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CD36F" w14:textId="472F21DA" w:rsidR="00391FD8" w:rsidRPr="00072D8D" w:rsidRDefault="00391FD8" w:rsidP="00A27318">
      <w:pPr>
        <w:spacing w:after="0"/>
        <w:ind w:left="0"/>
        <w:rPr>
          <w:b/>
          <w:u w:val="single"/>
        </w:rPr>
      </w:pPr>
      <w:bookmarkStart w:id="0" w:name="_Hlk127014925"/>
      <w:bookmarkEnd w:id="0"/>
    </w:p>
    <w:p w14:paraId="167CD370" w14:textId="77777777" w:rsidR="00391FD8" w:rsidRPr="00072D8D" w:rsidRDefault="00391FD8" w:rsidP="00E91DA3">
      <w:pPr>
        <w:spacing w:after="0"/>
        <w:ind w:left="426"/>
        <w:rPr>
          <w:b/>
          <w:u w:val="single"/>
        </w:rPr>
      </w:pPr>
    </w:p>
    <w:p w14:paraId="167CD371" w14:textId="77777777" w:rsidR="00391FD8" w:rsidRPr="00072D8D" w:rsidRDefault="00391FD8" w:rsidP="00E91DA3">
      <w:pPr>
        <w:spacing w:after="0"/>
        <w:ind w:left="426"/>
        <w:rPr>
          <w:b/>
          <w:u w:val="single"/>
        </w:rPr>
      </w:pPr>
    </w:p>
    <w:p w14:paraId="167CD372" w14:textId="77777777" w:rsidR="00391FD8" w:rsidRPr="00072D8D" w:rsidRDefault="00391FD8" w:rsidP="00E91DA3">
      <w:pPr>
        <w:spacing w:after="0"/>
        <w:ind w:left="426"/>
        <w:rPr>
          <w:b/>
          <w:u w:val="single"/>
        </w:rPr>
      </w:pPr>
    </w:p>
    <w:p w14:paraId="167CD373" w14:textId="77777777" w:rsidR="00391FD8" w:rsidRPr="00072D8D" w:rsidRDefault="00391FD8" w:rsidP="00E91DA3">
      <w:pPr>
        <w:spacing w:after="0"/>
        <w:ind w:left="426"/>
        <w:rPr>
          <w:b/>
          <w:u w:val="single"/>
        </w:rPr>
      </w:pPr>
    </w:p>
    <w:p w14:paraId="167CD374" w14:textId="77777777" w:rsidR="00C63AFF" w:rsidRPr="00072D8D" w:rsidRDefault="00C63AFF" w:rsidP="00E91DA3">
      <w:pPr>
        <w:spacing w:after="0"/>
        <w:ind w:left="426"/>
        <w:rPr>
          <w:b/>
          <w:u w:val="single"/>
        </w:rPr>
      </w:pPr>
    </w:p>
    <w:p w14:paraId="167CD375" w14:textId="77777777" w:rsidR="00391FD8" w:rsidRPr="00072D8D" w:rsidRDefault="00391FD8" w:rsidP="00E91DA3">
      <w:pPr>
        <w:spacing w:after="0"/>
        <w:ind w:left="426"/>
        <w:rPr>
          <w:b/>
          <w:u w:val="single"/>
        </w:rPr>
      </w:pPr>
    </w:p>
    <w:p w14:paraId="167CD376" w14:textId="77777777" w:rsidR="00391FD8" w:rsidRPr="00072D8D" w:rsidRDefault="00391FD8" w:rsidP="00E91DA3">
      <w:pPr>
        <w:spacing w:after="0"/>
        <w:ind w:left="426"/>
        <w:rPr>
          <w:b/>
          <w:u w:val="single"/>
        </w:rPr>
      </w:pPr>
    </w:p>
    <w:p w14:paraId="167CD377" w14:textId="77777777" w:rsidR="00614784" w:rsidRDefault="00614784" w:rsidP="00E91DA3">
      <w:pPr>
        <w:spacing w:after="0"/>
        <w:ind w:left="426"/>
        <w:rPr>
          <w:b/>
          <w:u w:val="single"/>
        </w:rPr>
      </w:pPr>
    </w:p>
    <w:p w14:paraId="167CD378" w14:textId="77777777" w:rsidR="005F3F6F" w:rsidRPr="00072D8D" w:rsidRDefault="005F3F6F" w:rsidP="00E91DA3">
      <w:pPr>
        <w:spacing w:after="0"/>
        <w:ind w:left="426"/>
        <w:rPr>
          <w:b/>
          <w:u w:val="single"/>
        </w:rPr>
      </w:pPr>
    </w:p>
    <w:p w14:paraId="167CD379" w14:textId="77777777" w:rsidR="00614784" w:rsidRPr="00072D8D" w:rsidRDefault="00614784" w:rsidP="00E91DA3">
      <w:pPr>
        <w:spacing w:after="0"/>
        <w:ind w:left="426"/>
        <w:rPr>
          <w:b/>
          <w:u w:val="single"/>
        </w:rPr>
      </w:pPr>
    </w:p>
    <w:p w14:paraId="167CD37A" w14:textId="77777777" w:rsidR="00614784" w:rsidRDefault="00614784" w:rsidP="00E91DA3">
      <w:pPr>
        <w:tabs>
          <w:tab w:val="left" w:pos="-4111"/>
        </w:tabs>
        <w:spacing w:after="0"/>
        <w:ind w:left="426" w:hanging="425"/>
        <w:jc w:val="right"/>
        <w:rPr>
          <w:b/>
          <w:noProof/>
          <w:color w:val="000000"/>
          <w:sz w:val="44"/>
          <w:szCs w:val="36"/>
          <w:lang w:eastAsia="en-NZ"/>
        </w:rPr>
      </w:pPr>
      <w:r w:rsidRPr="00072D8D">
        <w:rPr>
          <w:b/>
          <w:noProof/>
          <w:color w:val="000000"/>
          <w:sz w:val="44"/>
          <w:szCs w:val="36"/>
          <w:lang w:eastAsia="en-NZ"/>
        </w:rPr>
        <w:t>Horizon Research</w:t>
      </w:r>
    </w:p>
    <w:p w14:paraId="167CD37B" w14:textId="77777777" w:rsidR="009C0901" w:rsidRPr="00072D8D" w:rsidRDefault="009C0901" w:rsidP="00E91DA3">
      <w:pPr>
        <w:tabs>
          <w:tab w:val="left" w:pos="-4111"/>
        </w:tabs>
        <w:spacing w:after="0"/>
        <w:ind w:left="426" w:hanging="425"/>
        <w:jc w:val="right"/>
        <w:rPr>
          <w:b/>
          <w:noProof/>
          <w:color w:val="000000"/>
          <w:sz w:val="48"/>
          <w:szCs w:val="36"/>
          <w:lang w:eastAsia="en-NZ"/>
        </w:rPr>
      </w:pPr>
    </w:p>
    <w:p w14:paraId="167CD37C" w14:textId="69E14B22" w:rsidR="00334ED4" w:rsidRDefault="00C229F3"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Ocean</w:t>
      </w:r>
      <w:r w:rsidR="00BC0F77">
        <w:rPr>
          <w:b/>
          <w:noProof/>
          <w:color w:val="000000"/>
          <w:sz w:val="56"/>
          <w:szCs w:val="72"/>
          <w:lang w:eastAsia="en-NZ"/>
        </w:rPr>
        <w:t>s Survey</w:t>
      </w:r>
    </w:p>
    <w:p w14:paraId="69C05DEB" w14:textId="5CA330A0" w:rsidR="002E745F" w:rsidRDefault="00BC0F77"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October</w:t>
      </w:r>
      <w:r w:rsidR="00DF47A8">
        <w:rPr>
          <w:b/>
          <w:noProof/>
          <w:color w:val="000000"/>
          <w:sz w:val="56"/>
          <w:szCs w:val="72"/>
          <w:lang w:eastAsia="en-NZ"/>
        </w:rPr>
        <w:t xml:space="preserve"> 2024</w:t>
      </w:r>
    </w:p>
    <w:p w14:paraId="7CA03FB1" w14:textId="77777777" w:rsidR="00D21463" w:rsidRDefault="00D21463" w:rsidP="00E91DA3">
      <w:pPr>
        <w:tabs>
          <w:tab w:val="left" w:pos="-4111"/>
        </w:tabs>
        <w:spacing w:after="0"/>
        <w:ind w:left="426" w:hanging="425"/>
        <w:jc w:val="right"/>
        <w:rPr>
          <w:b/>
          <w:noProof/>
          <w:color w:val="000000"/>
          <w:sz w:val="56"/>
          <w:szCs w:val="72"/>
          <w:lang w:eastAsia="en-NZ"/>
        </w:rPr>
      </w:pPr>
    </w:p>
    <w:p w14:paraId="606099F8" w14:textId="302A2510" w:rsidR="00D21463" w:rsidRPr="00C136A7" w:rsidRDefault="00D21463" w:rsidP="00E91DA3">
      <w:pPr>
        <w:tabs>
          <w:tab w:val="left" w:pos="-4111"/>
        </w:tabs>
        <w:spacing w:after="0"/>
        <w:ind w:left="426" w:hanging="425"/>
        <w:jc w:val="right"/>
        <w:rPr>
          <w:b/>
          <w:noProof/>
          <w:color w:val="000000"/>
          <w:sz w:val="44"/>
          <w:szCs w:val="44"/>
          <w:lang w:eastAsia="en-NZ"/>
        </w:rPr>
      </w:pPr>
      <w:r w:rsidRPr="00C136A7">
        <w:rPr>
          <w:b/>
          <w:noProof/>
          <w:color w:val="000000"/>
          <w:sz w:val="44"/>
          <w:szCs w:val="44"/>
          <w:lang w:eastAsia="en-NZ"/>
        </w:rPr>
        <w:t>Prepare</w:t>
      </w:r>
      <w:r w:rsidR="005843A3">
        <w:rPr>
          <w:b/>
          <w:noProof/>
          <w:color w:val="000000"/>
          <w:sz w:val="44"/>
          <w:szCs w:val="44"/>
          <w:lang w:eastAsia="en-NZ"/>
        </w:rPr>
        <w:t>d</w:t>
      </w:r>
      <w:r w:rsidRPr="00C136A7">
        <w:rPr>
          <w:b/>
          <w:noProof/>
          <w:color w:val="000000"/>
          <w:sz w:val="44"/>
          <w:szCs w:val="44"/>
          <w:lang w:eastAsia="en-NZ"/>
        </w:rPr>
        <w:t xml:space="preserve"> for</w:t>
      </w:r>
      <w:r w:rsidR="00CC7E60">
        <w:rPr>
          <w:b/>
          <w:noProof/>
          <w:color w:val="000000"/>
          <w:sz w:val="44"/>
          <w:szCs w:val="44"/>
          <w:lang w:eastAsia="en-NZ"/>
        </w:rPr>
        <w:t xml:space="preserve">: </w:t>
      </w:r>
      <w:r w:rsidR="00BC0F77">
        <w:rPr>
          <w:b/>
          <w:noProof/>
          <w:color w:val="000000"/>
          <w:sz w:val="44"/>
          <w:szCs w:val="44"/>
          <w:lang w:eastAsia="en-NZ"/>
        </w:rPr>
        <w:t>WWF</w:t>
      </w:r>
      <w:r w:rsidR="009632FB">
        <w:rPr>
          <w:b/>
          <w:noProof/>
          <w:color w:val="000000"/>
          <w:sz w:val="44"/>
          <w:szCs w:val="44"/>
          <w:lang w:eastAsia="en-NZ"/>
        </w:rPr>
        <w:t>-New Zealand</w:t>
      </w:r>
    </w:p>
    <w:p w14:paraId="167CD37D" w14:textId="77777777" w:rsidR="00111D19" w:rsidRDefault="00111D19" w:rsidP="00E91DA3">
      <w:pPr>
        <w:spacing w:after="0"/>
        <w:ind w:left="426"/>
        <w:jc w:val="right"/>
        <w:rPr>
          <w:b/>
          <w:sz w:val="36"/>
          <w:szCs w:val="32"/>
        </w:rPr>
      </w:pPr>
    </w:p>
    <w:p w14:paraId="167CD380" w14:textId="77777777" w:rsidR="004F1481" w:rsidRPr="00072D8D" w:rsidRDefault="004F1481" w:rsidP="00E91DA3">
      <w:pPr>
        <w:spacing w:after="0"/>
        <w:ind w:left="426"/>
        <w:jc w:val="center"/>
        <w:rPr>
          <w:b/>
          <w:sz w:val="36"/>
          <w:szCs w:val="32"/>
        </w:rPr>
      </w:pPr>
    </w:p>
    <w:p w14:paraId="167CD381" w14:textId="77777777" w:rsidR="000B5E1C" w:rsidRPr="00072D8D" w:rsidRDefault="000B5E1C" w:rsidP="00E91DA3">
      <w:pPr>
        <w:spacing w:after="0"/>
        <w:ind w:left="426"/>
        <w:jc w:val="center"/>
        <w:rPr>
          <w:b/>
          <w:sz w:val="36"/>
          <w:szCs w:val="32"/>
        </w:rPr>
      </w:pPr>
    </w:p>
    <w:p w14:paraId="167CD382" w14:textId="77777777" w:rsidR="00A676A8" w:rsidRPr="00072D8D" w:rsidRDefault="00A676A8" w:rsidP="00E91DA3">
      <w:pPr>
        <w:spacing w:after="0"/>
        <w:ind w:left="426"/>
        <w:jc w:val="right"/>
        <w:rPr>
          <w:b/>
          <w:sz w:val="36"/>
          <w:szCs w:val="32"/>
        </w:rPr>
      </w:pPr>
    </w:p>
    <w:p w14:paraId="167CD383" w14:textId="77777777" w:rsidR="00A676A8" w:rsidRPr="00072D8D" w:rsidRDefault="00A676A8" w:rsidP="00E91DA3">
      <w:pPr>
        <w:spacing w:after="0"/>
        <w:ind w:left="426"/>
        <w:jc w:val="center"/>
        <w:rPr>
          <w:b/>
          <w:sz w:val="36"/>
          <w:szCs w:val="32"/>
        </w:rPr>
      </w:pPr>
    </w:p>
    <w:p w14:paraId="167CD384" w14:textId="77777777" w:rsidR="006D55DA" w:rsidRPr="00072D8D" w:rsidRDefault="006D55DA" w:rsidP="00E91DA3">
      <w:pPr>
        <w:spacing w:after="0"/>
        <w:ind w:left="426"/>
        <w:jc w:val="center"/>
        <w:rPr>
          <w:b/>
          <w:color w:val="000000"/>
          <w:sz w:val="36"/>
          <w:szCs w:val="32"/>
        </w:rPr>
      </w:pPr>
    </w:p>
    <w:p w14:paraId="167CD385" w14:textId="77777777" w:rsidR="006D55DA" w:rsidRPr="00072D8D" w:rsidRDefault="006D55DA" w:rsidP="00E91DA3">
      <w:pPr>
        <w:spacing w:after="0"/>
        <w:ind w:left="426"/>
        <w:jc w:val="center"/>
        <w:rPr>
          <w:color w:val="000000"/>
          <w:sz w:val="36"/>
          <w:szCs w:val="32"/>
        </w:rPr>
      </w:pPr>
    </w:p>
    <w:p w14:paraId="167CD386" w14:textId="77777777" w:rsidR="00E16D6F" w:rsidRPr="00072D8D" w:rsidRDefault="00E16D6F" w:rsidP="00E91DA3">
      <w:pPr>
        <w:ind w:left="426"/>
        <w:jc w:val="center"/>
        <w:rPr>
          <w:color w:val="000000"/>
          <w:sz w:val="32"/>
          <w:szCs w:val="28"/>
        </w:rPr>
      </w:pPr>
    </w:p>
    <w:p w14:paraId="167CD387" w14:textId="77777777" w:rsidR="00E16D6F" w:rsidRPr="00072D8D" w:rsidRDefault="00E16D6F" w:rsidP="00E91DA3">
      <w:pPr>
        <w:ind w:left="426"/>
        <w:jc w:val="center"/>
        <w:rPr>
          <w:color w:val="000000"/>
          <w:sz w:val="32"/>
          <w:szCs w:val="28"/>
        </w:rPr>
        <w:sectPr w:rsidR="00E16D6F" w:rsidRPr="00072D8D" w:rsidSect="00135001">
          <w:headerReference w:type="default" r:id="rId8"/>
          <w:footerReference w:type="default" r:id="rId9"/>
          <w:pgSz w:w="11906" w:h="16838"/>
          <w:pgMar w:top="1440" w:right="1440" w:bottom="1440" w:left="1440" w:header="709" w:footer="0" w:gutter="0"/>
          <w:cols w:space="708"/>
          <w:docGrid w:linePitch="360"/>
        </w:sectPr>
      </w:pPr>
    </w:p>
    <w:sdt>
      <w:sdtPr>
        <w:rPr>
          <w:rFonts w:asciiTheme="minorHAnsi" w:eastAsiaTheme="minorHAnsi" w:hAnsiTheme="minorHAnsi" w:cstheme="minorBidi"/>
          <w:b w:val="0"/>
          <w:bCs w:val="0"/>
          <w:color w:val="auto"/>
          <w:sz w:val="22"/>
          <w:szCs w:val="22"/>
          <w:lang w:val="en-NZ"/>
        </w:rPr>
        <w:id w:val="150323001"/>
        <w:docPartObj>
          <w:docPartGallery w:val="Table of Contents"/>
          <w:docPartUnique/>
        </w:docPartObj>
      </w:sdtPr>
      <w:sdtContent>
        <w:p w14:paraId="167CD388" w14:textId="77777777" w:rsidR="00621963" w:rsidRPr="00072D8D" w:rsidRDefault="00621963" w:rsidP="002E745F">
          <w:pPr>
            <w:pStyle w:val="TOCHeading"/>
            <w:tabs>
              <w:tab w:val="left" w:pos="2204"/>
            </w:tabs>
            <w:rPr>
              <w:rFonts w:asciiTheme="minorHAnsi" w:hAnsiTheme="minorHAnsi"/>
              <w:color w:val="auto"/>
            </w:rPr>
          </w:pPr>
          <w:r w:rsidRPr="00072D8D">
            <w:rPr>
              <w:rFonts w:asciiTheme="minorHAnsi" w:hAnsiTheme="minorHAnsi"/>
              <w:color w:val="auto"/>
            </w:rPr>
            <w:t>Contents</w:t>
          </w:r>
          <w:r w:rsidR="00F11E56" w:rsidRPr="00072D8D">
            <w:rPr>
              <w:rFonts w:asciiTheme="minorHAnsi" w:hAnsiTheme="minorHAnsi"/>
              <w:color w:val="auto"/>
            </w:rPr>
            <w:tab/>
          </w:r>
        </w:p>
        <w:p w14:paraId="167CD389" w14:textId="77777777" w:rsidR="00017AD1" w:rsidRPr="00072D8D" w:rsidRDefault="00017AD1" w:rsidP="00E91DA3">
          <w:pPr>
            <w:ind w:left="426"/>
            <w:rPr>
              <w:lang w:val="en-US"/>
            </w:rPr>
          </w:pPr>
        </w:p>
        <w:p w14:paraId="7F324383" w14:textId="6C4FE498" w:rsidR="00881CFF" w:rsidRDefault="00EC221F">
          <w:pPr>
            <w:pStyle w:val="TOC1"/>
            <w:rPr>
              <w:rFonts w:eastAsiaTheme="minorEastAsia"/>
              <w:noProof/>
              <w:kern w:val="2"/>
              <w:sz w:val="24"/>
              <w:szCs w:val="24"/>
              <w:lang w:eastAsia="en-NZ"/>
              <w14:ligatures w14:val="standardContextual"/>
            </w:rPr>
          </w:pPr>
          <w:r w:rsidRPr="00072D8D">
            <w:fldChar w:fldCharType="begin"/>
          </w:r>
          <w:r w:rsidR="00621963" w:rsidRPr="00072D8D">
            <w:instrText xml:space="preserve"> TOC \o "1-3" \h \z \u </w:instrText>
          </w:r>
          <w:r w:rsidRPr="00072D8D">
            <w:fldChar w:fldCharType="separate"/>
          </w:r>
          <w:hyperlink w:anchor="_Toc181088941" w:history="1">
            <w:r w:rsidR="00881CFF" w:rsidRPr="00F36DEF">
              <w:rPr>
                <w:rStyle w:val="Hyperlink"/>
                <w:noProof/>
              </w:rPr>
              <w:t>Executive Summary</w:t>
            </w:r>
            <w:r w:rsidR="00881CFF">
              <w:rPr>
                <w:noProof/>
                <w:webHidden/>
              </w:rPr>
              <w:tab/>
            </w:r>
            <w:r w:rsidR="00881CFF">
              <w:rPr>
                <w:noProof/>
                <w:webHidden/>
              </w:rPr>
              <w:fldChar w:fldCharType="begin"/>
            </w:r>
            <w:r w:rsidR="00881CFF">
              <w:rPr>
                <w:noProof/>
                <w:webHidden/>
              </w:rPr>
              <w:instrText xml:space="preserve"> PAGEREF _Toc181088941 \h </w:instrText>
            </w:r>
            <w:r w:rsidR="00881CFF">
              <w:rPr>
                <w:noProof/>
                <w:webHidden/>
              </w:rPr>
            </w:r>
            <w:r w:rsidR="00881CFF">
              <w:rPr>
                <w:noProof/>
                <w:webHidden/>
              </w:rPr>
              <w:fldChar w:fldCharType="separate"/>
            </w:r>
            <w:r w:rsidR="00881CFF">
              <w:rPr>
                <w:noProof/>
                <w:webHidden/>
              </w:rPr>
              <w:t>3</w:t>
            </w:r>
            <w:r w:rsidR="00881CFF">
              <w:rPr>
                <w:noProof/>
                <w:webHidden/>
              </w:rPr>
              <w:fldChar w:fldCharType="end"/>
            </w:r>
          </w:hyperlink>
        </w:p>
        <w:p w14:paraId="4655036F" w14:textId="3DDAE87F" w:rsidR="00881CFF" w:rsidRDefault="00881CFF">
          <w:pPr>
            <w:pStyle w:val="TOC2"/>
            <w:tabs>
              <w:tab w:val="right" w:leader="dot" w:pos="9016"/>
            </w:tabs>
            <w:rPr>
              <w:rFonts w:eastAsiaTheme="minorEastAsia"/>
              <w:noProof/>
              <w:kern w:val="2"/>
              <w:sz w:val="24"/>
              <w:szCs w:val="24"/>
              <w:lang w:eastAsia="en-NZ"/>
              <w14:ligatures w14:val="standardContextual"/>
            </w:rPr>
          </w:pPr>
          <w:hyperlink w:anchor="_Toc181088942" w:history="1">
            <w:r w:rsidRPr="00F36DEF">
              <w:rPr>
                <w:rStyle w:val="Hyperlink"/>
                <w:rFonts w:cstheme="minorHAnsi"/>
                <w:noProof/>
              </w:rPr>
              <w:t>Summary of Findings</w:t>
            </w:r>
            <w:r>
              <w:rPr>
                <w:noProof/>
                <w:webHidden/>
              </w:rPr>
              <w:tab/>
            </w:r>
            <w:r>
              <w:rPr>
                <w:noProof/>
                <w:webHidden/>
              </w:rPr>
              <w:fldChar w:fldCharType="begin"/>
            </w:r>
            <w:r>
              <w:rPr>
                <w:noProof/>
                <w:webHidden/>
              </w:rPr>
              <w:instrText xml:space="preserve"> PAGEREF _Toc181088942 \h </w:instrText>
            </w:r>
            <w:r>
              <w:rPr>
                <w:noProof/>
                <w:webHidden/>
              </w:rPr>
            </w:r>
            <w:r>
              <w:rPr>
                <w:noProof/>
                <w:webHidden/>
              </w:rPr>
              <w:fldChar w:fldCharType="separate"/>
            </w:r>
            <w:r>
              <w:rPr>
                <w:noProof/>
                <w:webHidden/>
              </w:rPr>
              <w:t>3</w:t>
            </w:r>
            <w:r>
              <w:rPr>
                <w:noProof/>
                <w:webHidden/>
              </w:rPr>
              <w:fldChar w:fldCharType="end"/>
            </w:r>
          </w:hyperlink>
        </w:p>
        <w:p w14:paraId="46718321" w14:textId="026FEEF9" w:rsidR="00881CFF" w:rsidRDefault="00881CFF">
          <w:pPr>
            <w:pStyle w:val="TOC2"/>
            <w:tabs>
              <w:tab w:val="right" w:leader="dot" w:pos="9016"/>
            </w:tabs>
            <w:rPr>
              <w:rFonts w:eastAsiaTheme="minorEastAsia"/>
              <w:noProof/>
              <w:kern w:val="2"/>
              <w:sz w:val="24"/>
              <w:szCs w:val="24"/>
              <w:lang w:eastAsia="en-NZ"/>
              <w14:ligatures w14:val="standardContextual"/>
            </w:rPr>
          </w:pPr>
          <w:hyperlink w:anchor="_Toc181088943" w:history="1">
            <w:r w:rsidRPr="00F36DEF">
              <w:rPr>
                <w:rStyle w:val="Hyperlink"/>
                <w:rFonts w:cstheme="minorHAnsi"/>
                <w:noProof/>
              </w:rPr>
              <w:t>Importance of the ocean</w:t>
            </w:r>
            <w:r>
              <w:rPr>
                <w:noProof/>
                <w:webHidden/>
              </w:rPr>
              <w:tab/>
            </w:r>
            <w:r>
              <w:rPr>
                <w:noProof/>
                <w:webHidden/>
              </w:rPr>
              <w:fldChar w:fldCharType="begin"/>
            </w:r>
            <w:r>
              <w:rPr>
                <w:noProof/>
                <w:webHidden/>
              </w:rPr>
              <w:instrText xml:space="preserve"> PAGEREF _Toc181088943 \h </w:instrText>
            </w:r>
            <w:r>
              <w:rPr>
                <w:noProof/>
                <w:webHidden/>
              </w:rPr>
            </w:r>
            <w:r>
              <w:rPr>
                <w:noProof/>
                <w:webHidden/>
              </w:rPr>
              <w:fldChar w:fldCharType="separate"/>
            </w:r>
            <w:r>
              <w:rPr>
                <w:noProof/>
                <w:webHidden/>
              </w:rPr>
              <w:t>6</w:t>
            </w:r>
            <w:r>
              <w:rPr>
                <w:noProof/>
                <w:webHidden/>
              </w:rPr>
              <w:fldChar w:fldCharType="end"/>
            </w:r>
          </w:hyperlink>
        </w:p>
        <w:p w14:paraId="0BC05F9C" w14:textId="2E31F670" w:rsidR="00881CFF" w:rsidRDefault="00881CFF">
          <w:pPr>
            <w:pStyle w:val="TOC2"/>
            <w:tabs>
              <w:tab w:val="right" w:leader="dot" w:pos="9016"/>
            </w:tabs>
            <w:rPr>
              <w:rFonts w:eastAsiaTheme="minorEastAsia"/>
              <w:noProof/>
              <w:kern w:val="2"/>
              <w:sz w:val="24"/>
              <w:szCs w:val="24"/>
              <w:lang w:eastAsia="en-NZ"/>
              <w14:ligatures w14:val="standardContextual"/>
            </w:rPr>
          </w:pPr>
          <w:hyperlink w:anchor="_Toc181088944" w:history="1">
            <w:r w:rsidRPr="00F36DEF">
              <w:rPr>
                <w:rStyle w:val="Hyperlink"/>
                <w:rFonts w:cstheme="minorHAnsi"/>
                <w:noProof/>
              </w:rPr>
              <w:t>Why is the ocean important?</w:t>
            </w:r>
            <w:r>
              <w:rPr>
                <w:noProof/>
                <w:webHidden/>
              </w:rPr>
              <w:tab/>
            </w:r>
            <w:r>
              <w:rPr>
                <w:noProof/>
                <w:webHidden/>
              </w:rPr>
              <w:fldChar w:fldCharType="begin"/>
            </w:r>
            <w:r>
              <w:rPr>
                <w:noProof/>
                <w:webHidden/>
              </w:rPr>
              <w:instrText xml:space="preserve"> PAGEREF _Toc181088944 \h </w:instrText>
            </w:r>
            <w:r>
              <w:rPr>
                <w:noProof/>
                <w:webHidden/>
              </w:rPr>
            </w:r>
            <w:r>
              <w:rPr>
                <w:noProof/>
                <w:webHidden/>
              </w:rPr>
              <w:fldChar w:fldCharType="separate"/>
            </w:r>
            <w:r>
              <w:rPr>
                <w:noProof/>
                <w:webHidden/>
              </w:rPr>
              <w:t>7</w:t>
            </w:r>
            <w:r>
              <w:rPr>
                <w:noProof/>
                <w:webHidden/>
              </w:rPr>
              <w:fldChar w:fldCharType="end"/>
            </w:r>
          </w:hyperlink>
        </w:p>
        <w:p w14:paraId="6E20963F" w14:textId="3DD02695" w:rsidR="00881CFF" w:rsidRDefault="00881CFF">
          <w:pPr>
            <w:pStyle w:val="TOC1"/>
            <w:rPr>
              <w:rFonts w:eastAsiaTheme="minorEastAsia"/>
              <w:noProof/>
              <w:kern w:val="2"/>
              <w:sz w:val="24"/>
              <w:szCs w:val="24"/>
              <w:lang w:eastAsia="en-NZ"/>
              <w14:ligatures w14:val="standardContextual"/>
            </w:rPr>
          </w:pPr>
          <w:hyperlink w:anchor="_Toc181088945" w:history="1">
            <w:r w:rsidRPr="00F36DEF">
              <w:rPr>
                <w:rStyle w:val="Hyperlink"/>
                <w:rFonts w:cstheme="minorHAnsi"/>
                <w:noProof/>
              </w:rPr>
              <w:t>Concern about the health of Aotearoa New Zealand's ocean</w:t>
            </w:r>
            <w:r>
              <w:rPr>
                <w:noProof/>
                <w:webHidden/>
              </w:rPr>
              <w:tab/>
            </w:r>
            <w:r>
              <w:rPr>
                <w:noProof/>
                <w:webHidden/>
              </w:rPr>
              <w:fldChar w:fldCharType="begin"/>
            </w:r>
            <w:r>
              <w:rPr>
                <w:noProof/>
                <w:webHidden/>
              </w:rPr>
              <w:instrText xml:space="preserve"> PAGEREF _Toc181088945 \h </w:instrText>
            </w:r>
            <w:r>
              <w:rPr>
                <w:noProof/>
                <w:webHidden/>
              </w:rPr>
            </w:r>
            <w:r>
              <w:rPr>
                <w:noProof/>
                <w:webHidden/>
              </w:rPr>
              <w:fldChar w:fldCharType="separate"/>
            </w:r>
            <w:r>
              <w:rPr>
                <w:noProof/>
                <w:webHidden/>
              </w:rPr>
              <w:t>9</w:t>
            </w:r>
            <w:r>
              <w:rPr>
                <w:noProof/>
                <w:webHidden/>
              </w:rPr>
              <w:fldChar w:fldCharType="end"/>
            </w:r>
          </w:hyperlink>
        </w:p>
        <w:p w14:paraId="7330E007" w14:textId="78628534" w:rsidR="00881CFF" w:rsidRDefault="00881CFF">
          <w:pPr>
            <w:pStyle w:val="TOC1"/>
            <w:rPr>
              <w:rFonts w:eastAsiaTheme="minorEastAsia"/>
              <w:noProof/>
              <w:kern w:val="2"/>
              <w:sz w:val="24"/>
              <w:szCs w:val="24"/>
              <w:lang w:eastAsia="en-NZ"/>
              <w14:ligatures w14:val="standardContextual"/>
            </w:rPr>
          </w:pPr>
          <w:hyperlink w:anchor="_Toc181088946" w:history="1">
            <w:r w:rsidRPr="00F36DEF">
              <w:rPr>
                <w:rStyle w:val="Hyperlink"/>
                <w:rFonts w:cstheme="minorHAnsi"/>
                <w:noProof/>
              </w:rPr>
              <w:t>Biggest threats to Aotearoa New Zealand's marine environment</w:t>
            </w:r>
            <w:r>
              <w:rPr>
                <w:noProof/>
                <w:webHidden/>
              </w:rPr>
              <w:tab/>
            </w:r>
            <w:r>
              <w:rPr>
                <w:noProof/>
                <w:webHidden/>
              </w:rPr>
              <w:fldChar w:fldCharType="begin"/>
            </w:r>
            <w:r>
              <w:rPr>
                <w:noProof/>
                <w:webHidden/>
              </w:rPr>
              <w:instrText xml:space="preserve"> PAGEREF _Toc181088946 \h </w:instrText>
            </w:r>
            <w:r>
              <w:rPr>
                <w:noProof/>
                <w:webHidden/>
              </w:rPr>
            </w:r>
            <w:r>
              <w:rPr>
                <w:noProof/>
                <w:webHidden/>
              </w:rPr>
              <w:fldChar w:fldCharType="separate"/>
            </w:r>
            <w:r>
              <w:rPr>
                <w:noProof/>
                <w:webHidden/>
              </w:rPr>
              <w:t>10</w:t>
            </w:r>
            <w:r>
              <w:rPr>
                <w:noProof/>
                <w:webHidden/>
              </w:rPr>
              <w:fldChar w:fldCharType="end"/>
            </w:r>
          </w:hyperlink>
        </w:p>
        <w:p w14:paraId="350F512C" w14:textId="227D734C" w:rsidR="00881CFF" w:rsidRDefault="00881CFF">
          <w:pPr>
            <w:pStyle w:val="TOC1"/>
            <w:rPr>
              <w:rFonts w:eastAsiaTheme="minorEastAsia"/>
              <w:noProof/>
              <w:kern w:val="2"/>
              <w:sz w:val="24"/>
              <w:szCs w:val="24"/>
              <w:lang w:eastAsia="en-NZ"/>
              <w14:ligatures w14:val="standardContextual"/>
            </w:rPr>
          </w:pPr>
          <w:hyperlink w:anchor="_Toc181088947" w:history="1">
            <w:r w:rsidRPr="00F36DEF">
              <w:rPr>
                <w:rStyle w:val="Hyperlink"/>
                <w:rFonts w:cstheme="minorHAnsi"/>
                <w:noProof/>
              </w:rPr>
              <w:t>Marine Protected Areas (MPAs)</w:t>
            </w:r>
            <w:r>
              <w:rPr>
                <w:noProof/>
                <w:webHidden/>
              </w:rPr>
              <w:tab/>
            </w:r>
            <w:r>
              <w:rPr>
                <w:noProof/>
                <w:webHidden/>
              </w:rPr>
              <w:fldChar w:fldCharType="begin"/>
            </w:r>
            <w:r>
              <w:rPr>
                <w:noProof/>
                <w:webHidden/>
              </w:rPr>
              <w:instrText xml:space="preserve"> PAGEREF _Toc181088947 \h </w:instrText>
            </w:r>
            <w:r>
              <w:rPr>
                <w:noProof/>
                <w:webHidden/>
              </w:rPr>
            </w:r>
            <w:r>
              <w:rPr>
                <w:noProof/>
                <w:webHidden/>
              </w:rPr>
              <w:fldChar w:fldCharType="separate"/>
            </w:r>
            <w:r>
              <w:rPr>
                <w:noProof/>
                <w:webHidden/>
              </w:rPr>
              <w:t>12</w:t>
            </w:r>
            <w:r>
              <w:rPr>
                <w:noProof/>
                <w:webHidden/>
              </w:rPr>
              <w:fldChar w:fldCharType="end"/>
            </w:r>
          </w:hyperlink>
        </w:p>
        <w:p w14:paraId="27A9DCBA" w14:textId="41C27EB4" w:rsidR="00881CFF" w:rsidRDefault="00881CFF">
          <w:pPr>
            <w:pStyle w:val="TOC2"/>
            <w:tabs>
              <w:tab w:val="right" w:leader="dot" w:pos="9016"/>
            </w:tabs>
            <w:rPr>
              <w:rFonts w:eastAsiaTheme="minorEastAsia"/>
              <w:noProof/>
              <w:kern w:val="2"/>
              <w:sz w:val="24"/>
              <w:szCs w:val="24"/>
              <w:lang w:eastAsia="en-NZ"/>
              <w14:ligatures w14:val="standardContextual"/>
            </w:rPr>
          </w:pPr>
          <w:hyperlink w:anchor="_Toc181088948" w:history="1">
            <w:r w:rsidRPr="00F36DEF">
              <w:rPr>
                <w:rStyle w:val="Hyperlink"/>
                <w:rFonts w:cstheme="minorHAnsi"/>
                <w:noProof/>
              </w:rPr>
              <w:t>Should marine protection be expanded?</w:t>
            </w:r>
            <w:r>
              <w:rPr>
                <w:noProof/>
                <w:webHidden/>
              </w:rPr>
              <w:tab/>
            </w:r>
            <w:r>
              <w:rPr>
                <w:noProof/>
                <w:webHidden/>
              </w:rPr>
              <w:fldChar w:fldCharType="begin"/>
            </w:r>
            <w:r>
              <w:rPr>
                <w:noProof/>
                <w:webHidden/>
              </w:rPr>
              <w:instrText xml:space="preserve"> PAGEREF _Toc181088948 \h </w:instrText>
            </w:r>
            <w:r>
              <w:rPr>
                <w:noProof/>
                <w:webHidden/>
              </w:rPr>
            </w:r>
            <w:r>
              <w:rPr>
                <w:noProof/>
                <w:webHidden/>
              </w:rPr>
              <w:fldChar w:fldCharType="separate"/>
            </w:r>
            <w:r>
              <w:rPr>
                <w:noProof/>
                <w:webHidden/>
              </w:rPr>
              <w:t>14</w:t>
            </w:r>
            <w:r>
              <w:rPr>
                <w:noProof/>
                <w:webHidden/>
              </w:rPr>
              <w:fldChar w:fldCharType="end"/>
            </w:r>
          </w:hyperlink>
        </w:p>
        <w:p w14:paraId="3A8599F2" w14:textId="5499D642" w:rsidR="00881CFF" w:rsidRDefault="00881CFF">
          <w:pPr>
            <w:pStyle w:val="TOC1"/>
            <w:rPr>
              <w:rFonts w:eastAsiaTheme="minorEastAsia"/>
              <w:noProof/>
              <w:kern w:val="2"/>
              <w:sz w:val="24"/>
              <w:szCs w:val="24"/>
              <w:lang w:eastAsia="en-NZ"/>
              <w14:ligatures w14:val="standardContextual"/>
            </w:rPr>
          </w:pPr>
          <w:hyperlink w:anchor="_Toc181088949" w:history="1">
            <w:r w:rsidRPr="00F36DEF">
              <w:rPr>
                <w:rStyle w:val="Hyperlink"/>
                <w:rFonts w:cstheme="minorHAnsi"/>
                <w:noProof/>
              </w:rPr>
              <w:t>New Zealand’s International Commitments</w:t>
            </w:r>
            <w:r>
              <w:rPr>
                <w:noProof/>
                <w:webHidden/>
              </w:rPr>
              <w:tab/>
            </w:r>
            <w:r>
              <w:rPr>
                <w:noProof/>
                <w:webHidden/>
              </w:rPr>
              <w:fldChar w:fldCharType="begin"/>
            </w:r>
            <w:r>
              <w:rPr>
                <w:noProof/>
                <w:webHidden/>
              </w:rPr>
              <w:instrText xml:space="preserve"> PAGEREF _Toc181088949 \h </w:instrText>
            </w:r>
            <w:r>
              <w:rPr>
                <w:noProof/>
                <w:webHidden/>
              </w:rPr>
            </w:r>
            <w:r>
              <w:rPr>
                <w:noProof/>
                <w:webHidden/>
              </w:rPr>
              <w:fldChar w:fldCharType="separate"/>
            </w:r>
            <w:r>
              <w:rPr>
                <w:noProof/>
                <w:webHidden/>
              </w:rPr>
              <w:t>15</w:t>
            </w:r>
            <w:r>
              <w:rPr>
                <w:noProof/>
                <w:webHidden/>
              </w:rPr>
              <w:fldChar w:fldCharType="end"/>
            </w:r>
          </w:hyperlink>
        </w:p>
        <w:p w14:paraId="326FB29B" w14:textId="4AA2D33F" w:rsidR="00881CFF" w:rsidRDefault="00881CFF">
          <w:pPr>
            <w:pStyle w:val="TOC1"/>
            <w:rPr>
              <w:rFonts w:eastAsiaTheme="minorEastAsia"/>
              <w:noProof/>
              <w:kern w:val="2"/>
              <w:sz w:val="24"/>
              <w:szCs w:val="24"/>
              <w:lang w:eastAsia="en-NZ"/>
              <w14:ligatures w14:val="standardContextual"/>
            </w:rPr>
          </w:pPr>
          <w:hyperlink w:anchor="_Toc181088950" w:history="1">
            <w:r w:rsidRPr="00F36DEF">
              <w:rPr>
                <w:rStyle w:val="Hyperlink"/>
                <w:rFonts w:cstheme="minorHAnsi"/>
                <w:noProof/>
              </w:rPr>
              <w:t>What should the Government do to protect marine environment?</w:t>
            </w:r>
            <w:r>
              <w:rPr>
                <w:noProof/>
                <w:webHidden/>
              </w:rPr>
              <w:tab/>
            </w:r>
            <w:r>
              <w:rPr>
                <w:noProof/>
                <w:webHidden/>
              </w:rPr>
              <w:fldChar w:fldCharType="begin"/>
            </w:r>
            <w:r>
              <w:rPr>
                <w:noProof/>
                <w:webHidden/>
              </w:rPr>
              <w:instrText xml:space="preserve"> PAGEREF _Toc181088950 \h </w:instrText>
            </w:r>
            <w:r>
              <w:rPr>
                <w:noProof/>
                <w:webHidden/>
              </w:rPr>
            </w:r>
            <w:r>
              <w:rPr>
                <w:noProof/>
                <w:webHidden/>
              </w:rPr>
              <w:fldChar w:fldCharType="separate"/>
            </w:r>
            <w:r>
              <w:rPr>
                <w:noProof/>
                <w:webHidden/>
              </w:rPr>
              <w:t>17</w:t>
            </w:r>
            <w:r>
              <w:rPr>
                <w:noProof/>
                <w:webHidden/>
              </w:rPr>
              <w:fldChar w:fldCharType="end"/>
            </w:r>
          </w:hyperlink>
        </w:p>
        <w:p w14:paraId="0223A80C" w14:textId="63FE9BF8" w:rsidR="00881CFF" w:rsidRDefault="00881CFF">
          <w:pPr>
            <w:pStyle w:val="TOC1"/>
            <w:rPr>
              <w:rFonts w:eastAsiaTheme="minorEastAsia"/>
              <w:noProof/>
              <w:kern w:val="2"/>
              <w:sz w:val="24"/>
              <w:szCs w:val="24"/>
              <w:lang w:eastAsia="en-NZ"/>
              <w14:ligatures w14:val="standardContextual"/>
            </w:rPr>
          </w:pPr>
          <w:hyperlink w:anchor="_Toc181088951" w:history="1">
            <w:r w:rsidRPr="00F36DEF">
              <w:rPr>
                <w:rStyle w:val="Hyperlink"/>
                <w:rFonts w:cstheme="minorHAnsi"/>
                <w:noProof/>
              </w:rPr>
              <w:t>What priority should policies to protect the environment be given?</w:t>
            </w:r>
            <w:r>
              <w:rPr>
                <w:noProof/>
                <w:webHidden/>
              </w:rPr>
              <w:tab/>
            </w:r>
            <w:r>
              <w:rPr>
                <w:noProof/>
                <w:webHidden/>
              </w:rPr>
              <w:fldChar w:fldCharType="begin"/>
            </w:r>
            <w:r>
              <w:rPr>
                <w:noProof/>
                <w:webHidden/>
              </w:rPr>
              <w:instrText xml:space="preserve"> PAGEREF _Toc181088951 \h </w:instrText>
            </w:r>
            <w:r>
              <w:rPr>
                <w:noProof/>
                <w:webHidden/>
              </w:rPr>
            </w:r>
            <w:r>
              <w:rPr>
                <w:noProof/>
                <w:webHidden/>
              </w:rPr>
              <w:fldChar w:fldCharType="separate"/>
            </w:r>
            <w:r>
              <w:rPr>
                <w:noProof/>
                <w:webHidden/>
              </w:rPr>
              <w:t>19</w:t>
            </w:r>
            <w:r>
              <w:rPr>
                <w:noProof/>
                <w:webHidden/>
              </w:rPr>
              <w:fldChar w:fldCharType="end"/>
            </w:r>
          </w:hyperlink>
        </w:p>
        <w:p w14:paraId="2CF28FA1" w14:textId="7228B4B2" w:rsidR="00881CFF" w:rsidRDefault="00881CFF">
          <w:pPr>
            <w:pStyle w:val="TOC1"/>
            <w:rPr>
              <w:rFonts w:eastAsiaTheme="minorEastAsia"/>
              <w:noProof/>
              <w:kern w:val="2"/>
              <w:sz w:val="24"/>
              <w:szCs w:val="24"/>
              <w:lang w:eastAsia="en-NZ"/>
              <w14:ligatures w14:val="standardContextual"/>
            </w:rPr>
          </w:pPr>
          <w:hyperlink w:anchor="_Toc181088952" w:history="1">
            <w:r w:rsidRPr="00F36DEF">
              <w:rPr>
                <w:rStyle w:val="Hyperlink"/>
                <w:rFonts w:cstheme="minorHAnsi"/>
                <w:noProof/>
              </w:rPr>
              <w:t>Current Government’s record on marine conservation and protection</w:t>
            </w:r>
            <w:r>
              <w:rPr>
                <w:noProof/>
                <w:webHidden/>
              </w:rPr>
              <w:tab/>
            </w:r>
            <w:r>
              <w:rPr>
                <w:noProof/>
                <w:webHidden/>
              </w:rPr>
              <w:fldChar w:fldCharType="begin"/>
            </w:r>
            <w:r>
              <w:rPr>
                <w:noProof/>
                <w:webHidden/>
              </w:rPr>
              <w:instrText xml:space="preserve"> PAGEREF _Toc181088952 \h </w:instrText>
            </w:r>
            <w:r>
              <w:rPr>
                <w:noProof/>
                <w:webHidden/>
              </w:rPr>
            </w:r>
            <w:r>
              <w:rPr>
                <w:noProof/>
                <w:webHidden/>
              </w:rPr>
              <w:fldChar w:fldCharType="separate"/>
            </w:r>
            <w:r>
              <w:rPr>
                <w:noProof/>
                <w:webHidden/>
              </w:rPr>
              <w:t>21</w:t>
            </w:r>
            <w:r>
              <w:rPr>
                <w:noProof/>
                <w:webHidden/>
              </w:rPr>
              <w:fldChar w:fldCharType="end"/>
            </w:r>
          </w:hyperlink>
        </w:p>
        <w:p w14:paraId="707CE0F7" w14:textId="3D9927A6" w:rsidR="00881CFF" w:rsidRDefault="00881CFF">
          <w:pPr>
            <w:pStyle w:val="TOC1"/>
            <w:rPr>
              <w:rFonts w:eastAsiaTheme="minorEastAsia"/>
              <w:noProof/>
              <w:kern w:val="2"/>
              <w:sz w:val="24"/>
              <w:szCs w:val="24"/>
              <w:lang w:eastAsia="en-NZ"/>
              <w14:ligatures w14:val="standardContextual"/>
            </w:rPr>
          </w:pPr>
          <w:hyperlink w:anchor="_Toc181088953" w:history="1">
            <w:r w:rsidRPr="00F36DEF">
              <w:rPr>
                <w:rStyle w:val="Hyperlink"/>
                <w:rFonts w:cstheme="minorHAnsi"/>
                <w:noProof/>
              </w:rPr>
              <w:t>Feeling on how the current Government is managing oceans and marine life.</w:t>
            </w:r>
            <w:r>
              <w:rPr>
                <w:noProof/>
                <w:webHidden/>
              </w:rPr>
              <w:tab/>
            </w:r>
            <w:r>
              <w:rPr>
                <w:noProof/>
                <w:webHidden/>
              </w:rPr>
              <w:fldChar w:fldCharType="begin"/>
            </w:r>
            <w:r>
              <w:rPr>
                <w:noProof/>
                <w:webHidden/>
              </w:rPr>
              <w:instrText xml:space="preserve"> PAGEREF _Toc181088953 \h </w:instrText>
            </w:r>
            <w:r>
              <w:rPr>
                <w:noProof/>
                <w:webHidden/>
              </w:rPr>
            </w:r>
            <w:r>
              <w:rPr>
                <w:noProof/>
                <w:webHidden/>
              </w:rPr>
              <w:fldChar w:fldCharType="separate"/>
            </w:r>
            <w:r>
              <w:rPr>
                <w:noProof/>
                <w:webHidden/>
              </w:rPr>
              <w:t>23</w:t>
            </w:r>
            <w:r>
              <w:rPr>
                <w:noProof/>
                <w:webHidden/>
              </w:rPr>
              <w:fldChar w:fldCharType="end"/>
            </w:r>
          </w:hyperlink>
        </w:p>
        <w:p w14:paraId="01CF4D89" w14:textId="054B4C96" w:rsidR="00881CFF" w:rsidRDefault="00881CFF">
          <w:pPr>
            <w:pStyle w:val="TOC1"/>
            <w:rPr>
              <w:rFonts w:eastAsiaTheme="minorEastAsia"/>
              <w:noProof/>
              <w:kern w:val="2"/>
              <w:sz w:val="24"/>
              <w:szCs w:val="24"/>
              <w:lang w:eastAsia="en-NZ"/>
              <w14:ligatures w14:val="standardContextual"/>
            </w:rPr>
          </w:pPr>
          <w:hyperlink w:anchor="_Toc181088954" w:history="1">
            <w:r w:rsidRPr="00F36DEF">
              <w:rPr>
                <w:rStyle w:val="Hyperlink"/>
                <w:rFonts w:cstheme="minorHAnsi"/>
                <w:noProof/>
              </w:rPr>
              <w:t>Actions would you be most likely to take to encourage the Government to protect our ocean</w:t>
            </w:r>
            <w:r>
              <w:rPr>
                <w:noProof/>
                <w:webHidden/>
              </w:rPr>
              <w:tab/>
            </w:r>
            <w:r>
              <w:rPr>
                <w:noProof/>
                <w:webHidden/>
              </w:rPr>
              <w:fldChar w:fldCharType="begin"/>
            </w:r>
            <w:r>
              <w:rPr>
                <w:noProof/>
                <w:webHidden/>
              </w:rPr>
              <w:instrText xml:space="preserve"> PAGEREF _Toc181088954 \h </w:instrText>
            </w:r>
            <w:r>
              <w:rPr>
                <w:noProof/>
                <w:webHidden/>
              </w:rPr>
            </w:r>
            <w:r>
              <w:rPr>
                <w:noProof/>
                <w:webHidden/>
              </w:rPr>
              <w:fldChar w:fldCharType="separate"/>
            </w:r>
            <w:r>
              <w:rPr>
                <w:noProof/>
                <w:webHidden/>
              </w:rPr>
              <w:t>25</w:t>
            </w:r>
            <w:r>
              <w:rPr>
                <w:noProof/>
                <w:webHidden/>
              </w:rPr>
              <w:fldChar w:fldCharType="end"/>
            </w:r>
          </w:hyperlink>
        </w:p>
        <w:p w14:paraId="08DE202B" w14:textId="2261B2D2" w:rsidR="00881CFF" w:rsidRDefault="00881CFF">
          <w:pPr>
            <w:pStyle w:val="TOC1"/>
            <w:rPr>
              <w:rFonts w:eastAsiaTheme="minorEastAsia"/>
              <w:noProof/>
              <w:kern w:val="2"/>
              <w:sz w:val="24"/>
              <w:szCs w:val="24"/>
              <w:lang w:eastAsia="en-NZ"/>
              <w14:ligatures w14:val="standardContextual"/>
            </w:rPr>
          </w:pPr>
          <w:hyperlink w:anchor="_Toc181088955" w:history="1">
            <w:r w:rsidRPr="00F36DEF">
              <w:rPr>
                <w:rStyle w:val="Hyperlink"/>
                <w:rFonts w:cstheme="minorHAnsi"/>
                <w:noProof/>
              </w:rPr>
              <w:t>Actions Government should prioritise</w:t>
            </w:r>
            <w:r>
              <w:rPr>
                <w:noProof/>
                <w:webHidden/>
              </w:rPr>
              <w:tab/>
            </w:r>
            <w:r>
              <w:rPr>
                <w:noProof/>
                <w:webHidden/>
              </w:rPr>
              <w:fldChar w:fldCharType="begin"/>
            </w:r>
            <w:r>
              <w:rPr>
                <w:noProof/>
                <w:webHidden/>
              </w:rPr>
              <w:instrText xml:space="preserve"> PAGEREF _Toc181088955 \h </w:instrText>
            </w:r>
            <w:r>
              <w:rPr>
                <w:noProof/>
                <w:webHidden/>
              </w:rPr>
            </w:r>
            <w:r>
              <w:rPr>
                <w:noProof/>
                <w:webHidden/>
              </w:rPr>
              <w:fldChar w:fldCharType="separate"/>
            </w:r>
            <w:r>
              <w:rPr>
                <w:noProof/>
                <w:webHidden/>
              </w:rPr>
              <w:t>28</w:t>
            </w:r>
            <w:r>
              <w:rPr>
                <w:noProof/>
                <w:webHidden/>
              </w:rPr>
              <w:fldChar w:fldCharType="end"/>
            </w:r>
          </w:hyperlink>
        </w:p>
        <w:p w14:paraId="4C84C938" w14:textId="6573B5E8" w:rsidR="00881CFF" w:rsidRDefault="00881CFF">
          <w:pPr>
            <w:pStyle w:val="TOC1"/>
            <w:rPr>
              <w:rFonts w:eastAsiaTheme="minorEastAsia"/>
              <w:noProof/>
              <w:kern w:val="2"/>
              <w:sz w:val="24"/>
              <w:szCs w:val="24"/>
              <w:lang w:eastAsia="en-NZ"/>
              <w14:ligatures w14:val="standardContextual"/>
            </w:rPr>
          </w:pPr>
          <w:hyperlink w:anchor="_Toc181088956" w:history="1">
            <w:r w:rsidRPr="00F36DEF">
              <w:rPr>
                <w:rStyle w:val="Hyperlink"/>
                <w:rFonts w:cstheme="minorHAnsi"/>
                <w:noProof/>
              </w:rPr>
              <w:t>Kermadec Ocean Sanctuary</w:t>
            </w:r>
            <w:r>
              <w:rPr>
                <w:noProof/>
                <w:webHidden/>
              </w:rPr>
              <w:tab/>
            </w:r>
            <w:r>
              <w:rPr>
                <w:noProof/>
                <w:webHidden/>
              </w:rPr>
              <w:fldChar w:fldCharType="begin"/>
            </w:r>
            <w:r>
              <w:rPr>
                <w:noProof/>
                <w:webHidden/>
              </w:rPr>
              <w:instrText xml:space="preserve"> PAGEREF _Toc181088956 \h </w:instrText>
            </w:r>
            <w:r>
              <w:rPr>
                <w:noProof/>
                <w:webHidden/>
              </w:rPr>
            </w:r>
            <w:r>
              <w:rPr>
                <w:noProof/>
                <w:webHidden/>
              </w:rPr>
              <w:fldChar w:fldCharType="separate"/>
            </w:r>
            <w:r>
              <w:rPr>
                <w:noProof/>
                <w:webHidden/>
              </w:rPr>
              <w:t>31</w:t>
            </w:r>
            <w:r>
              <w:rPr>
                <w:noProof/>
                <w:webHidden/>
              </w:rPr>
              <w:fldChar w:fldCharType="end"/>
            </w:r>
          </w:hyperlink>
        </w:p>
        <w:p w14:paraId="1D2851A3" w14:textId="133462B0" w:rsidR="00881CFF" w:rsidRDefault="00881CFF">
          <w:pPr>
            <w:pStyle w:val="TOC1"/>
            <w:rPr>
              <w:rFonts w:eastAsiaTheme="minorEastAsia"/>
              <w:noProof/>
              <w:kern w:val="2"/>
              <w:sz w:val="24"/>
              <w:szCs w:val="24"/>
              <w:lang w:eastAsia="en-NZ"/>
              <w14:ligatures w14:val="standardContextual"/>
            </w:rPr>
          </w:pPr>
          <w:hyperlink w:anchor="_Toc181088957" w:history="1">
            <w:r w:rsidRPr="00F36DEF">
              <w:rPr>
                <w:rStyle w:val="Hyperlink"/>
                <w:rFonts w:cstheme="minorHAnsi"/>
                <w:noProof/>
              </w:rPr>
              <w:t>Organisations who advocate for the protection of our marine environment</w:t>
            </w:r>
            <w:r>
              <w:rPr>
                <w:noProof/>
                <w:webHidden/>
              </w:rPr>
              <w:tab/>
            </w:r>
            <w:r>
              <w:rPr>
                <w:noProof/>
                <w:webHidden/>
              </w:rPr>
              <w:fldChar w:fldCharType="begin"/>
            </w:r>
            <w:r>
              <w:rPr>
                <w:noProof/>
                <w:webHidden/>
              </w:rPr>
              <w:instrText xml:space="preserve"> PAGEREF _Toc181088957 \h </w:instrText>
            </w:r>
            <w:r>
              <w:rPr>
                <w:noProof/>
                <w:webHidden/>
              </w:rPr>
            </w:r>
            <w:r>
              <w:rPr>
                <w:noProof/>
                <w:webHidden/>
              </w:rPr>
              <w:fldChar w:fldCharType="separate"/>
            </w:r>
            <w:r>
              <w:rPr>
                <w:noProof/>
                <w:webHidden/>
              </w:rPr>
              <w:t>33</w:t>
            </w:r>
            <w:r>
              <w:rPr>
                <w:noProof/>
                <w:webHidden/>
              </w:rPr>
              <w:fldChar w:fldCharType="end"/>
            </w:r>
          </w:hyperlink>
        </w:p>
        <w:p w14:paraId="2ED09EC7" w14:textId="5C272B68" w:rsidR="00881CFF" w:rsidRDefault="00881CFF">
          <w:pPr>
            <w:pStyle w:val="TOC1"/>
            <w:rPr>
              <w:rFonts w:eastAsiaTheme="minorEastAsia"/>
              <w:noProof/>
              <w:kern w:val="2"/>
              <w:sz w:val="24"/>
              <w:szCs w:val="24"/>
              <w:lang w:eastAsia="en-NZ"/>
              <w14:ligatures w14:val="standardContextual"/>
            </w:rPr>
          </w:pPr>
          <w:hyperlink w:anchor="_Toc181088958" w:history="1">
            <w:r w:rsidRPr="00F36DEF">
              <w:rPr>
                <w:rStyle w:val="Hyperlink"/>
                <w:rFonts w:cstheme="minorHAnsi"/>
                <w:noProof/>
              </w:rPr>
              <w:t>Appendix  – Methodology and Sample</w:t>
            </w:r>
            <w:r>
              <w:rPr>
                <w:noProof/>
                <w:webHidden/>
              </w:rPr>
              <w:tab/>
            </w:r>
            <w:r>
              <w:rPr>
                <w:noProof/>
                <w:webHidden/>
              </w:rPr>
              <w:fldChar w:fldCharType="begin"/>
            </w:r>
            <w:r>
              <w:rPr>
                <w:noProof/>
                <w:webHidden/>
              </w:rPr>
              <w:instrText xml:space="preserve"> PAGEREF _Toc181088958 \h </w:instrText>
            </w:r>
            <w:r>
              <w:rPr>
                <w:noProof/>
                <w:webHidden/>
              </w:rPr>
            </w:r>
            <w:r>
              <w:rPr>
                <w:noProof/>
                <w:webHidden/>
              </w:rPr>
              <w:fldChar w:fldCharType="separate"/>
            </w:r>
            <w:r>
              <w:rPr>
                <w:noProof/>
                <w:webHidden/>
              </w:rPr>
              <w:t>35</w:t>
            </w:r>
            <w:r>
              <w:rPr>
                <w:noProof/>
                <w:webHidden/>
              </w:rPr>
              <w:fldChar w:fldCharType="end"/>
            </w:r>
          </w:hyperlink>
        </w:p>
        <w:p w14:paraId="167CD395" w14:textId="1467F37D" w:rsidR="00621963" w:rsidRPr="00072D8D" w:rsidRDefault="00EC221F" w:rsidP="00E91DA3">
          <w:pPr>
            <w:ind w:left="426"/>
          </w:pPr>
          <w:r w:rsidRPr="00072D8D">
            <w:fldChar w:fldCharType="end"/>
          </w:r>
        </w:p>
      </w:sdtContent>
    </w:sdt>
    <w:p w14:paraId="167CD396" w14:textId="77777777" w:rsidR="00E16D6F" w:rsidRPr="00072D8D" w:rsidRDefault="00E16D6F" w:rsidP="00E91DA3">
      <w:pPr>
        <w:ind w:left="426"/>
        <w:rPr>
          <w:color w:val="000000"/>
        </w:rPr>
      </w:pPr>
    </w:p>
    <w:p w14:paraId="2D79A24A" w14:textId="77777777" w:rsidR="00E16D6F" w:rsidRDefault="00E16D6F" w:rsidP="00E91DA3">
      <w:pPr>
        <w:ind w:left="426"/>
        <w:rPr>
          <w:color w:val="000000"/>
        </w:rPr>
      </w:pPr>
    </w:p>
    <w:p w14:paraId="5E3EDC44" w14:textId="4E2FD1EE" w:rsidR="001D7A5D" w:rsidRDefault="001D7A5D" w:rsidP="001D7A5D">
      <w:pPr>
        <w:tabs>
          <w:tab w:val="left" w:pos="3165"/>
        </w:tabs>
        <w:rPr>
          <w:color w:val="000000"/>
        </w:rPr>
      </w:pPr>
      <w:r>
        <w:rPr>
          <w:color w:val="000000"/>
        </w:rPr>
        <w:tab/>
      </w:r>
    </w:p>
    <w:p w14:paraId="167CD397" w14:textId="65036468" w:rsidR="001D7A5D" w:rsidRPr="001D7A5D" w:rsidRDefault="001D7A5D" w:rsidP="001D7A5D">
      <w:pPr>
        <w:tabs>
          <w:tab w:val="left" w:pos="3165"/>
        </w:tabs>
        <w:sectPr w:rsidR="001D7A5D" w:rsidRPr="001D7A5D" w:rsidSect="00135001">
          <w:headerReference w:type="default" r:id="rId10"/>
          <w:footerReference w:type="default" r:id="rId11"/>
          <w:pgSz w:w="11906" w:h="16838"/>
          <w:pgMar w:top="1440" w:right="1440" w:bottom="1440" w:left="1440" w:header="708" w:footer="708" w:gutter="0"/>
          <w:cols w:space="708"/>
          <w:docGrid w:linePitch="360"/>
        </w:sectPr>
      </w:pPr>
      <w:r>
        <w:tab/>
      </w:r>
    </w:p>
    <w:p w14:paraId="167CD398" w14:textId="2C703741" w:rsidR="00391FD8" w:rsidRPr="000B6A2F" w:rsidRDefault="00DF47A8" w:rsidP="00E91DA3">
      <w:pPr>
        <w:pStyle w:val="Heading1"/>
        <w:ind w:left="426"/>
        <w:rPr>
          <w:rFonts w:asciiTheme="minorHAnsi" w:hAnsiTheme="minorHAnsi"/>
          <w:color w:val="auto"/>
        </w:rPr>
      </w:pPr>
      <w:bookmarkStart w:id="1" w:name="_Toc181088941"/>
      <w:r w:rsidRPr="000B6A2F">
        <w:rPr>
          <w:rFonts w:asciiTheme="minorHAnsi" w:hAnsiTheme="minorHAnsi"/>
          <w:color w:val="auto"/>
        </w:rPr>
        <w:lastRenderedPageBreak/>
        <w:t>Executive S</w:t>
      </w:r>
      <w:r w:rsidR="00D34924" w:rsidRPr="000B6A2F">
        <w:rPr>
          <w:rFonts w:asciiTheme="minorHAnsi" w:hAnsiTheme="minorHAnsi"/>
          <w:color w:val="auto"/>
        </w:rPr>
        <w:t>ummary</w:t>
      </w:r>
      <w:bookmarkEnd w:id="1"/>
    </w:p>
    <w:p w14:paraId="4C868506" w14:textId="77777777" w:rsidR="000C2BB5" w:rsidRPr="000C2BB5" w:rsidRDefault="000C2BB5" w:rsidP="000C2BB5"/>
    <w:p w14:paraId="59D7308F" w14:textId="4B4F41B3" w:rsidR="00742617" w:rsidRPr="00B36577" w:rsidRDefault="009C0901" w:rsidP="00742617">
      <w:pPr>
        <w:ind w:left="426"/>
        <w:rPr>
          <w:bCs/>
        </w:rPr>
      </w:pPr>
      <w:r w:rsidRPr="00765544">
        <w:t xml:space="preserve">This report summarises the results </w:t>
      </w:r>
      <w:r w:rsidR="00E62EB3" w:rsidRPr="00765544">
        <w:t xml:space="preserve">of a survey </w:t>
      </w:r>
      <w:r w:rsidR="00742617">
        <w:t>o</w:t>
      </w:r>
      <w:r w:rsidR="009632FB">
        <w:t>f</w:t>
      </w:r>
      <w:r w:rsidR="00742617">
        <w:t xml:space="preserve"> </w:t>
      </w:r>
      <w:r w:rsidR="00742617" w:rsidRPr="00B36577">
        <w:rPr>
          <w:bCs/>
        </w:rPr>
        <w:t>New Zealanders’ opinions and attitudes towards the marine environment</w:t>
      </w:r>
      <w:r w:rsidR="00742617">
        <w:rPr>
          <w:bCs/>
        </w:rPr>
        <w:t xml:space="preserve"> to. The results from the </w:t>
      </w:r>
      <w:r w:rsidR="00BA02FA">
        <w:rPr>
          <w:bCs/>
        </w:rPr>
        <w:t>research</w:t>
      </w:r>
      <w:r w:rsidR="003C7281">
        <w:rPr>
          <w:bCs/>
        </w:rPr>
        <w:t xml:space="preserve"> </w:t>
      </w:r>
      <w:r w:rsidR="00BA02FA">
        <w:rPr>
          <w:bCs/>
        </w:rPr>
        <w:t>provide</w:t>
      </w:r>
      <w:r w:rsidR="003C7281">
        <w:rPr>
          <w:bCs/>
        </w:rPr>
        <w:t xml:space="preserve"> insights into:</w:t>
      </w:r>
    </w:p>
    <w:p w14:paraId="672B02B5" w14:textId="71C515B8" w:rsidR="003C7281" w:rsidRPr="00BA02FA" w:rsidRDefault="009632FB" w:rsidP="00BA02FA">
      <w:pPr>
        <w:pStyle w:val="ListParagraph"/>
        <w:numPr>
          <w:ilvl w:val="0"/>
          <w:numId w:val="29"/>
        </w:numPr>
        <w:spacing w:after="120"/>
        <w:rPr>
          <w:bCs/>
        </w:rPr>
      </w:pPr>
      <w:r>
        <w:rPr>
          <w:bCs/>
        </w:rPr>
        <w:t>H</w:t>
      </w:r>
      <w:r w:rsidR="00742617" w:rsidRPr="00BA02FA">
        <w:rPr>
          <w:bCs/>
        </w:rPr>
        <w:t>ow New Zealanders’ perceive the health of our ocean, the threats it faces, and the need for more marine protection</w:t>
      </w:r>
    </w:p>
    <w:p w14:paraId="3E35DE35" w14:textId="491AB660" w:rsidR="00BA02FA" w:rsidRPr="00BA02FA" w:rsidRDefault="009632FB" w:rsidP="00BA02FA">
      <w:pPr>
        <w:pStyle w:val="ListParagraph"/>
        <w:numPr>
          <w:ilvl w:val="0"/>
          <w:numId w:val="29"/>
        </w:numPr>
        <w:spacing w:after="120"/>
        <w:rPr>
          <w:bCs/>
        </w:rPr>
      </w:pPr>
      <w:r>
        <w:rPr>
          <w:bCs/>
        </w:rPr>
        <w:t>H</w:t>
      </w:r>
      <w:r w:rsidR="00BA02FA" w:rsidRPr="00BA02FA">
        <w:rPr>
          <w:bCs/>
        </w:rPr>
        <w:t>ow they</w:t>
      </w:r>
      <w:r w:rsidR="00742617" w:rsidRPr="00BA02FA">
        <w:rPr>
          <w:bCs/>
        </w:rPr>
        <w:t xml:space="preserve"> prioritise marine protection among other environmental issues</w:t>
      </w:r>
      <w:r>
        <w:rPr>
          <w:bCs/>
        </w:rPr>
        <w:t>, and</w:t>
      </w:r>
    </w:p>
    <w:p w14:paraId="2F6EBE62" w14:textId="01167961" w:rsidR="00742617" w:rsidRPr="00BA02FA" w:rsidRDefault="009632FB" w:rsidP="00BA02FA">
      <w:pPr>
        <w:pStyle w:val="ListParagraph"/>
        <w:numPr>
          <w:ilvl w:val="0"/>
          <w:numId w:val="29"/>
        </w:numPr>
        <w:spacing w:after="120"/>
        <w:rPr>
          <w:bCs/>
        </w:rPr>
      </w:pPr>
      <w:r>
        <w:rPr>
          <w:bCs/>
        </w:rPr>
        <w:t>H</w:t>
      </w:r>
      <w:r w:rsidR="00742617" w:rsidRPr="00BA02FA">
        <w:rPr>
          <w:bCs/>
        </w:rPr>
        <w:t>ow they rate the current government’s actions on marine issues.</w:t>
      </w:r>
    </w:p>
    <w:p w14:paraId="362A97ED" w14:textId="77777777" w:rsidR="00BA02FA" w:rsidRDefault="009C0901" w:rsidP="00BA02FA">
      <w:pPr>
        <w:spacing w:after="0"/>
      </w:pPr>
      <w:r w:rsidRPr="00765544">
        <w:t xml:space="preserve">The survey was conducted </w:t>
      </w:r>
      <w:r w:rsidR="005A0B14" w:rsidRPr="00765544">
        <w:t xml:space="preserve">between </w:t>
      </w:r>
      <w:r w:rsidR="00BA02FA">
        <w:t>15</w:t>
      </w:r>
      <w:r w:rsidR="00BA02FA" w:rsidRPr="00BA02FA">
        <w:rPr>
          <w:vertAlign w:val="superscript"/>
        </w:rPr>
        <w:t>th</w:t>
      </w:r>
      <w:r w:rsidR="00BA02FA">
        <w:t xml:space="preserve"> and 21</w:t>
      </w:r>
      <w:r w:rsidR="00BA02FA" w:rsidRPr="00BA02FA">
        <w:rPr>
          <w:vertAlign w:val="superscript"/>
        </w:rPr>
        <w:t>st</w:t>
      </w:r>
      <w:r w:rsidR="00BA02FA">
        <w:t xml:space="preserve"> October</w:t>
      </w:r>
      <w:r w:rsidR="00B96FA5">
        <w:t xml:space="preserve"> 2024</w:t>
      </w:r>
      <w:r w:rsidR="005A0B14" w:rsidRPr="00765544">
        <w:t xml:space="preserve"> among</w:t>
      </w:r>
      <w:r w:rsidRPr="00765544">
        <w:t xml:space="preserve"> </w:t>
      </w:r>
      <w:r w:rsidR="00DC4730" w:rsidRPr="00765544">
        <w:t>1,</w:t>
      </w:r>
      <w:r w:rsidR="00B96FA5">
        <w:t>0</w:t>
      </w:r>
      <w:r w:rsidR="00BA02FA">
        <w:t>49</w:t>
      </w:r>
      <w:r w:rsidR="00EE2203" w:rsidRPr="00765544">
        <w:t xml:space="preserve"> </w:t>
      </w:r>
      <w:r w:rsidR="005A0B14" w:rsidRPr="00765544">
        <w:t xml:space="preserve">adults nationwide who are </w:t>
      </w:r>
      <w:r w:rsidRPr="00765544">
        <w:t>members of Horizon Research</w:t>
      </w:r>
      <w:r w:rsidR="00EE2203" w:rsidRPr="00765544">
        <w:t>’s</w:t>
      </w:r>
      <w:r w:rsidR="00433562" w:rsidRPr="00765544">
        <w:t xml:space="preserve"> </w:t>
      </w:r>
      <w:r w:rsidR="00EE2203" w:rsidRPr="00765544">
        <w:t xml:space="preserve">HorizonPoll </w:t>
      </w:r>
      <w:r w:rsidR="00C23CC4" w:rsidRPr="00765544">
        <w:t xml:space="preserve">nationwide adult </w:t>
      </w:r>
      <w:r w:rsidR="00C40D36" w:rsidRPr="00765544">
        <w:t xml:space="preserve">panel, the </w:t>
      </w:r>
      <w:r w:rsidR="00C23CC4" w:rsidRPr="00765544">
        <w:t xml:space="preserve">Horizon Research Māori Panel, </w:t>
      </w:r>
      <w:r w:rsidR="00EE2203" w:rsidRPr="00765544">
        <w:t xml:space="preserve"> </w:t>
      </w:r>
      <w:r w:rsidR="00433562" w:rsidRPr="00765544">
        <w:t xml:space="preserve">and </w:t>
      </w:r>
      <w:r w:rsidR="00EE2203" w:rsidRPr="00765544">
        <w:t xml:space="preserve">a third-party </w:t>
      </w:r>
      <w:r w:rsidRPr="00765544">
        <w:t xml:space="preserve">online </w:t>
      </w:r>
      <w:r w:rsidR="00050797" w:rsidRPr="00765544">
        <w:t xml:space="preserve">research </w:t>
      </w:r>
      <w:r w:rsidRPr="00765544">
        <w:t>panel</w:t>
      </w:r>
      <w:r w:rsidR="00900B8B">
        <w:t xml:space="preserve"> used for source diversity</w:t>
      </w:r>
      <w:r w:rsidR="005A0B14" w:rsidRPr="00765544">
        <w:t>.</w:t>
      </w:r>
      <w:r w:rsidRPr="00765544">
        <w:t xml:space="preserve"> </w:t>
      </w:r>
    </w:p>
    <w:p w14:paraId="4AC70902" w14:textId="77777777" w:rsidR="00BA02FA" w:rsidRDefault="00BA02FA" w:rsidP="00BA02FA">
      <w:pPr>
        <w:spacing w:after="0"/>
      </w:pPr>
    </w:p>
    <w:p w14:paraId="32EFC2F5" w14:textId="048CD18F" w:rsidR="00601D01" w:rsidRDefault="000B6A2F" w:rsidP="00271512">
      <w:pPr>
        <w:spacing w:after="0"/>
        <w:ind w:left="426"/>
      </w:pPr>
      <w:r w:rsidRPr="000B6A2F">
        <w:t>The sample was weighted on age, gender, ethnicity, personal income, region and party vote at the 2023 general election to reflect the New Zealand population.</w:t>
      </w:r>
    </w:p>
    <w:p w14:paraId="7F7CDACF" w14:textId="77777777" w:rsidR="000B6A2F" w:rsidRDefault="000B6A2F" w:rsidP="00271512">
      <w:pPr>
        <w:spacing w:after="0"/>
        <w:ind w:left="426"/>
      </w:pPr>
    </w:p>
    <w:p w14:paraId="33C1BD72" w14:textId="44AD7E79" w:rsidR="00C54B0E" w:rsidRDefault="00C54B0E" w:rsidP="00C54B0E">
      <w:pPr>
        <w:spacing w:after="0"/>
        <w:ind w:left="426"/>
      </w:pPr>
      <w:r w:rsidRPr="00D023F2">
        <w:t xml:space="preserve">The survey has a maximum margin of error, </w:t>
      </w:r>
      <w:r w:rsidR="00B53405" w:rsidRPr="00D023F2">
        <w:t>at a 95% confidence level</w:t>
      </w:r>
      <w:r w:rsidRPr="00D023F2">
        <w:t xml:space="preserve"> of ±</w:t>
      </w:r>
      <w:r w:rsidR="00601D01">
        <w:t>3</w:t>
      </w:r>
      <w:r w:rsidRPr="00D023F2">
        <w:t xml:space="preserve">% overall. </w:t>
      </w:r>
    </w:p>
    <w:p w14:paraId="2AC20AA6" w14:textId="0F7FC732" w:rsidR="00794A6E" w:rsidRDefault="00D34924" w:rsidP="000B6A2F">
      <w:pPr>
        <w:pStyle w:val="Heading2"/>
        <w:rPr>
          <w:rFonts w:asciiTheme="minorHAnsi" w:hAnsiTheme="minorHAnsi" w:cstheme="minorHAnsi"/>
          <w:color w:val="auto"/>
          <w:sz w:val="28"/>
          <w:szCs w:val="28"/>
        </w:rPr>
      </w:pPr>
      <w:bookmarkStart w:id="2" w:name="_Toc181088942"/>
      <w:r w:rsidRPr="000B6A2F">
        <w:rPr>
          <w:rFonts w:asciiTheme="minorHAnsi" w:hAnsiTheme="minorHAnsi" w:cstheme="minorHAnsi"/>
          <w:color w:val="auto"/>
          <w:sz w:val="28"/>
          <w:szCs w:val="28"/>
        </w:rPr>
        <w:t>Summary of Findings</w:t>
      </w:r>
      <w:bookmarkEnd w:id="2"/>
    </w:p>
    <w:p w14:paraId="076C9A36" w14:textId="3DB53E0C" w:rsidR="003C52A3" w:rsidRPr="003C52A3" w:rsidRDefault="003C52A3" w:rsidP="003C52A3">
      <w:pPr>
        <w:rPr>
          <w:b/>
          <w:bCs/>
          <w:sz w:val="24"/>
          <w:szCs w:val="24"/>
        </w:rPr>
      </w:pPr>
      <w:r w:rsidRPr="003C52A3">
        <w:rPr>
          <w:b/>
          <w:bCs/>
          <w:sz w:val="24"/>
          <w:szCs w:val="24"/>
        </w:rPr>
        <w:t>Importance of ocean and threats</w:t>
      </w:r>
    </w:p>
    <w:p w14:paraId="1D3E9387" w14:textId="2730C232" w:rsidR="00270FCD" w:rsidRDefault="00270FCD" w:rsidP="00270FCD">
      <w:pPr>
        <w:spacing w:before="120" w:after="0"/>
      </w:pPr>
      <w:r w:rsidRPr="00C167E8">
        <w:rPr>
          <w:b/>
          <w:bCs/>
        </w:rPr>
        <w:t>91%</w:t>
      </w:r>
      <w:r>
        <w:t xml:space="preserve"> of New Zealanders (</w:t>
      </w:r>
      <w:r w:rsidR="009632FB">
        <w:t xml:space="preserve">equivalent to around </w:t>
      </w:r>
      <w:r>
        <w:t>3,513,000 adults</w:t>
      </w:r>
      <w:r>
        <w:rPr>
          <w:rStyle w:val="FootnoteReference"/>
        </w:rPr>
        <w:footnoteReference w:id="1"/>
      </w:r>
      <w:r>
        <w:t xml:space="preserve">) say that the ocean is </w:t>
      </w:r>
      <w:r w:rsidRPr="00A96891">
        <w:rPr>
          <w:i/>
          <w:iCs/>
        </w:rPr>
        <w:t>important</w:t>
      </w:r>
      <w:r>
        <w:rPr>
          <w:rStyle w:val="FootnoteReference"/>
          <w:i/>
          <w:iCs/>
        </w:rPr>
        <w:footnoteReference w:id="2"/>
      </w:r>
      <w:r>
        <w:t xml:space="preserve"> to them. </w:t>
      </w:r>
    </w:p>
    <w:p w14:paraId="196B1EDE" w14:textId="700EF894" w:rsidR="00501E46" w:rsidRPr="00747881" w:rsidRDefault="00501E46" w:rsidP="00270FCD">
      <w:pPr>
        <w:spacing w:before="120" w:after="0"/>
      </w:pPr>
      <w:r w:rsidRPr="00747881">
        <w:t xml:space="preserve">The main reasons </w:t>
      </w:r>
      <w:r w:rsidR="009632FB">
        <w:t>for this are</w:t>
      </w:r>
      <w:r w:rsidRPr="00747881">
        <w:t>:</w:t>
      </w:r>
    </w:p>
    <w:p w14:paraId="153C93AC" w14:textId="0FE2C162" w:rsidR="00501E46" w:rsidRPr="00747881" w:rsidRDefault="00501E46" w:rsidP="00747881">
      <w:pPr>
        <w:pStyle w:val="ListParagraph"/>
        <w:numPr>
          <w:ilvl w:val="0"/>
          <w:numId w:val="40"/>
        </w:numPr>
        <w:spacing w:before="120" w:after="0"/>
      </w:pPr>
      <w:r w:rsidRPr="00747881">
        <w:t>It provides life/part of ecosystem</w:t>
      </w:r>
    </w:p>
    <w:p w14:paraId="68D05EAF" w14:textId="64BFA1DC" w:rsidR="00501E46" w:rsidRPr="00747881" w:rsidRDefault="00501E46" w:rsidP="00747881">
      <w:pPr>
        <w:pStyle w:val="ListParagraph"/>
        <w:numPr>
          <w:ilvl w:val="0"/>
          <w:numId w:val="40"/>
        </w:numPr>
        <w:spacing w:before="120" w:after="0"/>
      </w:pPr>
      <w:r w:rsidRPr="00747881">
        <w:t>It provides food/kai, and</w:t>
      </w:r>
    </w:p>
    <w:p w14:paraId="7C2FD49C" w14:textId="31BA8CAF" w:rsidR="00501E46" w:rsidRPr="00747881" w:rsidRDefault="00747881" w:rsidP="00747881">
      <w:pPr>
        <w:pStyle w:val="ListParagraph"/>
        <w:numPr>
          <w:ilvl w:val="0"/>
          <w:numId w:val="40"/>
        </w:numPr>
        <w:spacing w:before="120" w:after="0"/>
      </w:pPr>
      <w:r w:rsidRPr="00747881">
        <w:t>They enjoy being around t</w:t>
      </w:r>
      <w:r>
        <w:t>h</w:t>
      </w:r>
      <w:r w:rsidRPr="00747881">
        <w:t xml:space="preserve">e ocean and is a big part of recreational activities such as swimming. </w:t>
      </w:r>
    </w:p>
    <w:p w14:paraId="25A43F61" w14:textId="77777777" w:rsidR="00747881" w:rsidRDefault="00747881" w:rsidP="00747881">
      <w:pPr>
        <w:spacing w:before="120"/>
      </w:pPr>
      <w:r>
        <w:rPr>
          <w:rFonts w:cstheme="minorHAnsi"/>
        </w:rPr>
        <w:t>There is concern about</w:t>
      </w:r>
      <w:r>
        <w:t xml:space="preserve"> the health of Aotearoa New Zealand’s ocean:</w:t>
      </w:r>
    </w:p>
    <w:p w14:paraId="1F4E1182" w14:textId="27B5F769" w:rsidR="00747881" w:rsidRDefault="00747881" w:rsidP="00747881">
      <w:pPr>
        <w:pStyle w:val="ListParagraph"/>
        <w:numPr>
          <w:ilvl w:val="0"/>
          <w:numId w:val="41"/>
        </w:numPr>
        <w:spacing w:before="120"/>
      </w:pPr>
      <w:r w:rsidRPr="00747881">
        <w:rPr>
          <w:b/>
          <w:bCs/>
        </w:rPr>
        <w:t>69%</w:t>
      </w:r>
      <w:r>
        <w:t xml:space="preserve"> (2,644,000 adults) are</w:t>
      </w:r>
      <w:r w:rsidRPr="00747881">
        <w:rPr>
          <w:i/>
          <w:iCs/>
        </w:rPr>
        <w:t xml:space="preserve"> concerned</w:t>
      </w:r>
      <w:r>
        <w:rPr>
          <w:rStyle w:val="FootnoteReference"/>
        </w:rPr>
        <w:footnoteReference w:id="3"/>
      </w:r>
      <w:r w:rsidR="009632FB">
        <w:rPr>
          <w:i/>
          <w:iCs/>
        </w:rPr>
        <w:t>, of whom</w:t>
      </w:r>
    </w:p>
    <w:p w14:paraId="110275DB" w14:textId="77777777" w:rsidR="00747881" w:rsidRDefault="00747881" w:rsidP="00747881">
      <w:pPr>
        <w:pStyle w:val="ListParagraph"/>
        <w:numPr>
          <w:ilvl w:val="0"/>
          <w:numId w:val="41"/>
        </w:numPr>
        <w:spacing w:before="120"/>
        <w:rPr>
          <w:b/>
          <w:bCs/>
        </w:rPr>
      </w:pPr>
      <w:r w:rsidRPr="00747881">
        <w:rPr>
          <w:b/>
          <w:bCs/>
        </w:rPr>
        <w:t xml:space="preserve">27% </w:t>
      </w:r>
      <w:r w:rsidRPr="00F26D4F">
        <w:t xml:space="preserve">(1,028,000 adults) are </w:t>
      </w:r>
      <w:r w:rsidRPr="00747881">
        <w:rPr>
          <w:i/>
          <w:iCs/>
        </w:rPr>
        <w:t>very concerned</w:t>
      </w:r>
      <w:r w:rsidRPr="00F26D4F">
        <w:t>.</w:t>
      </w:r>
      <w:r w:rsidRPr="00747881">
        <w:rPr>
          <w:b/>
          <w:bCs/>
        </w:rPr>
        <w:t xml:space="preserve"> </w:t>
      </w:r>
    </w:p>
    <w:p w14:paraId="59D82761" w14:textId="77777777" w:rsidR="004E305E" w:rsidRDefault="004E305E">
      <w:r>
        <w:br w:type="page"/>
      </w:r>
    </w:p>
    <w:p w14:paraId="79972263" w14:textId="3E1229BE" w:rsidR="00747881" w:rsidRPr="00747881" w:rsidRDefault="00800352" w:rsidP="00747881">
      <w:pPr>
        <w:spacing w:before="120"/>
        <w:rPr>
          <w:b/>
          <w:bCs/>
        </w:rPr>
      </w:pPr>
      <w:r w:rsidRPr="004E305E">
        <w:lastRenderedPageBreak/>
        <w:t xml:space="preserve">People consider the </w:t>
      </w:r>
      <w:r w:rsidR="00747881" w:rsidRPr="004E305E">
        <w:t>top three bi</w:t>
      </w:r>
      <w:r w:rsidRPr="004E305E">
        <w:t>ggest threats</w:t>
      </w:r>
      <w:r w:rsidRPr="00800352">
        <w:t xml:space="preserve"> </w:t>
      </w:r>
      <w:r>
        <w:t>to Aotearoa New Zealand’s marine environment</w:t>
      </w:r>
      <w:r w:rsidR="004E305E">
        <w:t xml:space="preserve"> are:</w:t>
      </w:r>
    </w:p>
    <w:p w14:paraId="5EC410B7" w14:textId="7D02325B" w:rsidR="00747881" w:rsidRDefault="004E305E" w:rsidP="00747881">
      <w:pPr>
        <w:pStyle w:val="ListParagraph"/>
        <w:numPr>
          <w:ilvl w:val="0"/>
          <w:numId w:val="41"/>
        </w:numPr>
      </w:pPr>
      <w:r>
        <w:rPr>
          <w:i/>
          <w:iCs/>
        </w:rPr>
        <w:t>P</w:t>
      </w:r>
      <w:r w:rsidRPr="00B27509">
        <w:rPr>
          <w:i/>
          <w:iCs/>
        </w:rPr>
        <w:t>lastic pollution</w:t>
      </w:r>
      <w:r>
        <w:t xml:space="preserve">  - </w:t>
      </w:r>
      <w:r w:rsidR="00747881" w:rsidRPr="00B27509">
        <w:rPr>
          <w:b/>
          <w:bCs/>
        </w:rPr>
        <w:t>54%</w:t>
      </w:r>
      <w:r w:rsidR="00747881">
        <w:t xml:space="preserve"> </w:t>
      </w:r>
      <w:r w:rsidR="00747881" w:rsidRPr="00A06EF4">
        <w:t>(2,095,000 adults)</w:t>
      </w:r>
      <w:r w:rsidR="00747881">
        <w:t xml:space="preserve"> </w:t>
      </w:r>
    </w:p>
    <w:p w14:paraId="79E76B74" w14:textId="77777777" w:rsidR="004E305E" w:rsidRDefault="004E305E" w:rsidP="005D55B0">
      <w:pPr>
        <w:pStyle w:val="ListParagraph"/>
        <w:numPr>
          <w:ilvl w:val="0"/>
          <w:numId w:val="41"/>
        </w:numPr>
      </w:pPr>
      <w:r w:rsidRPr="004E305E">
        <w:rPr>
          <w:i/>
          <w:iCs/>
        </w:rPr>
        <w:t xml:space="preserve">Pollution from the land (e.g. chemical waste, agricultural run-off, sewage) - </w:t>
      </w:r>
      <w:r w:rsidR="00747881" w:rsidRPr="004E305E">
        <w:rPr>
          <w:b/>
          <w:bCs/>
        </w:rPr>
        <w:t>49%</w:t>
      </w:r>
      <w:r w:rsidR="00747881">
        <w:t xml:space="preserve"> (1,886,000 adults)</w:t>
      </w:r>
      <w:r>
        <w:t>, and</w:t>
      </w:r>
    </w:p>
    <w:p w14:paraId="0F82440D" w14:textId="22080668" w:rsidR="00747881" w:rsidRDefault="004E305E" w:rsidP="005D55B0">
      <w:pPr>
        <w:pStyle w:val="ListParagraph"/>
        <w:numPr>
          <w:ilvl w:val="0"/>
          <w:numId w:val="41"/>
        </w:numPr>
      </w:pPr>
      <w:r w:rsidRPr="004E305E">
        <w:rPr>
          <w:i/>
          <w:iCs/>
        </w:rPr>
        <w:t>Commercial</w:t>
      </w:r>
      <w:r w:rsidR="00747881" w:rsidRPr="004E305E">
        <w:rPr>
          <w:i/>
          <w:iCs/>
        </w:rPr>
        <w:t xml:space="preserve"> fishing methods such as bottom-trawling (dragging weighted nets along the seafloor)</w:t>
      </w:r>
      <w:r>
        <w:rPr>
          <w:i/>
          <w:iCs/>
        </w:rPr>
        <w:t xml:space="preserve"> - </w:t>
      </w:r>
      <w:r w:rsidRPr="004E305E">
        <w:rPr>
          <w:b/>
          <w:bCs/>
        </w:rPr>
        <w:t>37%</w:t>
      </w:r>
      <w:r>
        <w:t xml:space="preserve"> (1,446,000 adults)</w:t>
      </w:r>
      <w:r w:rsidR="009632FB">
        <w:t>.</w:t>
      </w:r>
    </w:p>
    <w:p w14:paraId="6A8EC6A9" w14:textId="5B94BE63" w:rsidR="002C48FA" w:rsidRPr="003C52A3" w:rsidRDefault="004E305E">
      <w:pPr>
        <w:rPr>
          <w:rFonts w:cstheme="minorHAnsi"/>
          <w:b/>
          <w:bCs/>
          <w:sz w:val="24"/>
          <w:szCs w:val="24"/>
        </w:rPr>
      </w:pPr>
      <w:r w:rsidRPr="003C52A3">
        <w:rPr>
          <w:rFonts w:cstheme="minorHAnsi"/>
          <w:b/>
          <w:bCs/>
          <w:sz w:val="24"/>
          <w:szCs w:val="24"/>
        </w:rPr>
        <w:t>Marine Protected Areas</w:t>
      </w:r>
    </w:p>
    <w:p w14:paraId="7E6020EA" w14:textId="2ADB4C07" w:rsidR="004E305E" w:rsidRDefault="004E305E" w:rsidP="004E305E">
      <w:r w:rsidRPr="00900997">
        <w:rPr>
          <w:b/>
          <w:bCs/>
        </w:rPr>
        <w:t>40%</w:t>
      </w:r>
      <w:r>
        <w:t xml:space="preserve"> (1,538,000 adults) think that </w:t>
      </w:r>
      <w:r w:rsidRPr="00900997">
        <w:rPr>
          <w:b/>
          <w:bCs/>
        </w:rPr>
        <w:t>zero to 10 percent</w:t>
      </w:r>
      <w:r>
        <w:t xml:space="preserve"> of New Zealand’s ocean territory i</w:t>
      </w:r>
      <w:r w:rsidR="003C52A3">
        <w:t>s</w:t>
      </w:r>
      <w:r w:rsidR="009632FB">
        <w:t xml:space="preserve"> in</w:t>
      </w:r>
      <w:r>
        <w:t xml:space="preserve"> Marine Protected areas. </w:t>
      </w:r>
    </w:p>
    <w:p w14:paraId="48DBB39C" w14:textId="3A846413" w:rsidR="004E305E" w:rsidRDefault="004E305E" w:rsidP="004E305E">
      <w:pPr>
        <w:pStyle w:val="ListParagraph"/>
        <w:numPr>
          <w:ilvl w:val="0"/>
          <w:numId w:val="32"/>
        </w:numPr>
      </w:pPr>
      <w:r w:rsidRPr="002E1C1B">
        <w:rPr>
          <w:b/>
          <w:bCs/>
        </w:rPr>
        <w:t xml:space="preserve">23% </w:t>
      </w:r>
      <w:r w:rsidRPr="002E1C1B">
        <w:t xml:space="preserve">(885,000 adults) were not sure how much was a Marine </w:t>
      </w:r>
      <w:r w:rsidR="00F01A1E">
        <w:t>P</w:t>
      </w:r>
      <w:r w:rsidRPr="002E1C1B">
        <w:t>rotected area</w:t>
      </w:r>
      <w:r w:rsidRPr="002E1C1B">
        <w:rPr>
          <w:b/>
          <w:bCs/>
        </w:rPr>
        <w:t>.</w:t>
      </w:r>
    </w:p>
    <w:p w14:paraId="2F86323A" w14:textId="77777777" w:rsidR="004E305E" w:rsidRDefault="004E305E" w:rsidP="004E305E">
      <w:r w:rsidRPr="00F477D0">
        <w:rPr>
          <w:b/>
          <w:bCs/>
        </w:rPr>
        <w:t>41%</w:t>
      </w:r>
      <w:r>
        <w:t xml:space="preserve"> (1,589,000 adults) think that </w:t>
      </w:r>
      <w:r>
        <w:rPr>
          <w:b/>
          <w:bCs/>
        </w:rPr>
        <w:t>more than 20 percent</w:t>
      </w:r>
      <w:r>
        <w:t xml:space="preserve"> of New Zealand’s ocean territory </w:t>
      </w:r>
      <w:r w:rsidRPr="00F477D0">
        <w:rPr>
          <w:b/>
          <w:bCs/>
        </w:rPr>
        <w:t>should</w:t>
      </w:r>
      <w:r>
        <w:t xml:space="preserve"> be in Marine Protected areas.</w:t>
      </w:r>
    </w:p>
    <w:p w14:paraId="0C8257A5" w14:textId="7D1A66AC" w:rsidR="004E305E" w:rsidRDefault="00F01A1E">
      <w:pPr>
        <w:rPr>
          <w:rFonts w:cstheme="minorHAnsi"/>
        </w:rPr>
      </w:pPr>
      <w:r w:rsidRPr="004D66A2">
        <w:rPr>
          <w:b/>
          <w:bCs/>
        </w:rPr>
        <w:t>81%</w:t>
      </w:r>
      <w:r>
        <w:t xml:space="preserve"> (3,142,000 adults) think that marine protection should be expanded.</w:t>
      </w:r>
    </w:p>
    <w:p w14:paraId="3FA8AEDB" w14:textId="2DABCE6B" w:rsidR="00F01A1E" w:rsidRPr="005B1963" w:rsidRDefault="00F01A1E" w:rsidP="00F01A1E">
      <w:pPr>
        <w:pStyle w:val="ListParagraph"/>
        <w:ind w:left="425"/>
      </w:pPr>
      <w:r w:rsidRPr="00CA08C6">
        <w:rPr>
          <w:b/>
          <w:bCs/>
        </w:rPr>
        <w:t>79%</w:t>
      </w:r>
      <w:r>
        <w:t xml:space="preserve"> (3,038,000 adults) said that </w:t>
      </w:r>
      <w:r w:rsidRPr="007C34E7">
        <w:t xml:space="preserve">New Zealand </w:t>
      </w:r>
      <w:r>
        <w:t xml:space="preserve">should </w:t>
      </w:r>
      <w:r w:rsidRPr="007C34E7">
        <w:t xml:space="preserve">be actively involved in global efforts to protect the ocean and honour </w:t>
      </w:r>
      <w:r w:rsidR="005B1963">
        <w:t>the</w:t>
      </w:r>
      <w:r w:rsidRPr="007C34E7">
        <w:t xml:space="preserve"> international commitment</w:t>
      </w:r>
      <w:r w:rsidR="005B1963">
        <w:t xml:space="preserve"> to </w:t>
      </w:r>
      <w:r w:rsidR="005B1963" w:rsidRPr="005B1963">
        <w:t>protect 30</w:t>
      </w:r>
      <w:r w:rsidR="009632FB">
        <w:t>%</w:t>
      </w:r>
      <w:r w:rsidR="005B1963" w:rsidRPr="005B1963">
        <w:t xml:space="preserve"> of the ocean in Marine Protected Areas by 2030</w:t>
      </w:r>
      <w:r w:rsidRPr="005B1963">
        <w:t>.</w:t>
      </w:r>
    </w:p>
    <w:p w14:paraId="6F625909" w14:textId="656C429C" w:rsidR="002C48FA" w:rsidRPr="003841D6" w:rsidRDefault="0009371B">
      <w:pPr>
        <w:rPr>
          <w:rFonts w:cstheme="minorHAnsi"/>
          <w:b/>
          <w:bCs/>
          <w:sz w:val="24"/>
          <w:szCs w:val="24"/>
        </w:rPr>
      </w:pPr>
      <w:r w:rsidRPr="003841D6">
        <w:rPr>
          <w:rFonts w:cstheme="minorHAnsi"/>
          <w:b/>
          <w:bCs/>
          <w:sz w:val="24"/>
          <w:szCs w:val="24"/>
        </w:rPr>
        <w:t>Government action</w:t>
      </w:r>
    </w:p>
    <w:p w14:paraId="6B547A41" w14:textId="77777777" w:rsidR="00AF0BF4" w:rsidRDefault="00AF0BF4" w:rsidP="00AF0BF4">
      <w:r w:rsidRPr="00593FEF">
        <w:rPr>
          <w:b/>
          <w:bCs/>
        </w:rPr>
        <w:t>71%</w:t>
      </w:r>
      <w:r>
        <w:t xml:space="preserve"> (2,729,000 adults) believe that policies to protect our marine environment should be given </w:t>
      </w:r>
      <w:r w:rsidRPr="00D90D81">
        <w:rPr>
          <w:i/>
          <w:iCs/>
        </w:rPr>
        <w:t>top</w:t>
      </w:r>
      <w:r>
        <w:rPr>
          <w:i/>
          <w:iCs/>
        </w:rPr>
        <w:t xml:space="preserve"> or </w:t>
      </w:r>
      <w:r w:rsidRPr="00D90D81">
        <w:rPr>
          <w:i/>
          <w:iCs/>
        </w:rPr>
        <w:t>more priority</w:t>
      </w:r>
      <w:r>
        <w:t xml:space="preserve"> than now. </w:t>
      </w:r>
    </w:p>
    <w:p w14:paraId="22E2F2AC" w14:textId="42B637DE" w:rsidR="00AF0BF4" w:rsidRPr="000821D4" w:rsidRDefault="00AF0BF4" w:rsidP="00AF0BF4">
      <w:pPr>
        <w:pStyle w:val="ListParagraph"/>
        <w:numPr>
          <w:ilvl w:val="0"/>
          <w:numId w:val="35"/>
        </w:numPr>
      </w:pPr>
      <w:r w:rsidRPr="00593FEF">
        <w:rPr>
          <w:b/>
          <w:bCs/>
        </w:rPr>
        <w:t>23%</w:t>
      </w:r>
      <w:r>
        <w:t xml:space="preserve"> (874,000 adults) say it should be </w:t>
      </w:r>
      <w:r w:rsidRPr="00D90D81">
        <w:rPr>
          <w:i/>
          <w:iCs/>
        </w:rPr>
        <w:t>top priority</w:t>
      </w:r>
      <w:r>
        <w:rPr>
          <w:i/>
          <w:iCs/>
        </w:rPr>
        <w:t>.</w:t>
      </w:r>
    </w:p>
    <w:p w14:paraId="7ABA758E" w14:textId="3211BF06" w:rsidR="000821D4" w:rsidRDefault="009632FB" w:rsidP="000821D4">
      <w:r>
        <w:t>The survey finds t</w:t>
      </w:r>
      <w:r w:rsidR="008A14E5">
        <w:t>here are a</w:t>
      </w:r>
      <w:r w:rsidR="000821D4">
        <w:t xml:space="preserve"> number of environmental actions the Government should prioritise. The top three </w:t>
      </w:r>
      <w:r w:rsidR="00AF0BF4">
        <w:t xml:space="preserve"> given </w:t>
      </w:r>
      <w:r w:rsidR="000821D4" w:rsidRPr="00F52A07">
        <w:rPr>
          <w:i/>
          <w:iCs/>
        </w:rPr>
        <w:t>high priority</w:t>
      </w:r>
      <w:r w:rsidR="000821D4">
        <w:t xml:space="preserve"> are: </w:t>
      </w:r>
    </w:p>
    <w:p w14:paraId="5E3CBFCC" w14:textId="3F503898" w:rsidR="000821D4" w:rsidRDefault="000821D4" w:rsidP="000821D4">
      <w:pPr>
        <w:pStyle w:val="ListParagraph"/>
        <w:numPr>
          <w:ilvl w:val="0"/>
          <w:numId w:val="38"/>
        </w:numPr>
      </w:pPr>
      <w:r w:rsidRPr="00F52A07">
        <w:rPr>
          <w:i/>
          <w:iCs/>
        </w:rPr>
        <w:t>Reducing plastic waste</w:t>
      </w:r>
      <w:r>
        <w:t xml:space="preserve"> – </w:t>
      </w:r>
      <w:r w:rsidRPr="00F52A07">
        <w:rPr>
          <w:b/>
          <w:bCs/>
        </w:rPr>
        <w:t>62%</w:t>
      </w:r>
      <w:r>
        <w:t xml:space="preserve"> (2,393,000 adults) </w:t>
      </w:r>
    </w:p>
    <w:p w14:paraId="5B96CEA6" w14:textId="77777777" w:rsidR="000821D4" w:rsidRDefault="000821D4" w:rsidP="000821D4">
      <w:pPr>
        <w:pStyle w:val="ListParagraph"/>
        <w:numPr>
          <w:ilvl w:val="0"/>
          <w:numId w:val="38"/>
        </w:numPr>
      </w:pPr>
      <w:r w:rsidRPr="00F52A07">
        <w:rPr>
          <w:i/>
          <w:iCs/>
        </w:rPr>
        <w:t>Protecting New Zealand’s threatened species from going extinct and helping species to recover</w:t>
      </w:r>
      <w:r>
        <w:t xml:space="preserve"> – </w:t>
      </w:r>
      <w:r w:rsidRPr="00F52A07">
        <w:rPr>
          <w:b/>
          <w:bCs/>
        </w:rPr>
        <w:t>59%</w:t>
      </w:r>
      <w:r>
        <w:t xml:space="preserve"> (2,277,000 adults) </w:t>
      </w:r>
    </w:p>
    <w:p w14:paraId="43829277" w14:textId="77777777" w:rsidR="000821D4" w:rsidRDefault="000821D4" w:rsidP="000821D4">
      <w:pPr>
        <w:pStyle w:val="ListParagraph"/>
        <w:numPr>
          <w:ilvl w:val="0"/>
          <w:numId w:val="38"/>
        </w:numPr>
      </w:pPr>
      <w:r w:rsidRPr="00F52A07">
        <w:rPr>
          <w:i/>
          <w:iCs/>
        </w:rPr>
        <w:t>Protecting the health of our ocean</w:t>
      </w:r>
      <w:r>
        <w:t xml:space="preserve"> – </w:t>
      </w:r>
      <w:r w:rsidRPr="00F52A07">
        <w:rPr>
          <w:b/>
          <w:bCs/>
        </w:rPr>
        <w:t>58%</w:t>
      </w:r>
      <w:r>
        <w:t xml:space="preserve"> (2,242,000 adults). </w:t>
      </w:r>
    </w:p>
    <w:p w14:paraId="394A27F5" w14:textId="5C5D1173" w:rsidR="003841D6" w:rsidRDefault="003841D6" w:rsidP="003841D6">
      <w:r>
        <w:t>T</w:t>
      </w:r>
      <w:r w:rsidRPr="0037367C">
        <w:t xml:space="preserve">he top </w:t>
      </w:r>
      <w:r>
        <w:t xml:space="preserve">three </w:t>
      </w:r>
      <w:r w:rsidRPr="0037367C">
        <w:t xml:space="preserve">actions the Government should take to </w:t>
      </w:r>
      <w:r w:rsidRPr="008A14E5">
        <w:rPr>
          <w:b/>
          <w:bCs/>
        </w:rPr>
        <w:t>protect the marine environment</w:t>
      </w:r>
      <w:r w:rsidR="00363D77">
        <w:t xml:space="preserve"> are:</w:t>
      </w:r>
    </w:p>
    <w:p w14:paraId="27FABB01" w14:textId="239B6053" w:rsidR="0009371B" w:rsidRPr="00363D77" w:rsidRDefault="00363D77" w:rsidP="00750A94">
      <w:pPr>
        <w:pStyle w:val="ListParagraph"/>
        <w:numPr>
          <w:ilvl w:val="0"/>
          <w:numId w:val="34"/>
        </w:numPr>
        <w:rPr>
          <w:i/>
          <w:iCs/>
        </w:rPr>
      </w:pPr>
      <w:r w:rsidRPr="00363D77">
        <w:rPr>
          <w:i/>
          <w:iCs/>
        </w:rPr>
        <w:t>Take stronger action to reduce pollution from the land (e.g. chemical waste, agricultural run-off, sewage) entering the ocean</w:t>
      </w:r>
      <w:r>
        <w:rPr>
          <w:i/>
          <w:iCs/>
        </w:rPr>
        <w:t xml:space="preserve"> - </w:t>
      </w:r>
      <w:r w:rsidR="0009371B" w:rsidRPr="00363D77">
        <w:rPr>
          <w:b/>
          <w:bCs/>
        </w:rPr>
        <w:t>39%</w:t>
      </w:r>
      <w:r w:rsidR="0009371B">
        <w:t xml:space="preserve"> (1,488,000 adults) </w:t>
      </w:r>
    </w:p>
    <w:p w14:paraId="58E4CAF0" w14:textId="36DA2683" w:rsidR="0009371B" w:rsidRPr="00363D77" w:rsidRDefault="00363D77" w:rsidP="004028DA">
      <w:pPr>
        <w:pStyle w:val="ListParagraph"/>
        <w:numPr>
          <w:ilvl w:val="0"/>
          <w:numId w:val="34"/>
        </w:numPr>
        <w:rPr>
          <w:i/>
          <w:iCs/>
        </w:rPr>
      </w:pPr>
      <w:r w:rsidRPr="00363D77">
        <w:rPr>
          <w:i/>
          <w:iCs/>
        </w:rPr>
        <w:t xml:space="preserve">Reduce the amount of plastic pollution that enters the ocean - </w:t>
      </w:r>
      <w:r w:rsidR="0009371B" w:rsidRPr="00363D77">
        <w:rPr>
          <w:b/>
          <w:bCs/>
        </w:rPr>
        <w:t xml:space="preserve">37% </w:t>
      </w:r>
      <w:r w:rsidR="0009371B" w:rsidRPr="00A14224">
        <w:t xml:space="preserve">(1,426,000 adults) </w:t>
      </w:r>
    </w:p>
    <w:p w14:paraId="75C0EAC5" w14:textId="31E969E0" w:rsidR="0009371B" w:rsidRPr="00ED7133" w:rsidRDefault="00ED7133" w:rsidP="00ED7133">
      <w:pPr>
        <w:pStyle w:val="ListParagraph"/>
        <w:numPr>
          <w:ilvl w:val="0"/>
          <w:numId w:val="34"/>
        </w:numPr>
      </w:pPr>
      <w:r>
        <w:rPr>
          <w:i/>
          <w:iCs/>
        </w:rPr>
        <w:t>C</w:t>
      </w:r>
      <w:r w:rsidR="00363D77" w:rsidRPr="00D76FB1">
        <w:rPr>
          <w:i/>
          <w:iCs/>
        </w:rPr>
        <w:t>reate more Marine Protected Areas to protect species and habitats from activities like fishing or mining</w:t>
      </w:r>
      <w:r>
        <w:t xml:space="preserve"> - </w:t>
      </w:r>
      <w:r w:rsidR="0009371B" w:rsidRPr="00ED7133">
        <w:rPr>
          <w:b/>
          <w:bCs/>
        </w:rPr>
        <w:t xml:space="preserve">37% </w:t>
      </w:r>
      <w:r w:rsidR="0009371B" w:rsidRPr="00D76FB1">
        <w:t>(1,426,000 adults)</w:t>
      </w:r>
      <w:r>
        <w:t>.</w:t>
      </w:r>
    </w:p>
    <w:p w14:paraId="7F8EC8A4" w14:textId="0A8C5C77" w:rsidR="00EF1355" w:rsidRPr="00EF1355" w:rsidRDefault="00EF1355">
      <w:pPr>
        <w:rPr>
          <w:rFonts w:cstheme="minorHAnsi"/>
          <w:b/>
          <w:bCs/>
          <w:sz w:val="24"/>
          <w:szCs w:val="24"/>
        </w:rPr>
      </w:pPr>
      <w:r w:rsidRPr="00EF1355">
        <w:rPr>
          <w:rFonts w:cstheme="minorHAnsi"/>
          <w:b/>
          <w:bCs/>
          <w:sz w:val="24"/>
          <w:szCs w:val="24"/>
        </w:rPr>
        <w:t>Current Government record on marine protection</w:t>
      </w:r>
    </w:p>
    <w:p w14:paraId="32160A1D" w14:textId="77777777" w:rsidR="00EF1355" w:rsidRDefault="00EF1355" w:rsidP="00EF1355">
      <w:r>
        <w:rPr>
          <w:b/>
          <w:bCs/>
        </w:rPr>
        <w:t>42</w:t>
      </w:r>
      <w:r w:rsidRPr="008A5329">
        <w:rPr>
          <w:b/>
          <w:bCs/>
        </w:rPr>
        <w:t>%</w:t>
      </w:r>
      <w:r>
        <w:t xml:space="preserve"> (1,616,000 adults) rated the current </w:t>
      </w:r>
      <w:r w:rsidRPr="006A579D">
        <w:t>Government's record on marine conservation and protection</w:t>
      </w:r>
      <w:r>
        <w:t xml:space="preserve"> </w:t>
      </w:r>
      <w:r w:rsidRPr="00A65D4F">
        <w:rPr>
          <w:i/>
          <w:iCs/>
        </w:rPr>
        <w:t>poor/very weak</w:t>
      </w:r>
      <w:r>
        <w:t>.</w:t>
      </w:r>
    </w:p>
    <w:p w14:paraId="539182F9" w14:textId="503BFEEC" w:rsidR="00EF1355" w:rsidRDefault="00EF1355" w:rsidP="00EF1355">
      <w:pPr>
        <w:pStyle w:val="ListParagraph"/>
        <w:numPr>
          <w:ilvl w:val="0"/>
          <w:numId w:val="35"/>
        </w:numPr>
      </w:pPr>
      <w:r w:rsidRPr="00EF1355">
        <w:rPr>
          <w:b/>
          <w:bCs/>
        </w:rPr>
        <w:t>18%</w:t>
      </w:r>
      <w:r>
        <w:t xml:space="preserve"> (692,000 adults) rated it </w:t>
      </w:r>
      <w:r w:rsidRPr="00EF1355">
        <w:rPr>
          <w:i/>
          <w:iCs/>
        </w:rPr>
        <w:t>very strong/good</w:t>
      </w:r>
      <w:r>
        <w:t>.</w:t>
      </w:r>
    </w:p>
    <w:p w14:paraId="3C90135D" w14:textId="77777777" w:rsidR="008A14E5" w:rsidRDefault="008A14E5">
      <w:r>
        <w:br w:type="page"/>
      </w:r>
    </w:p>
    <w:p w14:paraId="48F23D1A" w14:textId="7FDE28C0" w:rsidR="00EF1355" w:rsidRDefault="00AF0BF4" w:rsidP="00EF1355">
      <w:r>
        <w:lastRenderedPageBreak/>
        <w:t>Overall, t</w:t>
      </w:r>
      <w:r w:rsidR="00EF1355">
        <w:t xml:space="preserve">here is a feeling of concern and disappointment about how the </w:t>
      </w:r>
      <w:r w:rsidR="00EF1355" w:rsidRPr="00BB0022">
        <w:t xml:space="preserve">current </w:t>
      </w:r>
      <w:r w:rsidR="00EF1355">
        <w:t>G</w:t>
      </w:r>
      <w:r w:rsidR="00EF1355" w:rsidRPr="00BB0022">
        <w:t>overnment is managing oceans and marine life</w:t>
      </w:r>
      <w:r w:rsidR="00EF1355">
        <w:t>.</w:t>
      </w:r>
    </w:p>
    <w:p w14:paraId="101ED93A" w14:textId="77777777" w:rsidR="00EF1355" w:rsidRDefault="00EF1355" w:rsidP="00EF1355">
      <w:pPr>
        <w:pStyle w:val="ListParagraph"/>
        <w:numPr>
          <w:ilvl w:val="0"/>
          <w:numId w:val="37"/>
        </w:numPr>
      </w:pPr>
      <w:r w:rsidRPr="00D80718">
        <w:rPr>
          <w:b/>
          <w:bCs/>
        </w:rPr>
        <w:t>32%</w:t>
      </w:r>
      <w:r>
        <w:t xml:space="preserve"> (1,237,000 adults) are </w:t>
      </w:r>
      <w:r w:rsidRPr="00300CDF">
        <w:rPr>
          <w:i/>
          <w:iCs/>
        </w:rPr>
        <w:t>concerned</w:t>
      </w:r>
    </w:p>
    <w:p w14:paraId="0A804431" w14:textId="77777777" w:rsidR="00EF1355" w:rsidRDefault="00EF1355" w:rsidP="00EF1355">
      <w:pPr>
        <w:pStyle w:val="ListParagraph"/>
        <w:numPr>
          <w:ilvl w:val="0"/>
          <w:numId w:val="37"/>
        </w:numPr>
      </w:pPr>
      <w:r w:rsidRPr="00D80718">
        <w:rPr>
          <w:b/>
          <w:bCs/>
        </w:rPr>
        <w:t>30%</w:t>
      </w:r>
      <w:r>
        <w:t xml:space="preserve"> (1,167,000 adults) are </w:t>
      </w:r>
      <w:r w:rsidRPr="00300CDF">
        <w:rPr>
          <w:i/>
          <w:iCs/>
        </w:rPr>
        <w:t>disappointed</w:t>
      </w:r>
    </w:p>
    <w:p w14:paraId="75C4AF2A" w14:textId="77777777" w:rsidR="00EF1355" w:rsidRDefault="00EF1355" w:rsidP="00EF1355">
      <w:pPr>
        <w:pStyle w:val="ListParagraph"/>
        <w:numPr>
          <w:ilvl w:val="0"/>
          <w:numId w:val="37"/>
        </w:numPr>
      </w:pPr>
      <w:r w:rsidRPr="00D80718">
        <w:rPr>
          <w:b/>
          <w:bCs/>
        </w:rPr>
        <w:t>22%</w:t>
      </w:r>
      <w:r>
        <w:t xml:space="preserve"> (862,0000 adults) are </w:t>
      </w:r>
      <w:r w:rsidRPr="00300CDF">
        <w:rPr>
          <w:i/>
          <w:iCs/>
        </w:rPr>
        <w:t>frustrated</w:t>
      </w:r>
      <w:r>
        <w:t>.</w:t>
      </w:r>
    </w:p>
    <w:p w14:paraId="1580D446" w14:textId="4241FA95" w:rsidR="00EF1355" w:rsidRDefault="00EF1355" w:rsidP="00EF1355">
      <w:r w:rsidRPr="00300CDF">
        <w:rPr>
          <w:b/>
          <w:bCs/>
        </w:rPr>
        <w:t>19%</w:t>
      </w:r>
      <w:r>
        <w:t xml:space="preserve"> (723,000 adults) are </w:t>
      </w:r>
      <w:r w:rsidRPr="00300CDF">
        <w:rPr>
          <w:i/>
          <w:iCs/>
        </w:rPr>
        <w:t>hopeful</w:t>
      </w:r>
      <w:r>
        <w:t xml:space="preserve">. </w:t>
      </w:r>
    </w:p>
    <w:p w14:paraId="363F9079" w14:textId="3D1EB345" w:rsidR="00EA3224" w:rsidRPr="00C65DCD" w:rsidRDefault="00EA3224" w:rsidP="00EA3224">
      <w:pPr>
        <w:ind w:left="426"/>
        <w:rPr>
          <w:b/>
          <w:bCs/>
          <w:sz w:val="24"/>
          <w:szCs w:val="24"/>
        </w:rPr>
      </w:pPr>
      <w:r w:rsidRPr="00C65DCD">
        <w:rPr>
          <w:b/>
          <w:bCs/>
          <w:sz w:val="24"/>
          <w:szCs w:val="24"/>
        </w:rPr>
        <w:t xml:space="preserve">Action </w:t>
      </w:r>
      <w:r w:rsidR="00C65DCD" w:rsidRPr="00C65DCD">
        <w:rPr>
          <w:b/>
          <w:bCs/>
          <w:sz w:val="24"/>
          <w:szCs w:val="24"/>
        </w:rPr>
        <w:t>people would take to protect our ocean</w:t>
      </w:r>
    </w:p>
    <w:p w14:paraId="7E0B3908" w14:textId="1A18226F" w:rsidR="005975EB" w:rsidRPr="005975EB" w:rsidRDefault="00C65DCD" w:rsidP="00EA3224">
      <w:pPr>
        <w:rPr>
          <w:i/>
          <w:iCs/>
        </w:rPr>
      </w:pPr>
      <w:r>
        <w:t>The top three actions people would</w:t>
      </w:r>
      <w:r w:rsidR="009632FB">
        <w:t xml:space="preserve"> personally</w:t>
      </w:r>
      <w:r>
        <w:t xml:space="preserve"> take to </w:t>
      </w:r>
      <w:r w:rsidR="005975EB">
        <w:t xml:space="preserve">encourage the Government to protect </w:t>
      </w:r>
      <w:r w:rsidR="009632FB">
        <w:t xml:space="preserve">the </w:t>
      </w:r>
      <w:r w:rsidR="005975EB">
        <w:t>ocean are:</w:t>
      </w:r>
    </w:p>
    <w:p w14:paraId="288B6893" w14:textId="34245883" w:rsidR="00EA3224" w:rsidRDefault="00EA3224" w:rsidP="00AF0CB7">
      <w:pPr>
        <w:pStyle w:val="ListParagraph"/>
        <w:numPr>
          <w:ilvl w:val="0"/>
          <w:numId w:val="42"/>
        </w:numPr>
      </w:pPr>
      <w:r w:rsidRPr="00AF0CB7">
        <w:rPr>
          <w:i/>
          <w:iCs/>
        </w:rPr>
        <w:t>Signing a petition</w:t>
      </w:r>
      <w:r>
        <w:t xml:space="preserve"> </w:t>
      </w:r>
      <w:r w:rsidR="005975EB">
        <w:t xml:space="preserve">– </w:t>
      </w:r>
      <w:r w:rsidR="005975EB" w:rsidRPr="00AF0CB7">
        <w:rPr>
          <w:b/>
          <w:bCs/>
        </w:rPr>
        <w:t>47%</w:t>
      </w:r>
      <w:r w:rsidR="005975EB">
        <w:t xml:space="preserve"> (</w:t>
      </w:r>
      <w:r>
        <w:t>1,805,000 adults</w:t>
      </w:r>
      <w:r w:rsidR="005975EB">
        <w:t>)</w:t>
      </w:r>
      <w:r>
        <w:t xml:space="preserve"> </w:t>
      </w:r>
    </w:p>
    <w:p w14:paraId="0737A6C6" w14:textId="0DC770B7" w:rsidR="00EA3224" w:rsidRDefault="005975EB" w:rsidP="00AF0CB7">
      <w:pPr>
        <w:pStyle w:val="ListParagraph"/>
        <w:numPr>
          <w:ilvl w:val="0"/>
          <w:numId w:val="42"/>
        </w:numPr>
      </w:pPr>
      <w:r w:rsidRPr="00AF0CB7">
        <w:rPr>
          <w:i/>
          <w:iCs/>
        </w:rPr>
        <w:t>Talk to family and friends</w:t>
      </w:r>
      <w:r>
        <w:t xml:space="preserve"> - </w:t>
      </w:r>
      <w:r w:rsidR="00EA3224" w:rsidRPr="00AF0CB7">
        <w:rPr>
          <w:b/>
          <w:bCs/>
        </w:rPr>
        <w:t>29%</w:t>
      </w:r>
      <w:r w:rsidR="00EA3224">
        <w:t xml:space="preserve"> (1,117,000 adults) </w:t>
      </w:r>
    </w:p>
    <w:p w14:paraId="7D05BC76" w14:textId="7F755D0A" w:rsidR="00EA3224" w:rsidRDefault="005975EB" w:rsidP="00AF0CB7">
      <w:pPr>
        <w:pStyle w:val="ListParagraph"/>
        <w:numPr>
          <w:ilvl w:val="0"/>
          <w:numId w:val="42"/>
        </w:numPr>
      </w:pPr>
      <w:r w:rsidRPr="00AF0CB7">
        <w:rPr>
          <w:i/>
          <w:iCs/>
        </w:rPr>
        <w:t>Change their vote during a General election</w:t>
      </w:r>
      <w:r>
        <w:t xml:space="preserve"> - </w:t>
      </w:r>
      <w:r w:rsidR="00EA3224" w:rsidRPr="00AF0CB7">
        <w:rPr>
          <w:b/>
          <w:bCs/>
        </w:rPr>
        <w:t>27%</w:t>
      </w:r>
      <w:r w:rsidR="00EA3224">
        <w:t xml:space="preserve"> (1,024,000 adults)</w:t>
      </w:r>
      <w:r>
        <w:t>.</w:t>
      </w:r>
    </w:p>
    <w:p w14:paraId="5A0D5ABF" w14:textId="027E8CFF" w:rsidR="00AF0CB7" w:rsidRPr="00AF0CB7" w:rsidRDefault="00AF0CB7" w:rsidP="00AF0CB7">
      <w:pPr>
        <w:ind w:left="426"/>
        <w:rPr>
          <w:b/>
          <w:bCs/>
          <w:sz w:val="24"/>
          <w:szCs w:val="24"/>
        </w:rPr>
      </w:pPr>
      <w:r w:rsidRPr="00AF0CB7">
        <w:rPr>
          <w:b/>
          <w:bCs/>
          <w:sz w:val="24"/>
          <w:szCs w:val="24"/>
        </w:rPr>
        <w:t>Kermadec Ocean Sanctuary</w:t>
      </w:r>
    </w:p>
    <w:p w14:paraId="32D98CE1" w14:textId="6295F8CC" w:rsidR="00AF0CB7" w:rsidRDefault="00AF0CB7" w:rsidP="00AF0CB7">
      <w:r w:rsidRPr="0084207E">
        <w:rPr>
          <w:b/>
          <w:bCs/>
        </w:rPr>
        <w:t>71%</w:t>
      </w:r>
      <w:r>
        <w:t xml:space="preserve"> (2,911, 000 adults) </w:t>
      </w:r>
      <w:r w:rsidRPr="0084207E">
        <w:rPr>
          <w:i/>
          <w:iCs/>
        </w:rPr>
        <w:t>support</w:t>
      </w:r>
      <w:r>
        <w:rPr>
          <w:rStyle w:val="FootnoteReference"/>
          <w:i/>
          <w:iCs/>
        </w:rPr>
        <w:footnoteReference w:id="4"/>
      </w:r>
      <w:r>
        <w:t xml:space="preserve"> setting up</w:t>
      </w:r>
      <w:r w:rsidR="009632FB">
        <w:t xml:space="preserve"> a</w:t>
      </w:r>
      <w:r>
        <w:t xml:space="preserve"> Kermadec Ocean Sanctuary</w:t>
      </w:r>
      <w:r w:rsidR="009632FB">
        <w:t>, of whom</w:t>
      </w:r>
    </w:p>
    <w:p w14:paraId="5EFE51ED" w14:textId="77777777" w:rsidR="00AF0CB7" w:rsidRDefault="00AF0CB7" w:rsidP="00AF0CB7">
      <w:pPr>
        <w:pStyle w:val="ListParagraph"/>
        <w:numPr>
          <w:ilvl w:val="0"/>
          <w:numId w:val="39"/>
        </w:numPr>
      </w:pPr>
      <w:r w:rsidRPr="006B1BF8">
        <w:rPr>
          <w:b/>
          <w:bCs/>
        </w:rPr>
        <w:t xml:space="preserve">40% </w:t>
      </w:r>
      <w:r w:rsidRPr="006B1BF8">
        <w:t>(1,562,000 adults) strongly support it.</w:t>
      </w:r>
      <w:r w:rsidRPr="006B1BF8">
        <w:rPr>
          <w:b/>
          <w:bCs/>
        </w:rPr>
        <w:t xml:space="preserve"> </w:t>
      </w:r>
      <w:r>
        <w:t xml:space="preserve"> </w:t>
      </w:r>
    </w:p>
    <w:p w14:paraId="66BA7FE1" w14:textId="4F7A89C1" w:rsidR="00AF0CB7" w:rsidRPr="00AB3D31" w:rsidRDefault="008A14E5" w:rsidP="00AF0CB7">
      <w:pPr>
        <w:ind w:left="426"/>
        <w:rPr>
          <w:b/>
          <w:bCs/>
          <w:sz w:val="24"/>
          <w:szCs w:val="24"/>
        </w:rPr>
      </w:pPr>
      <w:r w:rsidRPr="00AB3D31">
        <w:rPr>
          <w:b/>
          <w:bCs/>
          <w:sz w:val="24"/>
          <w:szCs w:val="24"/>
        </w:rPr>
        <w:t>A</w:t>
      </w:r>
      <w:r w:rsidR="00AB3D31">
        <w:rPr>
          <w:b/>
          <w:bCs/>
          <w:sz w:val="24"/>
          <w:szCs w:val="24"/>
        </w:rPr>
        <w:t>ssociati</w:t>
      </w:r>
      <w:r w:rsidR="009632FB">
        <w:rPr>
          <w:b/>
          <w:bCs/>
          <w:sz w:val="24"/>
          <w:szCs w:val="24"/>
        </w:rPr>
        <w:t>ng</w:t>
      </w:r>
      <w:r w:rsidRPr="00AB3D31">
        <w:rPr>
          <w:b/>
          <w:bCs/>
          <w:sz w:val="24"/>
          <w:szCs w:val="24"/>
        </w:rPr>
        <w:t xml:space="preserve"> organisations </w:t>
      </w:r>
      <w:r w:rsidR="009632FB">
        <w:rPr>
          <w:b/>
          <w:bCs/>
          <w:sz w:val="24"/>
          <w:szCs w:val="24"/>
        </w:rPr>
        <w:t>with advocacy to</w:t>
      </w:r>
      <w:r w:rsidRPr="00AB3D31">
        <w:rPr>
          <w:b/>
          <w:bCs/>
          <w:sz w:val="24"/>
          <w:szCs w:val="24"/>
        </w:rPr>
        <w:t xml:space="preserve"> protection </w:t>
      </w:r>
      <w:r w:rsidR="009632FB">
        <w:rPr>
          <w:b/>
          <w:bCs/>
          <w:sz w:val="24"/>
          <w:szCs w:val="24"/>
        </w:rPr>
        <w:t>the</w:t>
      </w:r>
      <w:r w:rsidRPr="00AB3D31">
        <w:rPr>
          <w:b/>
          <w:bCs/>
          <w:sz w:val="24"/>
          <w:szCs w:val="24"/>
        </w:rPr>
        <w:t xml:space="preserve"> marine environment</w:t>
      </w:r>
    </w:p>
    <w:p w14:paraId="2E9A9789" w14:textId="70545C9E" w:rsidR="008A14E5" w:rsidRDefault="008A14E5" w:rsidP="008A14E5">
      <w:pPr>
        <w:ind w:left="426" w:hanging="1"/>
      </w:pPr>
      <w:r w:rsidRPr="00396633">
        <w:rPr>
          <w:i/>
          <w:iCs/>
        </w:rPr>
        <w:t>Greenpeace Aotearoa</w:t>
      </w:r>
      <w:r>
        <w:t xml:space="preserve"> </w:t>
      </w:r>
      <w:r w:rsidR="009632FB">
        <w:t xml:space="preserve">is the organisation most highly associated </w:t>
      </w:r>
      <w:r w:rsidR="001B7177">
        <w:t xml:space="preserve"> </w:t>
      </w:r>
      <w:r w:rsidR="009632FB">
        <w:t>with advocating for</w:t>
      </w:r>
      <w:r w:rsidR="001B7177">
        <w:t xml:space="preserve"> the protection of </w:t>
      </w:r>
      <w:r w:rsidR="00CC2D1A">
        <w:t xml:space="preserve">the </w:t>
      </w:r>
      <w:r w:rsidR="001B7177">
        <w:t xml:space="preserve">marine environment - </w:t>
      </w:r>
      <w:r>
        <w:t xml:space="preserve"> </w:t>
      </w:r>
      <w:r w:rsidRPr="00396633">
        <w:rPr>
          <w:b/>
          <w:bCs/>
        </w:rPr>
        <w:t>41%</w:t>
      </w:r>
      <w:r>
        <w:t xml:space="preserve"> (1,565,000 adults)</w:t>
      </w:r>
      <w:r w:rsidR="00AB3D31">
        <w:t xml:space="preserve">. </w:t>
      </w:r>
    </w:p>
    <w:p w14:paraId="7BB43856" w14:textId="77777777" w:rsidR="008A14E5" w:rsidRDefault="008A14E5" w:rsidP="008A14E5">
      <w:pPr>
        <w:ind w:left="426" w:hanging="1"/>
      </w:pPr>
      <w:r w:rsidRPr="00ED47A1">
        <w:t xml:space="preserve">The </w:t>
      </w:r>
      <w:r w:rsidRPr="007170B0">
        <w:rPr>
          <w:i/>
          <w:iCs/>
        </w:rPr>
        <w:t>World Wide Fund for Nature New Zealand (WWF-New Zealand)</w:t>
      </w:r>
      <w:r>
        <w:t xml:space="preserve"> is recognised by </w:t>
      </w:r>
      <w:r w:rsidRPr="007170B0">
        <w:rPr>
          <w:b/>
          <w:bCs/>
        </w:rPr>
        <w:t>20%</w:t>
      </w:r>
      <w:r>
        <w:t xml:space="preserve"> (761,000 adults).</w:t>
      </w:r>
    </w:p>
    <w:p w14:paraId="1CAE9A81" w14:textId="6E9CA76F" w:rsidR="001B7177" w:rsidRDefault="001B7177" w:rsidP="008A14E5">
      <w:pPr>
        <w:ind w:left="426" w:hanging="1"/>
      </w:pPr>
      <w:r>
        <w:t xml:space="preserve">The people more likely to associate </w:t>
      </w:r>
      <w:r w:rsidRPr="007170B0">
        <w:rPr>
          <w:i/>
          <w:iCs/>
        </w:rPr>
        <w:t>World Wide Fund for Nature New Zealand (WWF-New Zealand)</w:t>
      </w:r>
      <w:r>
        <w:rPr>
          <w:i/>
          <w:iCs/>
        </w:rPr>
        <w:t xml:space="preserve"> </w:t>
      </w:r>
      <w:r w:rsidRPr="001B7177">
        <w:t>with marine protection are:</w:t>
      </w:r>
    </w:p>
    <w:p w14:paraId="0D225709" w14:textId="3A1073D5" w:rsidR="001B7177" w:rsidRDefault="001B7177" w:rsidP="001B7177">
      <w:pPr>
        <w:pStyle w:val="ListParagraph"/>
        <w:numPr>
          <w:ilvl w:val="0"/>
          <w:numId w:val="39"/>
        </w:numPr>
        <w:spacing w:after="0"/>
      </w:pPr>
      <w:r>
        <w:t xml:space="preserve">Aged 75+ years - </w:t>
      </w:r>
      <w:r w:rsidRPr="001B7177">
        <w:rPr>
          <w:b/>
          <w:bCs/>
        </w:rPr>
        <w:t>34%</w:t>
      </w:r>
    </w:p>
    <w:p w14:paraId="0CAD4A7E" w14:textId="0C60F250" w:rsidR="001B7177" w:rsidRDefault="001B7177" w:rsidP="001B7177">
      <w:pPr>
        <w:pStyle w:val="ListParagraph"/>
        <w:numPr>
          <w:ilvl w:val="0"/>
          <w:numId w:val="39"/>
        </w:numPr>
        <w:spacing w:after="0"/>
      </w:pPr>
      <w:r>
        <w:t xml:space="preserve">Have a personal income $30k-$50k – </w:t>
      </w:r>
      <w:r w:rsidRPr="001B7177">
        <w:rPr>
          <w:b/>
          <w:bCs/>
        </w:rPr>
        <w:t>28%</w:t>
      </w:r>
    </w:p>
    <w:p w14:paraId="30FA481D" w14:textId="2D4F43DF" w:rsidR="001B7177" w:rsidRDefault="001B7177" w:rsidP="001B7177">
      <w:pPr>
        <w:pStyle w:val="ListParagraph"/>
        <w:numPr>
          <w:ilvl w:val="0"/>
          <w:numId w:val="39"/>
        </w:numPr>
        <w:spacing w:after="0"/>
      </w:pPr>
      <w:r>
        <w:t xml:space="preserve">Voted Green Party in 2023 – </w:t>
      </w:r>
      <w:r w:rsidRPr="001B7177">
        <w:rPr>
          <w:b/>
          <w:bCs/>
        </w:rPr>
        <w:t>32%</w:t>
      </w:r>
      <w:r>
        <w:rPr>
          <w:b/>
          <w:bCs/>
        </w:rPr>
        <w:t>.</w:t>
      </w:r>
    </w:p>
    <w:p w14:paraId="276025E5" w14:textId="77777777" w:rsidR="008A14E5" w:rsidRDefault="008A14E5" w:rsidP="00AF0CB7">
      <w:pPr>
        <w:ind w:left="426"/>
      </w:pPr>
    </w:p>
    <w:p w14:paraId="0475E34C" w14:textId="574B51D2" w:rsidR="00B53405" w:rsidRDefault="00B53405">
      <w:pPr>
        <w:rPr>
          <w:rFonts w:cstheme="minorHAnsi"/>
        </w:rPr>
      </w:pPr>
      <w:r>
        <w:rPr>
          <w:rFonts w:cstheme="minorHAnsi"/>
        </w:rPr>
        <w:br w:type="page"/>
      </w:r>
    </w:p>
    <w:p w14:paraId="0FD6129C" w14:textId="77777777" w:rsidR="00B62C58" w:rsidRPr="00B62C58" w:rsidRDefault="00B62C58" w:rsidP="00B62C58">
      <w:pPr>
        <w:rPr>
          <w:rFonts w:cstheme="minorHAnsi"/>
        </w:rPr>
      </w:pPr>
    </w:p>
    <w:p w14:paraId="167CD3AF" w14:textId="43ECA9DE" w:rsidR="00391FD8" w:rsidRPr="000E74ED" w:rsidRDefault="00C15852" w:rsidP="00E91DA3">
      <w:pPr>
        <w:spacing w:after="0"/>
        <w:ind w:left="426"/>
        <w:rPr>
          <w:b/>
          <w:sz w:val="28"/>
          <w:u w:val="single"/>
        </w:rPr>
      </w:pPr>
      <w:r>
        <w:rPr>
          <w:b/>
          <w:sz w:val="28"/>
          <w:u w:val="single"/>
        </w:rPr>
        <w:t>Report</w:t>
      </w:r>
    </w:p>
    <w:p w14:paraId="05E7E42C" w14:textId="77777777" w:rsidR="00C167E8" w:rsidRPr="000E74ED" w:rsidRDefault="00C167E8" w:rsidP="00C167E8">
      <w:pPr>
        <w:pStyle w:val="Heading2"/>
        <w:ind w:left="426"/>
        <w:rPr>
          <w:rFonts w:asciiTheme="minorHAnsi" w:hAnsiTheme="minorHAnsi" w:cstheme="minorHAnsi"/>
          <w:color w:val="auto"/>
          <w:sz w:val="28"/>
          <w:szCs w:val="28"/>
        </w:rPr>
      </w:pPr>
      <w:bookmarkStart w:id="3" w:name="_Toc181088943"/>
      <w:r w:rsidRPr="000E74ED">
        <w:rPr>
          <w:rFonts w:asciiTheme="minorHAnsi" w:hAnsiTheme="minorHAnsi" w:cstheme="minorHAnsi"/>
          <w:color w:val="auto"/>
          <w:sz w:val="28"/>
          <w:szCs w:val="28"/>
        </w:rPr>
        <w:t>Importance of the ocean</w:t>
      </w:r>
      <w:bookmarkEnd w:id="3"/>
    </w:p>
    <w:p w14:paraId="1C76B834" w14:textId="4B621B74" w:rsidR="002062CB" w:rsidRDefault="00EB006B" w:rsidP="002062CB">
      <w:pPr>
        <w:spacing w:before="120" w:after="0"/>
      </w:pPr>
      <w:r w:rsidRPr="00C167E8">
        <w:rPr>
          <w:b/>
          <w:bCs/>
        </w:rPr>
        <w:t>91%</w:t>
      </w:r>
      <w:r>
        <w:t xml:space="preserve"> </w:t>
      </w:r>
      <w:r w:rsidR="00C167E8">
        <w:t xml:space="preserve">of New Zealanders </w:t>
      </w:r>
      <w:r>
        <w:t>(3,513,000</w:t>
      </w:r>
      <w:r w:rsidR="00C167E8">
        <w:t xml:space="preserve"> adults) </w:t>
      </w:r>
      <w:r>
        <w:t xml:space="preserve">say that the ocean is </w:t>
      </w:r>
      <w:r w:rsidRPr="00A96891">
        <w:rPr>
          <w:i/>
          <w:iCs/>
        </w:rPr>
        <w:t>important</w:t>
      </w:r>
      <w:r w:rsidR="00A96891">
        <w:rPr>
          <w:rStyle w:val="FootnoteReference"/>
          <w:i/>
          <w:iCs/>
        </w:rPr>
        <w:footnoteReference w:id="5"/>
      </w:r>
      <w:r>
        <w:t xml:space="preserve"> to them. </w:t>
      </w:r>
      <w:bookmarkStart w:id="4" w:name="_Toc453617855"/>
      <w:r w:rsidR="00CC2D1A">
        <w:t>Only 6% say it is not important.</w:t>
      </w:r>
    </w:p>
    <w:p w14:paraId="454531D9" w14:textId="77777777" w:rsidR="00A96891" w:rsidRPr="002062CB" w:rsidRDefault="00A96891" w:rsidP="002062CB">
      <w:pPr>
        <w:spacing w:before="120" w:after="0"/>
      </w:pPr>
    </w:p>
    <w:p w14:paraId="51B46457" w14:textId="6B4272B6" w:rsidR="007148B8" w:rsidRDefault="00002BF8" w:rsidP="00EE7420">
      <w:pPr>
        <w:jc w:val="center"/>
        <w:rPr>
          <w:rFonts w:eastAsiaTheme="majorEastAsia" w:cstheme="majorBidi"/>
          <w:b/>
          <w:bCs/>
          <w:sz w:val="36"/>
          <w:szCs w:val="36"/>
        </w:rPr>
      </w:pPr>
      <w:r>
        <w:rPr>
          <w:rFonts w:eastAsiaTheme="majorEastAsia" w:cstheme="majorBidi"/>
          <w:b/>
          <w:bCs/>
          <w:noProof/>
          <w:sz w:val="36"/>
          <w:szCs w:val="36"/>
        </w:rPr>
        <mc:AlternateContent>
          <mc:Choice Requires="wps">
            <w:drawing>
              <wp:anchor distT="0" distB="0" distL="114300" distR="114300" simplePos="0" relativeHeight="251659264" behindDoc="0" locked="0" layoutInCell="1" allowOverlap="1" wp14:anchorId="5A9F884E" wp14:editId="7EA7DD2E">
                <wp:simplePos x="0" y="0"/>
                <wp:positionH relativeFrom="column">
                  <wp:posOffset>5133975</wp:posOffset>
                </wp:positionH>
                <wp:positionV relativeFrom="paragraph">
                  <wp:posOffset>574675</wp:posOffset>
                </wp:positionV>
                <wp:extent cx="0" cy="1152525"/>
                <wp:effectExtent l="19050" t="0" r="19050" b="28575"/>
                <wp:wrapNone/>
                <wp:docPr id="1595062920"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3776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4.25pt,45.25pt" to="40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" strokecolor="#002060" strokeweight="2.25pt"/>
            </w:pict>
          </mc:Fallback>
        </mc:AlternateContent>
      </w:r>
      <w:r w:rsidR="00A96891">
        <w:rPr>
          <w:noProof/>
        </w:rPr>
        <mc:AlternateContent>
          <mc:Choice Requires="wps">
            <w:drawing>
              <wp:anchor distT="0" distB="0" distL="114300" distR="114300" simplePos="0" relativeHeight="251663360" behindDoc="0" locked="0" layoutInCell="1" allowOverlap="1" wp14:anchorId="6CB4D694" wp14:editId="6F37B03E">
                <wp:simplePos x="0" y="0"/>
                <wp:positionH relativeFrom="column">
                  <wp:posOffset>5254625</wp:posOffset>
                </wp:positionH>
                <wp:positionV relativeFrom="paragraph">
                  <wp:posOffset>854075</wp:posOffset>
                </wp:positionV>
                <wp:extent cx="981075" cy="647700"/>
                <wp:effectExtent l="0" t="0" r="28575" b="19050"/>
                <wp:wrapNone/>
                <wp:docPr id="792949776" name="Text Box 1"/>
                <wp:cNvGraphicFramePr/>
                <a:graphic xmlns:a="http://schemas.openxmlformats.org/drawingml/2006/main">
                  <a:graphicData uri="http://schemas.microsoft.com/office/word/2010/wordprocessingShape">
                    <wps:wsp>
                      <wps:cNvSpPr txBox="1"/>
                      <wps:spPr>
                        <a:xfrm>
                          <a:off x="0" y="0"/>
                          <a:ext cx="981075" cy="647700"/>
                        </a:xfrm>
                        <a:prstGeom prst="rect">
                          <a:avLst/>
                        </a:prstGeom>
                        <a:solidFill>
                          <a:schemeClr val="bg1"/>
                        </a:solidFill>
                        <a:ln>
                          <a:solidFill>
                            <a:schemeClr val="bg1">
                              <a:lumMod val="65000"/>
                            </a:schemeClr>
                          </a:solidFill>
                        </a:ln>
                      </wps:spPr>
                      <wps:txbx>
                        <w:txbxContent>
                          <w:p w14:paraId="66CA82F0" w14:textId="35ED776D" w:rsidR="00A24C19" w:rsidRDefault="00A24C19" w:rsidP="00A24C19">
                            <w:pPr>
                              <w:spacing w:line="240" w:lineRule="auto"/>
                              <w:ind w:left="0"/>
                              <w:jc w:val="center"/>
                              <w:rPr>
                                <w:rFonts w:hAnsi="Calibri"/>
                                <w:b/>
                                <w:bCs/>
                              </w:rPr>
                            </w:pPr>
                            <w:r>
                              <w:rPr>
                                <w:rFonts w:hAnsi="Calibri"/>
                                <w:b/>
                                <w:bCs/>
                              </w:rPr>
                              <w:t>Total important</w:t>
                            </w:r>
                          </w:p>
                          <w:p w14:paraId="2E79AC54" w14:textId="4508E04E" w:rsidR="00A24C19" w:rsidRDefault="00A96891" w:rsidP="00A24C19">
                            <w:pPr>
                              <w:spacing w:line="240" w:lineRule="auto"/>
                              <w:ind w:left="0"/>
                              <w:jc w:val="center"/>
                              <w:rPr>
                                <w:rFonts w:hAnsi="Calibri"/>
                                <w:b/>
                                <w:bCs/>
                              </w:rPr>
                            </w:pPr>
                            <w:r>
                              <w:rPr>
                                <w:rFonts w:hAnsi="Calibri"/>
                                <w:b/>
                                <w:bCs/>
                              </w:rPr>
                              <w:t>91%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B4D694" id="_x0000_t202" coordsize="21600,21600" o:spt="202" path="m,l,21600r21600,l21600,xe">
                <v:stroke joinstyle="miter"/>
                <v:path gradientshapeok="t" o:connecttype="rect"/>
              </v:shapetype>
              <v:shape id="Text Box 1" o:spid="_x0000_s1026" type="#_x0000_t202" style="position:absolute;left:0;text-align:left;margin-left:413.75pt;margin-top:67.25pt;width:77.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" fillcolor="white [3212]" strokecolor="#a5a5a5 [2092]">
                <v:textbox>
                  <w:txbxContent>
                    <w:p w14:paraId="66CA82F0" w14:textId="35ED776D" w:rsidR="00A24C19" w:rsidRDefault="00A24C19" w:rsidP="00A24C19">
                      <w:pPr>
                        <w:spacing w:line="240" w:lineRule="auto"/>
                        <w:ind w:left="0"/>
                        <w:jc w:val="center"/>
                        <w:rPr>
                          <w:rFonts w:hAnsi="Calibri"/>
                          <w:b/>
                          <w:bCs/>
                        </w:rPr>
                      </w:pPr>
                      <w:r>
                        <w:rPr>
                          <w:rFonts w:hAnsi="Calibri"/>
                          <w:b/>
                          <w:bCs/>
                        </w:rPr>
                        <w:t>Total important</w:t>
                      </w:r>
                    </w:p>
                    <w:p w14:paraId="2E79AC54" w14:textId="4508E04E" w:rsidR="00A24C19" w:rsidRDefault="00A96891" w:rsidP="00A24C19">
                      <w:pPr>
                        <w:spacing w:line="240" w:lineRule="auto"/>
                        <w:ind w:left="0"/>
                        <w:jc w:val="center"/>
                        <w:rPr>
                          <w:rFonts w:hAnsi="Calibri"/>
                          <w:b/>
                          <w:bCs/>
                        </w:rPr>
                      </w:pPr>
                      <w:r>
                        <w:rPr>
                          <w:rFonts w:hAnsi="Calibri"/>
                          <w:b/>
                          <w:bCs/>
                        </w:rPr>
                        <w:t>91%</w:t>
                      </w:r>
                    </w:p>
                  </w:txbxContent>
                </v:textbox>
              </v:shape>
            </w:pict>
          </mc:Fallback>
        </mc:AlternateContent>
      </w:r>
      <w:r w:rsidR="00A96891" w:rsidRPr="00A96891">
        <w:rPr>
          <w:rFonts w:eastAsiaTheme="majorEastAsia" w:cstheme="majorBidi"/>
          <w:b/>
          <w:bCs/>
          <w:noProof/>
          <w:sz w:val="36"/>
          <w:szCs w:val="36"/>
        </w:rPr>
        <w:drawing>
          <wp:inline distT="0" distB="0" distL="0" distR="0" wp14:anchorId="6A42D752" wp14:editId="223406AD">
            <wp:extent cx="4578350" cy="4416426"/>
            <wp:effectExtent l="0" t="0" r="0" b="3175"/>
            <wp:docPr id="1160721695" name="Chart 1">
              <a:extLst xmlns:a="http://schemas.openxmlformats.org/drawingml/2006/main">
                <a:ext uri="{FF2B5EF4-FFF2-40B4-BE49-F238E27FC236}">
                  <a16:creationId xmlns:a16="http://schemas.microsoft.com/office/drawing/2014/main" id="{95D1052B-4F81-B68A-B085-27070DF3D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638C73" w14:textId="557B9127" w:rsidR="00957AAD" w:rsidRPr="00957AAD" w:rsidRDefault="00957AAD" w:rsidP="00EE7420">
      <w:pPr>
        <w:jc w:val="center"/>
        <w:rPr>
          <w:rFonts w:eastAsiaTheme="majorEastAsia" w:cstheme="majorBidi"/>
          <w:i/>
          <w:iCs/>
          <w:sz w:val="20"/>
          <w:szCs w:val="20"/>
        </w:rPr>
      </w:pPr>
      <w:r w:rsidRPr="00957AAD">
        <w:rPr>
          <w:rFonts w:eastAsiaTheme="majorEastAsia" w:cstheme="majorBidi"/>
          <w:i/>
          <w:iCs/>
          <w:sz w:val="20"/>
          <w:szCs w:val="20"/>
        </w:rPr>
        <w:t xml:space="preserve">Sample: </w:t>
      </w:r>
      <w:r w:rsidR="002062CB">
        <w:rPr>
          <w:rFonts w:eastAsiaTheme="majorEastAsia" w:cstheme="majorBidi"/>
          <w:i/>
          <w:iCs/>
          <w:sz w:val="20"/>
          <w:szCs w:val="20"/>
        </w:rPr>
        <w:t>n=1,049</w:t>
      </w:r>
    </w:p>
    <w:p w14:paraId="17D332E2" w14:textId="77777777" w:rsidR="00B8050E" w:rsidRDefault="00B8050E" w:rsidP="001E6BA2">
      <w:pPr>
        <w:ind w:left="426" w:hanging="1"/>
        <w:rPr>
          <w:rFonts w:eastAsiaTheme="majorEastAsia" w:cstheme="majorBidi"/>
        </w:rPr>
      </w:pPr>
    </w:p>
    <w:p w14:paraId="441B7491" w14:textId="2867D4F5" w:rsidR="00521C3F" w:rsidRPr="000E74ED" w:rsidRDefault="00660EE9" w:rsidP="001E6BA2">
      <w:pPr>
        <w:ind w:left="426" w:hanging="1"/>
        <w:rPr>
          <w:rFonts w:eastAsiaTheme="majorEastAsia" w:cstheme="majorBidi"/>
        </w:rPr>
      </w:pPr>
      <w:r w:rsidRPr="000E74ED">
        <w:rPr>
          <w:rFonts w:eastAsiaTheme="majorEastAsia" w:cstheme="majorBidi"/>
        </w:rPr>
        <w:t>The r</w:t>
      </w:r>
      <w:r w:rsidR="00860A4E" w:rsidRPr="000E74ED">
        <w:rPr>
          <w:rFonts w:eastAsiaTheme="majorEastAsia" w:cstheme="majorBidi"/>
        </w:rPr>
        <w:t>espondents</w:t>
      </w:r>
      <w:r w:rsidR="00521C3F" w:rsidRPr="000E74ED">
        <w:rPr>
          <w:rFonts w:eastAsiaTheme="majorEastAsia" w:cstheme="majorBidi"/>
        </w:rPr>
        <w:t xml:space="preserve"> who are more li</w:t>
      </w:r>
      <w:r w:rsidR="00860A4E" w:rsidRPr="000E74ED">
        <w:rPr>
          <w:rFonts w:eastAsiaTheme="majorEastAsia" w:cstheme="majorBidi"/>
        </w:rPr>
        <w:t>kely</w:t>
      </w:r>
      <w:r w:rsidR="00F81168">
        <w:rPr>
          <w:rStyle w:val="FootnoteReference"/>
          <w:rFonts w:eastAsiaTheme="majorEastAsia" w:cstheme="majorBidi"/>
        </w:rPr>
        <w:footnoteReference w:id="6"/>
      </w:r>
      <w:r w:rsidR="00860A4E" w:rsidRPr="000E74ED">
        <w:rPr>
          <w:rFonts w:eastAsiaTheme="majorEastAsia" w:cstheme="majorBidi"/>
        </w:rPr>
        <w:t xml:space="preserve"> to say that the Ocean is </w:t>
      </w:r>
      <w:r w:rsidR="00860A4E" w:rsidRPr="001E6BA2">
        <w:rPr>
          <w:rFonts w:eastAsiaTheme="majorEastAsia" w:cstheme="majorBidi"/>
          <w:i/>
          <w:iCs/>
        </w:rPr>
        <w:t>very important</w:t>
      </w:r>
      <w:r w:rsidR="00860A4E" w:rsidRPr="000E74ED">
        <w:rPr>
          <w:rFonts w:eastAsiaTheme="majorEastAsia" w:cstheme="majorBidi"/>
        </w:rPr>
        <w:t xml:space="preserve"> are:</w:t>
      </w:r>
    </w:p>
    <w:p w14:paraId="3FBF5770" w14:textId="67ADF13A" w:rsidR="00860A4E" w:rsidRPr="00AD625A" w:rsidRDefault="00860A4E">
      <w:pPr>
        <w:pStyle w:val="ListParagraph"/>
        <w:numPr>
          <w:ilvl w:val="0"/>
          <w:numId w:val="4"/>
        </w:numPr>
        <w:rPr>
          <w:rFonts w:eastAsiaTheme="majorEastAsia" w:cstheme="majorBidi"/>
        </w:rPr>
      </w:pPr>
      <w:r w:rsidRPr="000E74ED">
        <w:rPr>
          <w:rFonts w:eastAsiaTheme="majorEastAsia" w:cstheme="majorBidi"/>
        </w:rPr>
        <w:t xml:space="preserve">Aged </w:t>
      </w:r>
      <w:r w:rsidR="00AD625A">
        <w:rPr>
          <w:rFonts w:eastAsiaTheme="majorEastAsia" w:cstheme="majorBidi"/>
        </w:rPr>
        <w:t>45-54 years</w:t>
      </w:r>
      <w:r w:rsidR="00FD247F">
        <w:rPr>
          <w:rFonts w:eastAsiaTheme="majorEastAsia" w:cstheme="majorBidi"/>
        </w:rPr>
        <w:t xml:space="preserve"> </w:t>
      </w:r>
      <w:r w:rsidR="00AD625A">
        <w:rPr>
          <w:rFonts w:eastAsiaTheme="majorEastAsia" w:cstheme="majorBidi"/>
          <w:b/>
          <w:bCs/>
        </w:rPr>
        <w:t>60</w:t>
      </w:r>
      <w:r w:rsidRPr="00FD247F">
        <w:rPr>
          <w:rFonts w:eastAsiaTheme="majorEastAsia" w:cstheme="majorBidi"/>
          <w:b/>
          <w:bCs/>
        </w:rPr>
        <w:t>%</w:t>
      </w:r>
    </w:p>
    <w:p w14:paraId="46BBCEC8" w14:textId="467D2BA3" w:rsidR="00AD625A" w:rsidRPr="000E74ED" w:rsidRDefault="00AD625A">
      <w:pPr>
        <w:pStyle w:val="ListParagraph"/>
        <w:numPr>
          <w:ilvl w:val="0"/>
          <w:numId w:val="4"/>
        </w:numPr>
        <w:rPr>
          <w:rFonts w:eastAsiaTheme="majorEastAsia" w:cstheme="majorBidi"/>
        </w:rPr>
      </w:pPr>
      <w:r w:rsidRPr="00FC5422">
        <w:rPr>
          <w:rFonts w:eastAsiaTheme="majorEastAsia" w:cstheme="majorBidi"/>
        </w:rPr>
        <w:t>Aged 55+ years</w:t>
      </w:r>
      <w:r>
        <w:rPr>
          <w:rFonts w:eastAsiaTheme="majorEastAsia" w:cstheme="majorBidi"/>
          <w:b/>
          <w:bCs/>
        </w:rPr>
        <w:t xml:space="preserve"> </w:t>
      </w:r>
      <w:r w:rsidR="00FC5422">
        <w:rPr>
          <w:rFonts w:eastAsiaTheme="majorEastAsia" w:cstheme="majorBidi"/>
          <w:b/>
          <w:bCs/>
        </w:rPr>
        <w:t>60%</w:t>
      </w:r>
    </w:p>
    <w:p w14:paraId="00FA7170" w14:textId="2C962BA4" w:rsidR="00C0451B" w:rsidRPr="000E74ED" w:rsidRDefault="00C0451B">
      <w:pPr>
        <w:pStyle w:val="ListParagraph"/>
        <w:numPr>
          <w:ilvl w:val="0"/>
          <w:numId w:val="4"/>
        </w:numPr>
        <w:rPr>
          <w:rFonts w:eastAsiaTheme="majorEastAsia" w:cstheme="majorBidi"/>
        </w:rPr>
      </w:pPr>
      <w:r w:rsidRPr="000E74ED">
        <w:rPr>
          <w:rFonts w:eastAsiaTheme="majorEastAsia" w:cstheme="majorBidi"/>
        </w:rPr>
        <w:t>Māori</w:t>
      </w:r>
      <w:r w:rsidR="00FD247F">
        <w:rPr>
          <w:rFonts w:eastAsiaTheme="majorEastAsia" w:cstheme="majorBidi"/>
        </w:rPr>
        <w:t xml:space="preserve"> </w:t>
      </w:r>
      <w:r w:rsidR="00FC5422">
        <w:rPr>
          <w:rFonts w:eastAsiaTheme="majorEastAsia" w:cstheme="majorBidi"/>
          <w:b/>
          <w:bCs/>
        </w:rPr>
        <w:t>64</w:t>
      </w:r>
      <w:r w:rsidRPr="00FD247F">
        <w:rPr>
          <w:rFonts w:eastAsiaTheme="majorEastAsia" w:cstheme="majorBidi"/>
          <w:b/>
          <w:bCs/>
        </w:rPr>
        <w:t>%</w:t>
      </w:r>
      <w:r w:rsidR="00FD247F" w:rsidRPr="00FD247F">
        <w:rPr>
          <w:rFonts w:eastAsiaTheme="majorEastAsia" w:cstheme="majorBidi"/>
          <w:b/>
          <w:bCs/>
        </w:rPr>
        <w:t xml:space="preserve"> </w:t>
      </w:r>
    </w:p>
    <w:p w14:paraId="1F2BBF05" w14:textId="2A4C6D78" w:rsidR="00C31B5A" w:rsidRDefault="00C31B5A">
      <w:pPr>
        <w:pStyle w:val="ListParagraph"/>
        <w:numPr>
          <w:ilvl w:val="0"/>
          <w:numId w:val="4"/>
        </w:numPr>
        <w:rPr>
          <w:rFonts w:eastAsiaTheme="majorEastAsia" w:cstheme="majorBidi"/>
        </w:rPr>
      </w:pPr>
      <w:r>
        <w:rPr>
          <w:rFonts w:eastAsiaTheme="majorEastAsia" w:cstheme="majorBidi"/>
        </w:rPr>
        <w:t xml:space="preserve">Voted Green Party in 2023 </w:t>
      </w:r>
      <w:r w:rsidRPr="00C31B5A">
        <w:rPr>
          <w:rFonts w:eastAsiaTheme="majorEastAsia" w:cstheme="majorBidi"/>
          <w:b/>
          <w:bCs/>
        </w:rPr>
        <w:t>67%</w:t>
      </w:r>
    </w:p>
    <w:p w14:paraId="45B0B943" w14:textId="6CFDCB9E" w:rsidR="00B70824" w:rsidRPr="000E74ED" w:rsidRDefault="00F46768">
      <w:pPr>
        <w:pStyle w:val="ListParagraph"/>
        <w:numPr>
          <w:ilvl w:val="0"/>
          <w:numId w:val="4"/>
        </w:numPr>
        <w:rPr>
          <w:rFonts w:eastAsiaTheme="majorEastAsia" w:cstheme="majorBidi"/>
        </w:rPr>
      </w:pPr>
      <w:r>
        <w:rPr>
          <w:rFonts w:eastAsiaTheme="majorEastAsia" w:cstheme="majorBidi"/>
        </w:rPr>
        <w:t>Voted Labour Party in 2023</w:t>
      </w:r>
      <w:r w:rsidR="00997B3A">
        <w:rPr>
          <w:rFonts w:eastAsiaTheme="majorEastAsia" w:cstheme="majorBidi"/>
        </w:rPr>
        <w:t xml:space="preserve"> </w:t>
      </w:r>
      <w:r w:rsidR="00C31B5A">
        <w:rPr>
          <w:rFonts w:eastAsiaTheme="majorEastAsia" w:cstheme="majorBidi"/>
          <w:b/>
          <w:bCs/>
        </w:rPr>
        <w:t>61%</w:t>
      </w:r>
    </w:p>
    <w:p w14:paraId="344B363C" w14:textId="7C6CE1AA" w:rsidR="00B70824" w:rsidRPr="00D9408E" w:rsidRDefault="00997B3A">
      <w:pPr>
        <w:pStyle w:val="ListParagraph"/>
        <w:numPr>
          <w:ilvl w:val="0"/>
          <w:numId w:val="4"/>
        </w:numPr>
      </w:pPr>
      <w:r>
        <w:rPr>
          <w:rFonts w:eastAsiaTheme="majorEastAsia" w:cstheme="majorBidi"/>
        </w:rPr>
        <w:t xml:space="preserve">Voted </w:t>
      </w:r>
      <w:r w:rsidR="000341F8" w:rsidRPr="000E74ED">
        <w:t xml:space="preserve">Te Pāti Māori </w:t>
      </w:r>
      <w:r>
        <w:rPr>
          <w:rFonts w:eastAsiaTheme="majorEastAsia" w:cstheme="majorBidi"/>
        </w:rPr>
        <w:t xml:space="preserve">in 2023 </w:t>
      </w:r>
      <w:r w:rsidR="009035F6" w:rsidRPr="00997B3A">
        <w:rPr>
          <w:b/>
          <w:bCs/>
        </w:rPr>
        <w:t>7</w:t>
      </w:r>
      <w:r w:rsidR="00C31B5A">
        <w:rPr>
          <w:b/>
          <w:bCs/>
        </w:rPr>
        <w:t>8</w:t>
      </w:r>
      <w:r w:rsidR="009035F6" w:rsidRPr="00997B3A">
        <w:rPr>
          <w:b/>
          <w:bCs/>
        </w:rPr>
        <w:t>%</w:t>
      </w:r>
    </w:p>
    <w:p w14:paraId="34EBE5DA" w14:textId="7D57B280" w:rsidR="00D9408E" w:rsidRPr="000E74ED" w:rsidRDefault="00D9408E">
      <w:pPr>
        <w:pStyle w:val="ListParagraph"/>
        <w:numPr>
          <w:ilvl w:val="0"/>
          <w:numId w:val="4"/>
        </w:numPr>
      </w:pPr>
      <w:r w:rsidRPr="00F81168">
        <w:t>Living in Wellington</w:t>
      </w:r>
      <w:r>
        <w:rPr>
          <w:b/>
          <w:bCs/>
        </w:rPr>
        <w:t xml:space="preserve"> </w:t>
      </w:r>
      <w:r w:rsidR="00F81168">
        <w:rPr>
          <w:b/>
          <w:bCs/>
        </w:rPr>
        <w:t>62%.</w:t>
      </w:r>
    </w:p>
    <w:p w14:paraId="3E7296D0" w14:textId="1D6A6315" w:rsidR="002A2446" w:rsidRPr="000E74ED" w:rsidRDefault="00002BF8" w:rsidP="00551DA9">
      <w:pPr>
        <w:pStyle w:val="Heading2"/>
        <w:ind w:left="426"/>
        <w:rPr>
          <w:rFonts w:asciiTheme="minorHAnsi" w:hAnsiTheme="minorHAnsi" w:cstheme="minorHAnsi"/>
          <w:color w:val="auto"/>
          <w:sz w:val="28"/>
          <w:szCs w:val="28"/>
        </w:rPr>
      </w:pPr>
      <w:bookmarkStart w:id="5" w:name="_Toc181088944"/>
      <w:r>
        <w:rPr>
          <w:rFonts w:asciiTheme="minorHAnsi" w:hAnsiTheme="minorHAnsi" w:cstheme="minorHAnsi"/>
          <w:color w:val="auto"/>
          <w:sz w:val="28"/>
          <w:szCs w:val="28"/>
        </w:rPr>
        <w:lastRenderedPageBreak/>
        <w:t>Why is the ocean important?</w:t>
      </w:r>
      <w:bookmarkEnd w:id="5"/>
    </w:p>
    <w:p w14:paraId="5A19E936" w14:textId="3EDFC07F" w:rsidR="00B96A2F" w:rsidRDefault="00CC2D1A" w:rsidP="00002BF8">
      <w:pPr>
        <w:spacing w:after="0" w:line="240" w:lineRule="auto"/>
      </w:pPr>
      <w:r>
        <w:rPr>
          <w:b/>
          <w:bCs/>
        </w:rPr>
        <w:t xml:space="preserve"> </w:t>
      </w:r>
      <w:r w:rsidRPr="00313759">
        <w:t>The</w:t>
      </w:r>
      <w:r>
        <w:rPr>
          <w:b/>
          <w:bCs/>
        </w:rPr>
        <w:t xml:space="preserve"> </w:t>
      </w:r>
      <w:r w:rsidR="008303A1" w:rsidRPr="00501E46">
        <w:rPr>
          <w:b/>
          <w:bCs/>
        </w:rPr>
        <w:t>91%</w:t>
      </w:r>
      <w:r w:rsidR="008303A1" w:rsidRPr="008303A1">
        <w:t xml:space="preserve"> </w:t>
      </w:r>
      <w:r>
        <w:t xml:space="preserve">who </w:t>
      </w:r>
      <w:r w:rsidR="008303A1">
        <w:t>said the ocean was important to them</w:t>
      </w:r>
      <w:r w:rsidR="00642EAA">
        <w:t xml:space="preserve"> </w:t>
      </w:r>
      <w:r>
        <w:t>were</w:t>
      </w:r>
      <w:r w:rsidR="00B96A2F">
        <w:t xml:space="preserve"> asked to say</w:t>
      </w:r>
      <w:r>
        <w:t xml:space="preserve"> why</w:t>
      </w:r>
      <w:r w:rsidR="00B96A2F">
        <w:t xml:space="preserve">. </w:t>
      </w:r>
    </w:p>
    <w:p w14:paraId="60ACA876" w14:textId="77777777" w:rsidR="003644B1" w:rsidRDefault="003644B1" w:rsidP="00002BF8">
      <w:pPr>
        <w:spacing w:after="0" w:line="240" w:lineRule="auto"/>
      </w:pPr>
    </w:p>
    <w:p w14:paraId="4A66AC45" w14:textId="2B63C088" w:rsidR="00DD6631" w:rsidRDefault="00DD6631" w:rsidP="00002BF8">
      <w:pPr>
        <w:spacing w:after="0" w:line="240" w:lineRule="auto"/>
      </w:pPr>
      <w:r w:rsidRPr="00DD6631">
        <w:t>The word cloud shows the most frequently mentioned words in th</w:t>
      </w:r>
      <w:r>
        <w:t>eir responses. L</w:t>
      </w:r>
      <w:r w:rsidRPr="00DD6631">
        <w:t>arger words representing more common answers.</w:t>
      </w:r>
    </w:p>
    <w:p w14:paraId="5AF18EE3" w14:textId="77777777" w:rsidR="00DD6631" w:rsidRDefault="00DD6631" w:rsidP="00002BF8">
      <w:pPr>
        <w:spacing w:after="0" w:line="240" w:lineRule="auto"/>
      </w:pPr>
    </w:p>
    <w:p w14:paraId="6CA4C54D" w14:textId="32D7072B" w:rsidR="00B96A2F" w:rsidRDefault="00DD6631" w:rsidP="00002BF8">
      <w:pPr>
        <w:spacing w:after="0" w:line="240" w:lineRule="auto"/>
      </w:pPr>
      <w:r w:rsidRPr="00DD6631">
        <w:t xml:space="preserve">Key themes </w:t>
      </w:r>
      <w:r>
        <w:t>that come through are</w:t>
      </w:r>
      <w:r w:rsidRPr="00DD6631">
        <w:t xml:space="preserve"> food, climate, and recreation</w:t>
      </w:r>
      <w:r w:rsidR="00CC2D1A">
        <w:t>.</w:t>
      </w:r>
    </w:p>
    <w:p w14:paraId="500DCC5B" w14:textId="77777777" w:rsidR="00DD6631" w:rsidRDefault="00DD6631" w:rsidP="00002BF8">
      <w:pPr>
        <w:spacing w:after="0" w:line="240" w:lineRule="auto"/>
      </w:pPr>
    </w:p>
    <w:p w14:paraId="27079F7A" w14:textId="2DB8ACFC" w:rsidR="003644B1" w:rsidRPr="008303A1" w:rsidRDefault="003644B1" w:rsidP="00002BF8">
      <w:pPr>
        <w:spacing w:after="0" w:line="240" w:lineRule="auto"/>
      </w:pPr>
      <w:r>
        <w:rPr>
          <w:noProof/>
        </w:rPr>
        <w:drawing>
          <wp:inline distT="0" distB="0" distL="0" distR="0" wp14:anchorId="20D10382" wp14:editId="5B042313">
            <wp:extent cx="5334000" cy="2678819"/>
            <wp:effectExtent l="0" t="0" r="0" b="7620"/>
            <wp:docPr id="187746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5449" name=""/>
                    <pic:cNvPicPr/>
                  </pic:nvPicPr>
                  <pic:blipFill>
                    <a:blip r:embed="rId13"/>
                    <a:stretch>
                      <a:fillRect/>
                    </a:stretch>
                  </pic:blipFill>
                  <pic:spPr>
                    <a:xfrm>
                      <a:off x="0" y="0"/>
                      <a:ext cx="5339807" cy="2681735"/>
                    </a:xfrm>
                    <a:prstGeom prst="rect">
                      <a:avLst/>
                    </a:prstGeom>
                  </pic:spPr>
                </pic:pic>
              </a:graphicData>
            </a:graphic>
          </wp:inline>
        </w:drawing>
      </w:r>
    </w:p>
    <w:p w14:paraId="425DEFCC" w14:textId="77777777" w:rsidR="00FE50ED" w:rsidRDefault="00FE50ED">
      <w:pPr>
        <w:rPr>
          <w:rFonts w:eastAsiaTheme="majorEastAsia" w:cstheme="majorBidi"/>
        </w:rPr>
      </w:pPr>
    </w:p>
    <w:p w14:paraId="470A7EFF" w14:textId="574581FB" w:rsidR="00D43F92" w:rsidRDefault="00F42F69" w:rsidP="00796C56">
      <w:pPr>
        <w:rPr>
          <w:rFonts w:eastAsiaTheme="majorEastAsia" w:cstheme="majorBidi"/>
        </w:rPr>
      </w:pPr>
      <w:r>
        <w:rPr>
          <w:rFonts w:eastAsiaTheme="majorEastAsia" w:cstheme="majorBidi"/>
        </w:rPr>
        <w:t xml:space="preserve">Key </w:t>
      </w:r>
      <w:r w:rsidR="002A5C04">
        <w:rPr>
          <w:rFonts w:eastAsiaTheme="majorEastAsia" w:cstheme="majorBidi"/>
        </w:rPr>
        <w:t>themes</w:t>
      </w:r>
      <w:r w:rsidR="00D43F92" w:rsidRPr="00D43F92">
        <w:rPr>
          <w:rFonts w:eastAsiaTheme="majorEastAsia" w:cstheme="majorBidi"/>
        </w:rPr>
        <w:t xml:space="preserve"> that come through are:</w:t>
      </w:r>
    </w:p>
    <w:p w14:paraId="4662074D" w14:textId="77777777" w:rsidR="008F15E8" w:rsidRDefault="008F15E8" w:rsidP="008F15E8">
      <w:pPr>
        <w:rPr>
          <w:rFonts w:eastAsiaTheme="majorEastAsia" w:cstheme="majorBidi"/>
        </w:rPr>
      </w:pPr>
      <w:r w:rsidRPr="00740B78">
        <w:rPr>
          <w:rFonts w:eastAsiaTheme="majorEastAsia" w:cstheme="majorBidi"/>
          <w:b/>
          <w:bCs/>
        </w:rPr>
        <w:t>2</w:t>
      </w:r>
      <w:r>
        <w:rPr>
          <w:rFonts w:eastAsiaTheme="majorEastAsia" w:cstheme="majorBidi"/>
          <w:b/>
          <w:bCs/>
        </w:rPr>
        <w:t>9</w:t>
      </w:r>
      <w:r w:rsidRPr="00740B78">
        <w:rPr>
          <w:rFonts w:eastAsiaTheme="majorEastAsia" w:cstheme="majorBidi"/>
          <w:b/>
          <w:bCs/>
        </w:rPr>
        <w:t>%</w:t>
      </w:r>
      <w:r>
        <w:rPr>
          <w:rFonts w:eastAsiaTheme="majorEastAsia" w:cstheme="majorBidi"/>
        </w:rPr>
        <w:t xml:space="preserve"> saying it is a source of food for us. </w:t>
      </w:r>
    </w:p>
    <w:p w14:paraId="6260B36C" w14:textId="49B7F861" w:rsidR="005F46D0" w:rsidRPr="00456B8F" w:rsidRDefault="005F46D0" w:rsidP="005F46D0">
      <w:pPr>
        <w:rPr>
          <w:rFonts w:eastAsiaTheme="majorEastAsia" w:cstheme="majorBidi"/>
        </w:rPr>
      </w:pPr>
      <w:r w:rsidRPr="00456B8F">
        <w:rPr>
          <w:rFonts w:eastAsiaTheme="majorEastAsia" w:cstheme="majorBidi"/>
        </w:rPr>
        <w:t>Respondents frequently mention the ocean as essential for food and water, with terms like "food," "fish," and "source" indicating reliance on the ocean for basic needs.</w:t>
      </w:r>
    </w:p>
    <w:p w14:paraId="3A222F7E" w14:textId="77777777" w:rsidR="00796C56" w:rsidRPr="004B483E" w:rsidRDefault="00796C56" w:rsidP="00796C56">
      <w:pPr>
        <w:ind w:left="720"/>
        <w:rPr>
          <w:rFonts w:eastAsiaTheme="majorEastAsia" w:cstheme="majorBidi"/>
          <w:i/>
          <w:iCs/>
        </w:rPr>
      </w:pPr>
      <w:r w:rsidRPr="004B483E">
        <w:rPr>
          <w:rFonts w:eastAsiaTheme="majorEastAsia" w:cstheme="majorBidi"/>
          <w:i/>
          <w:iCs/>
        </w:rPr>
        <w:t>Because it surrounds NZ and provides a large amount of food.</w:t>
      </w:r>
    </w:p>
    <w:p w14:paraId="4C84CFD0" w14:textId="77777777" w:rsidR="00796C56" w:rsidRPr="004B483E" w:rsidRDefault="00796C56" w:rsidP="00796C56">
      <w:pPr>
        <w:ind w:left="720"/>
        <w:rPr>
          <w:rFonts w:eastAsiaTheme="majorEastAsia" w:cstheme="majorBidi"/>
          <w:i/>
          <w:iCs/>
        </w:rPr>
      </w:pPr>
      <w:r w:rsidRPr="004B483E">
        <w:rPr>
          <w:rFonts w:eastAsiaTheme="majorEastAsia" w:cstheme="majorBidi"/>
          <w:i/>
          <w:iCs/>
        </w:rPr>
        <w:t>It is the food bowl for the world. It provides the vital parts of every life cycle on this planet</w:t>
      </w:r>
    </w:p>
    <w:p w14:paraId="1E252CA4" w14:textId="77777777" w:rsidR="00796C56" w:rsidRPr="004B483E" w:rsidRDefault="00796C56" w:rsidP="00796C56">
      <w:pPr>
        <w:ind w:left="720"/>
        <w:rPr>
          <w:rFonts w:eastAsiaTheme="majorEastAsia" w:cstheme="majorBidi"/>
          <w:i/>
          <w:iCs/>
        </w:rPr>
      </w:pPr>
      <w:r w:rsidRPr="004B483E">
        <w:rPr>
          <w:rFonts w:eastAsiaTheme="majorEastAsia" w:cstheme="majorBidi"/>
          <w:i/>
          <w:iCs/>
        </w:rPr>
        <w:t>Our food comes from the ocean. It’s needs to be clean so we need to care for the ocean. Not destroy it.</w:t>
      </w:r>
    </w:p>
    <w:p w14:paraId="132E4D66" w14:textId="6EDAC62D" w:rsidR="00796C56" w:rsidRPr="004B483E" w:rsidRDefault="00796C56" w:rsidP="00796C56">
      <w:pPr>
        <w:ind w:left="720"/>
        <w:rPr>
          <w:rFonts w:eastAsiaTheme="majorEastAsia" w:cstheme="majorBidi"/>
          <w:i/>
          <w:iCs/>
        </w:rPr>
      </w:pPr>
      <w:r w:rsidRPr="004B483E">
        <w:rPr>
          <w:rFonts w:eastAsiaTheme="majorEastAsia" w:cstheme="majorBidi"/>
          <w:i/>
          <w:iCs/>
        </w:rPr>
        <w:t xml:space="preserve">The ocean sustain us .It provides oxygen and food and medicine it’s a source of </w:t>
      </w:r>
      <w:r w:rsidR="00642EAA" w:rsidRPr="004B483E">
        <w:rPr>
          <w:rFonts w:eastAsiaTheme="majorEastAsia" w:cstheme="majorBidi"/>
          <w:i/>
          <w:iCs/>
        </w:rPr>
        <w:t>recreation</w:t>
      </w:r>
      <w:r w:rsidR="00642EAA">
        <w:rPr>
          <w:rFonts w:eastAsiaTheme="majorEastAsia" w:cstheme="majorBidi"/>
          <w:i/>
          <w:iCs/>
        </w:rPr>
        <w:t>,</w:t>
      </w:r>
      <w:r w:rsidR="00642EAA" w:rsidRPr="004B483E">
        <w:rPr>
          <w:rFonts w:eastAsiaTheme="majorEastAsia" w:cstheme="majorBidi"/>
          <w:i/>
          <w:iCs/>
        </w:rPr>
        <w:t xml:space="preserve"> discovering</w:t>
      </w:r>
      <w:r w:rsidRPr="004B483E">
        <w:rPr>
          <w:rFonts w:eastAsiaTheme="majorEastAsia" w:cstheme="majorBidi"/>
          <w:i/>
          <w:iCs/>
        </w:rPr>
        <w:t xml:space="preserve"> ,identifying and culture</w:t>
      </w:r>
      <w:r w:rsidR="00CC2D1A">
        <w:rPr>
          <w:rFonts w:eastAsiaTheme="majorEastAsia" w:cstheme="majorBidi"/>
          <w:i/>
          <w:iCs/>
        </w:rPr>
        <w:t>.</w:t>
      </w:r>
      <w:r w:rsidRPr="004B483E">
        <w:rPr>
          <w:rFonts w:eastAsiaTheme="majorEastAsia" w:cstheme="majorBidi"/>
          <w:i/>
          <w:iCs/>
        </w:rPr>
        <w:t xml:space="preserve"> </w:t>
      </w:r>
    </w:p>
    <w:p w14:paraId="4B628D95" w14:textId="4A668241" w:rsidR="00B24A91" w:rsidRDefault="00FE50ED">
      <w:pPr>
        <w:rPr>
          <w:rFonts w:eastAsiaTheme="majorEastAsia" w:cstheme="majorBidi"/>
        </w:rPr>
      </w:pPr>
      <w:r w:rsidRPr="00740B78">
        <w:rPr>
          <w:rFonts w:eastAsiaTheme="majorEastAsia" w:cstheme="majorBidi"/>
          <w:b/>
          <w:bCs/>
        </w:rPr>
        <w:t>28%</w:t>
      </w:r>
      <w:r>
        <w:rPr>
          <w:rFonts w:eastAsiaTheme="majorEastAsia" w:cstheme="majorBidi"/>
        </w:rPr>
        <w:t xml:space="preserve"> </w:t>
      </w:r>
      <w:r w:rsidR="00A34281">
        <w:rPr>
          <w:rFonts w:eastAsiaTheme="majorEastAsia" w:cstheme="majorBidi"/>
        </w:rPr>
        <w:t>talk about providing sea life, providing the planet with life (it is essential part</w:t>
      </w:r>
      <w:r w:rsidR="00B24A91">
        <w:rPr>
          <w:rFonts w:eastAsiaTheme="majorEastAsia" w:cstheme="majorBidi"/>
        </w:rPr>
        <w:t xml:space="preserve"> of the ecosystem). Also much of New Zealand life is based around the ocean. </w:t>
      </w:r>
      <w:r w:rsidR="008F15E8" w:rsidRPr="00456B8F">
        <w:rPr>
          <w:rFonts w:eastAsiaTheme="majorEastAsia" w:cstheme="majorBidi"/>
        </w:rPr>
        <w:t>Words such as "climate" and "planet" suggest a strong awareness of the ocean's role in controlling climate</w:t>
      </w:r>
      <w:r w:rsidR="00EE235B">
        <w:rPr>
          <w:rFonts w:eastAsiaTheme="majorEastAsia" w:cstheme="majorBidi"/>
        </w:rPr>
        <w:t>.</w:t>
      </w:r>
    </w:p>
    <w:p w14:paraId="388BDD64" w14:textId="77777777" w:rsidR="00B24A91" w:rsidRPr="00740B78" w:rsidRDefault="00B24A91" w:rsidP="00740B78">
      <w:pPr>
        <w:ind w:left="720"/>
        <w:rPr>
          <w:rFonts w:eastAsiaTheme="majorEastAsia" w:cstheme="majorBidi"/>
          <w:i/>
          <w:iCs/>
        </w:rPr>
      </w:pPr>
      <w:r w:rsidRPr="00740B78">
        <w:rPr>
          <w:rFonts w:eastAsiaTheme="majorEastAsia" w:cstheme="majorBidi"/>
          <w:i/>
          <w:iCs/>
        </w:rPr>
        <w:t>Because it provides our planet with life, from weather, food, enjoyment, adventure. The earth could not exist as we know it without the Oceans.</w:t>
      </w:r>
    </w:p>
    <w:p w14:paraId="162A06A7" w14:textId="77777777" w:rsidR="00740B78" w:rsidRPr="00740B78" w:rsidRDefault="00B24A91" w:rsidP="00740B78">
      <w:pPr>
        <w:ind w:left="720"/>
        <w:rPr>
          <w:rFonts w:eastAsiaTheme="majorEastAsia" w:cstheme="majorBidi"/>
          <w:i/>
          <w:iCs/>
        </w:rPr>
      </w:pPr>
      <w:r w:rsidRPr="00740B78">
        <w:rPr>
          <w:rFonts w:eastAsiaTheme="majorEastAsia" w:cstheme="majorBidi"/>
          <w:i/>
          <w:iCs/>
        </w:rPr>
        <w:t>Source of life - for us and what lives and grows in it</w:t>
      </w:r>
      <w:r w:rsidR="00740B78" w:rsidRPr="00740B78">
        <w:rPr>
          <w:rFonts w:eastAsiaTheme="majorEastAsia" w:cstheme="majorBidi"/>
          <w:i/>
          <w:iCs/>
        </w:rPr>
        <w:t>.</w:t>
      </w:r>
    </w:p>
    <w:p w14:paraId="0585CDDC" w14:textId="77777777" w:rsidR="00740B78" w:rsidRPr="00740B78" w:rsidRDefault="00740B78" w:rsidP="00740B78">
      <w:pPr>
        <w:ind w:left="720"/>
        <w:rPr>
          <w:rFonts w:eastAsiaTheme="majorEastAsia" w:cstheme="majorBidi"/>
          <w:i/>
          <w:iCs/>
        </w:rPr>
      </w:pPr>
      <w:r w:rsidRPr="00740B78">
        <w:rPr>
          <w:rFonts w:eastAsiaTheme="majorEastAsia" w:cstheme="majorBidi"/>
          <w:i/>
          <w:iCs/>
        </w:rPr>
        <w:t xml:space="preserve">So much of New Zealand life is based around the ocean and we are lucky to live in a country where for most the ocean is accessible from a beach that is at most a few </w:t>
      </w:r>
      <w:proofErr w:type="spellStart"/>
      <w:r w:rsidRPr="00740B78">
        <w:rPr>
          <w:rFonts w:eastAsiaTheme="majorEastAsia" w:cstheme="majorBidi"/>
          <w:i/>
          <w:iCs/>
        </w:rPr>
        <w:t>hours</w:t>
      </w:r>
      <w:proofErr w:type="spellEnd"/>
      <w:r w:rsidRPr="00740B78">
        <w:rPr>
          <w:rFonts w:eastAsiaTheme="majorEastAsia" w:cstheme="majorBidi"/>
          <w:i/>
          <w:iCs/>
        </w:rPr>
        <w:t xml:space="preserve"> drive away or much less in the main population centres.</w:t>
      </w:r>
    </w:p>
    <w:p w14:paraId="775BBBFF" w14:textId="5CB3D1F7" w:rsidR="008778CA" w:rsidRDefault="00740B78" w:rsidP="00740B78">
      <w:pPr>
        <w:ind w:left="720"/>
        <w:rPr>
          <w:rFonts w:eastAsiaTheme="majorEastAsia" w:cstheme="majorBidi"/>
          <w:i/>
          <w:iCs/>
        </w:rPr>
      </w:pPr>
      <w:r w:rsidRPr="00740B78">
        <w:rPr>
          <w:rFonts w:eastAsiaTheme="majorEastAsia" w:cstheme="majorBidi"/>
          <w:i/>
          <w:iCs/>
        </w:rPr>
        <w:lastRenderedPageBreak/>
        <w:t>Because water is necessary for everything in life and as we destroy the ocean we compromise all life. The state of the animals and how we disregard them is an indictment on humanity.</w:t>
      </w:r>
    </w:p>
    <w:p w14:paraId="3714A12E" w14:textId="2C1EAD03" w:rsidR="00B8324F" w:rsidRDefault="00CA42B7" w:rsidP="00270FCD">
      <w:pPr>
        <w:ind w:left="426"/>
        <w:rPr>
          <w:rFonts w:eastAsiaTheme="majorEastAsia" w:cstheme="majorBidi"/>
        </w:rPr>
      </w:pPr>
      <w:r w:rsidRPr="00D43F92">
        <w:rPr>
          <w:rFonts w:eastAsiaTheme="majorEastAsia" w:cstheme="majorBidi"/>
          <w:b/>
          <w:bCs/>
        </w:rPr>
        <w:t>2</w:t>
      </w:r>
      <w:r w:rsidR="004976E2">
        <w:rPr>
          <w:rFonts w:eastAsiaTheme="majorEastAsia" w:cstheme="majorBidi"/>
          <w:b/>
          <w:bCs/>
        </w:rPr>
        <w:t>5</w:t>
      </w:r>
      <w:r w:rsidRPr="00D43F92">
        <w:rPr>
          <w:rFonts w:eastAsiaTheme="majorEastAsia" w:cstheme="majorBidi"/>
          <w:b/>
          <w:bCs/>
        </w:rPr>
        <w:t>%</w:t>
      </w:r>
      <w:r>
        <w:rPr>
          <w:rFonts w:eastAsiaTheme="majorEastAsia" w:cstheme="majorBidi"/>
        </w:rPr>
        <w:t xml:space="preserve"> </w:t>
      </w:r>
      <w:r w:rsidR="00D43F92">
        <w:rPr>
          <w:rFonts w:eastAsiaTheme="majorEastAsia" w:cstheme="majorBidi"/>
        </w:rPr>
        <w:t>talk about enjoying the ocean for swimming/relaxing and general recreation</w:t>
      </w:r>
      <w:r w:rsidR="002A075D">
        <w:rPr>
          <w:rFonts w:eastAsiaTheme="majorEastAsia" w:cstheme="majorBidi"/>
        </w:rPr>
        <w:t xml:space="preserve">, showing they not only value </w:t>
      </w:r>
      <w:r w:rsidR="002A075D" w:rsidRPr="00456B8F">
        <w:rPr>
          <w:rFonts w:eastAsiaTheme="majorEastAsia" w:cstheme="majorBidi"/>
        </w:rPr>
        <w:t>the ocean not only for its environmental importance but also for personal activities like leisure, travel, and connection to nature.</w:t>
      </w:r>
    </w:p>
    <w:p w14:paraId="499D42A7" w14:textId="77777777" w:rsidR="00362C98" w:rsidRPr="00270FCD" w:rsidRDefault="00B8324F" w:rsidP="00270FCD">
      <w:pPr>
        <w:ind w:left="720"/>
        <w:rPr>
          <w:rFonts w:eastAsiaTheme="majorEastAsia" w:cstheme="majorBidi"/>
          <w:i/>
          <w:iCs/>
        </w:rPr>
      </w:pPr>
      <w:r w:rsidRPr="00270FCD">
        <w:rPr>
          <w:rFonts w:eastAsiaTheme="majorEastAsia" w:cstheme="majorBidi"/>
          <w:i/>
          <w:iCs/>
        </w:rPr>
        <w:t>It surrounds us, it provides us food and I like to swim in it and use it for recreation.</w:t>
      </w:r>
    </w:p>
    <w:p w14:paraId="6B2185D8" w14:textId="19F7FCE2" w:rsidR="00270FCD" w:rsidRPr="00270FCD" w:rsidRDefault="00362C98" w:rsidP="00270FCD">
      <w:pPr>
        <w:ind w:left="720"/>
        <w:rPr>
          <w:rFonts w:eastAsiaTheme="majorEastAsia" w:cstheme="majorBidi"/>
          <w:i/>
          <w:iCs/>
        </w:rPr>
      </w:pPr>
      <w:r w:rsidRPr="00270FCD">
        <w:rPr>
          <w:rFonts w:eastAsiaTheme="majorEastAsia" w:cstheme="majorBidi"/>
          <w:i/>
          <w:iCs/>
        </w:rPr>
        <w:t xml:space="preserve">Apart from the recreational aspects it is a source of food and a climate </w:t>
      </w:r>
      <w:r w:rsidR="00747881" w:rsidRPr="00270FCD">
        <w:rPr>
          <w:rFonts w:eastAsiaTheme="majorEastAsia" w:cstheme="majorBidi"/>
          <w:i/>
          <w:iCs/>
        </w:rPr>
        <w:t>equaliser</w:t>
      </w:r>
      <w:r w:rsidRPr="00270FCD">
        <w:rPr>
          <w:rFonts w:eastAsiaTheme="majorEastAsia" w:cstheme="majorBidi"/>
          <w:i/>
          <w:iCs/>
        </w:rPr>
        <w:t>. It's overall health is important to us all.</w:t>
      </w:r>
    </w:p>
    <w:p w14:paraId="7446E41A" w14:textId="77777777" w:rsidR="00456B8F" w:rsidRDefault="00270FCD" w:rsidP="00270FCD">
      <w:pPr>
        <w:ind w:left="720"/>
        <w:rPr>
          <w:rFonts w:eastAsiaTheme="majorEastAsia" w:cstheme="majorBidi"/>
          <w:i/>
          <w:iCs/>
        </w:rPr>
      </w:pPr>
      <w:r w:rsidRPr="00270FCD">
        <w:rPr>
          <w:rFonts w:eastAsiaTheme="majorEastAsia" w:cstheme="majorBidi"/>
          <w:i/>
          <w:iCs/>
        </w:rPr>
        <w:t>It's where I go to relax I spend countless hours swimming in it, going on boats, relaxing on the beach and it's where I spend a lot of my free time so it's really important to me that it's clean.</w:t>
      </w:r>
    </w:p>
    <w:p w14:paraId="675D73E2" w14:textId="351D8F8D" w:rsidR="00F42F69" w:rsidRDefault="00456B8F" w:rsidP="00F42F69">
      <w:pPr>
        <w:rPr>
          <w:rFonts w:eastAsiaTheme="majorEastAsia" w:cstheme="majorBidi"/>
        </w:rPr>
      </w:pPr>
      <w:r w:rsidRPr="00456B8F">
        <w:rPr>
          <w:rFonts w:eastAsiaTheme="majorEastAsia" w:cstheme="majorBidi"/>
        </w:rPr>
        <w:t xml:space="preserve">Many respondents </w:t>
      </w:r>
      <w:r w:rsidR="00F42F69">
        <w:rPr>
          <w:rFonts w:eastAsiaTheme="majorEastAsia" w:cstheme="majorBidi"/>
        </w:rPr>
        <w:t xml:space="preserve">also </w:t>
      </w:r>
      <w:r w:rsidRPr="00456B8F">
        <w:rPr>
          <w:rFonts w:eastAsiaTheme="majorEastAsia" w:cstheme="majorBidi"/>
        </w:rPr>
        <w:t>express concern about the ocean's health, emphasi</w:t>
      </w:r>
      <w:r w:rsidR="002A5C04">
        <w:rPr>
          <w:rFonts w:eastAsiaTheme="majorEastAsia" w:cstheme="majorBidi"/>
        </w:rPr>
        <w:t>s</w:t>
      </w:r>
      <w:r w:rsidRPr="00456B8F">
        <w:rPr>
          <w:rFonts w:eastAsiaTheme="majorEastAsia" w:cstheme="majorBidi"/>
        </w:rPr>
        <w:t>ing that it must remain</w:t>
      </w:r>
      <w:r w:rsidR="002A5C04">
        <w:rPr>
          <w:rFonts w:eastAsiaTheme="majorEastAsia" w:cstheme="majorBidi"/>
        </w:rPr>
        <w:t xml:space="preserve"> </w:t>
      </w:r>
      <w:r w:rsidRPr="00456B8F">
        <w:rPr>
          <w:rFonts w:eastAsiaTheme="majorEastAsia" w:cstheme="majorBidi"/>
          <w:i/>
          <w:iCs/>
        </w:rPr>
        <w:t>important</w:t>
      </w:r>
      <w:r w:rsidRPr="00456B8F">
        <w:rPr>
          <w:rFonts w:eastAsiaTheme="majorEastAsia" w:cstheme="majorBidi"/>
        </w:rPr>
        <w:t xml:space="preserve"> and </w:t>
      </w:r>
      <w:r w:rsidRPr="00456B8F">
        <w:rPr>
          <w:rFonts w:eastAsiaTheme="majorEastAsia" w:cstheme="majorBidi"/>
          <w:i/>
          <w:iCs/>
        </w:rPr>
        <w:t>healthy</w:t>
      </w:r>
      <w:r w:rsidRPr="00456B8F">
        <w:rPr>
          <w:rFonts w:eastAsiaTheme="majorEastAsia" w:cstheme="majorBidi"/>
        </w:rPr>
        <w:t xml:space="preserve"> for the survival of future generations. </w:t>
      </w:r>
    </w:p>
    <w:p w14:paraId="259DAA2B" w14:textId="77777777" w:rsidR="00F42F69" w:rsidRDefault="00F42F69">
      <w:pPr>
        <w:rPr>
          <w:rFonts w:eastAsiaTheme="majorEastAsia" w:cstheme="majorBidi"/>
        </w:rPr>
      </w:pPr>
      <w:r>
        <w:rPr>
          <w:rFonts w:eastAsiaTheme="majorEastAsia" w:cstheme="majorBidi"/>
        </w:rPr>
        <w:br w:type="page"/>
      </w:r>
    </w:p>
    <w:p w14:paraId="7EE8DBF3" w14:textId="18C009A5" w:rsidR="002A2446" w:rsidRDefault="00747C52" w:rsidP="001B1880">
      <w:pPr>
        <w:pStyle w:val="Heading1"/>
        <w:ind w:left="426"/>
        <w:rPr>
          <w:rFonts w:asciiTheme="minorHAnsi" w:hAnsiTheme="minorHAnsi" w:cstheme="minorHAnsi"/>
          <w:color w:val="auto"/>
        </w:rPr>
      </w:pPr>
      <w:bookmarkStart w:id="6" w:name="_Toc181088945"/>
      <w:r>
        <w:rPr>
          <w:rFonts w:asciiTheme="minorHAnsi" w:hAnsiTheme="minorHAnsi" w:cstheme="minorHAnsi"/>
          <w:color w:val="auto"/>
        </w:rPr>
        <w:lastRenderedPageBreak/>
        <w:t>C</w:t>
      </w:r>
      <w:r w:rsidR="00F67B96" w:rsidRPr="00F67B96">
        <w:rPr>
          <w:rFonts w:asciiTheme="minorHAnsi" w:hAnsiTheme="minorHAnsi" w:cstheme="minorHAnsi"/>
          <w:color w:val="auto"/>
        </w:rPr>
        <w:t xml:space="preserve">oncern </w:t>
      </w:r>
      <w:r w:rsidRPr="00747C52">
        <w:rPr>
          <w:rFonts w:asciiTheme="minorHAnsi" w:hAnsiTheme="minorHAnsi" w:cstheme="minorHAnsi"/>
          <w:color w:val="auto"/>
        </w:rPr>
        <w:t>about the health of Aotearoa New Zealand's ocean</w:t>
      </w:r>
      <w:bookmarkEnd w:id="6"/>
    </w:p>
    <w:p w14:paraId="3DAB69FA" w14:textId="2883D9AE" w:rsidR="001B1880" w:rsidRDefault="004E4A65" w:rsidP="004E4A65">
      <w:pPr>
        <w:spacing w:before="120"/>
      </w:pPr>
      <w:r w:rsidRPr="00650CB1">
        <w:rPr>
          <w:b/>
          <w:bCs/>
        </w:rPr>
        <w:t>6</w:t>
      </w:r>
      <w:r w:rsidR="00F26D4F">
        <w:rPr>
          <w:b/>
          <w:bCs/>
        </w:rPr>
        <w:t>9</w:t>
      </w:r>
      <w:r w:rsidRPr="00650CB1">
        <w:rPr>
          <w:b/>
          <w:bCs/>
        </w:rPr>
        <w:t>%</w:t>
      </w:r>
      <w:r>
        <w:t xml:space="preserve"> </w:t>
      </w:r>
      <w:r w:rsidR="00650CB1">
        <w:t>(2,644,000 adults) are concerned</w:t>
      </w:r>
      <w:r w:rsidR="00432F5E">
        <w:rPr>
          <w:rStyle w:val="FootnoteReference"/>
        </w:rPr>
        <w:footnoteReference w:id="7"/>
      </w:r>
      <w:r w:rsidR="00432F5E">
        <w:t xml:space="preserve"> about the health of Aotearoa New Zealand’s ocean. </w:t>
      </w:r>
    </w:p>
    <w:p w14:paraId="2DCCD25A" w14:textId="162FBE9F" w:rsidR="00432F5E" w:rsidRDefault="00432F5E" w:rsidP="004E4A65">
      <w:pPr>
        <w:spacing w:before="120"/>
        <w:rPr>
          <w:b/>
          <w:bCs/>
        </w:rPr>
      </w:pPr>
      <w:r>
        <w:rPr>
          <w:b/>
          <w:bCs/>
        </w:rPr>
        <w:t xml:space="preserve">27% </w:t>
      </w:r>
      <w:r w:rsidRPr="00F26D4F">
        <w:t>(</w:t>
      </w:r>
      <w:r w:rsidR="00F26D4F" w:rsidRPr="00F26D4F">
        <w:t>1,028,000 adults) are very concerned.</w:t>
      </w:r>
      <w:r w:rsidR="00F26D4F">
        <w:rPr>
          <w:b/>
          <w:bCs/>
        </w:rPr>
        <w:t xml:space="preserve"> </w:t>
      </w:r>
    </w:p>
    <w:p w14:paraId="5323CC6E" w14:textId="5FF72182" w:rsidR="00F26D4F" w:rsidRDefault="00DD24B8" w:rsidP="00F26D4F">
      <w:pPr>
        <w:spacing w:before="120"/>
        <w:jc w:val="center"/>
      </w:pPr>
      <w:r>
        <w:rPr>
          <w:rFonts w:eastAsiaTheme="majorEastAsia" w:cstheme="majorBidi"/>
          <w:b/>
          <w:bCs/>
          <w:noProof/>
          <w:sz w:val="36"/>
          <w:szCs w:val="36"/>
        </w:rPr>
        <mc:AlternateContent>
          <mc:Choice Requires="wps">
            <w:drawing>
              <wp:anchor distT="0" distB="0" distL="114300" distR="114300" simplePos="0" relativeHeight="251665408" behindDoc="0" locked="0" layoutInCell="1" allowOverlap="1" wp14:anchorId="54FCCED9" wp14:editId="3ABDCF6A">
                <wp:simplePos x="0" y="0"/>
                <wp:positionH relativeFrom="column">
                  <wp:posOffset>5318125</wp:posOffset>
                </wp:positionH>
                <wp:positionV relativeFrom="paragraph">
                  <wp:posOffset>624840</wp:posOffset>
                </wp:positionV>
                <wp:extent cx="0" cy="1152525"/>
                <wp:effectExtent l="19050" t="0" r="19050" b="28575"/>
                <wp:wrapNone/>
                <wp:docPr id="438324394"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F7400"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8.75pt,49.2pt" to="418.7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" strokecolor="#002060" strokeweight="2.25pt"/>
            </w:pict>
          </mc:Fallback>
        </mc:AlternateContent>
      </w:r>
      <w:r>
        <w:rPr>
          <w:noProof/>
        </w:rPr>
        <mc:AlternateContent>
          <mc:Choice Requires="wps">
            <w:drawing>
              <wp:anchor distT="0" distB="0" distL="114300" distR="114300" simplePos="0" relativeHeight="251666432" behindDoc="0" locked="0" layoutInCell="1" allowOverlap="1" wp14:anchorId="4B28CE1E" wp14:editId="26CD55AA">
                <wp:simplePos x="0" y="0"/>
                <wp:positionH relativeFrom="column">
                  <wp:posOffset>5410200</wp:posOffset>
                </wp:positionH>
                <wp:positionV relativeFrom="paragraph">
                  <wp:posOffset>904240</wp:posOffset>
                </wp:positionV>
                <wp:extent cx="981075" cy="514350"/>
                <wp:effectExtent l="0" t="0" r="28575" b="19050"/>
                <wp:wrapNone/>
                <wp:docPr id="2031621056" name="Text Box 1"/>
                <wp:cNvGraphicFramePr/>
                <a:graphic xmlns:a="http://schemas.openxmlformats.org/drawingml/2006/main">
                  <a:graphicData uri="http://schemas.microsoft.com/office/word/2010/wordprocessingShape">
                    <wps:wsp>
                      <wps:cNvSpPr txBox="1"/>
                      <wps:spPr>
                        <a:xfrm>
                          <a:off x="0" y="0"/>
                          <a:ext cx="981075" cy="514350"/>
                        </a:xfrm>
                        <a:prstGeom prst="rect">
                          <a:avLst/>
                        </a:prstGeom>
                        <a:solidFill>
                          <a:schemeClr val="bg1"/>
                        </a:solidFill>
                        <a:ln>
                          <a:solidFill>
                            <a:schemeClr val="bg1">
                              <a:lumMod val="65000"/>
                            </a:schemeClr>
                          </a:solidFill>
                        </a:ln>
                      </wps:spPr>
                      <wps:txbx>
                        <w:txbxContent>
                          <w:p w14:paraId="19FA068D" w14:textId="4DFB4EB9" w:rsidR="00F26D4F" w:rsidRDefault="00F26D4F" w:rsidP="00F26D4F">
                            <w:pPr>
                              <w:spacing w:line="240" w:lineRule="auto"/>
                              <w:ind w:left="0"/>
                              <w:jc w:val="center"/>
                              <w:rPr>
                                <w:rFonts w:hAnsi="Calibri"/>
                                <w:b/>
                                <w:bCs/>
                              </w:rPr>
                            </w:pPr>
                            <w:r>
                              <w:rPr>
                                <w:rFonts w:hAnsi="Calibri"/>
                                <w:b/>
                                <w:bCs/>
                              </w:rPr>
                              <w:t xml:space="preserve">Total </w:t>
                            </w:r>
                            <w:r w:rsidR="00DD24B8">
                              <w:rPr>
                                <w:rFonts w:hAnsi="Calibri"/>
                                <w:b/>
                                <w:bCs/>
                              </w:rPr>
                              <w:t>concern</w:t>
                            </w:r>
                          </w:p>
                          <w:p w14:paraId="27DA19B4" w14:textId="234E9C77" w:rsidR="00F26D4F" w:rsidRDefault="00F26D4F" w:rsidP="00F26D4F">
                            <w:pPr>
                              <w:spacing w:line="240" w:lineRule="auto"/>
                              <w:ind w:left="0"/>
                              <w:jc w:val="center"/>
                              <w:rPr>
                                <w:rFonts w:hAnsi="Calibri"/>
                                <w:b/>
                                <w:bCs/>
                              </w:rPr>
                            </w:pPr>
                            <w:r>
                              <w:rPr>
                                <w:rFonts w:hAnsi="Calibri"/>
                                <w:b/>
                                <w:bCs/>
                              </w:rPr>
                              <w:t>69%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8CE1E" id="_x0000_s1027" type="#_x0000_t202" style="position:absolute;left:0;text-align:left;margin-left:426pt;margin-top:71.2pt;width:77.2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" fillcolor="white [3212]" strokecolor="#a5a5a5 [2092]">
                <v:textbox>
                  <w:txbxContent>
                    <w:p w14:paraId="19FA068D" w14:textId="4DFB4EB9" w:rsidR="00F26D4F" w:rsidRDefault="00F26D4F" w:rsidP="00F26D4F">
                      <w:pPr>
                        <w:spacing w:line="240" w:lineRule="auto"/>
                        <w:ind w:left="0"/>
                        <w:jc w:val="center"/>
                        <w:rPr>
                          <w:rFonts w:hAnsi="Calibri"/>
                          <w:b/>
                          <w:bCs/>
                        </w:rPr>
                      </w:pPr>
                      <w:r>
                        <w:rPr>
                          <w:rFonts w:hAnsi="Calibri"/>
                          <w:b/>
                          <w:bCs/>
                        </w:rPr>
                        <w:t xml:space="preserve">Total </w:t>
                      </w:r>
                      <w:r w:rsidR="00DD24B8">
                        <w:rPr>
                          <w:rFonts w:hAnsi="Calibri"/>
                          <w:b/>
                          <w:bCs/>
                        </w:rPr>
                        <w:t>concern</w:t>
                      </w:r>
                    </w:p>
                    <w:p w14:paraId="27DA19B4" w14:textId="234E9C77" w:rsidR="00F26D4F" w:rsidRDefault="00F26D4F" w:rsidP="00F26D4F">
                      <w:pPr>
                        <w:spacing w:line="240" w:lineRule="auto"/>
                        <w:ind w:left="0"/>
                        <w:jc w:val="center"/>
                        <w:rPr>
                          <w:rFonts w:hAnsi="Calibri"/>
                          <w:b/>
                          <w:bCs/>
                        </w:rPr>
                      </w:pPr>
                      <w:r>
                        <w:rPr>
                          <w:rFonts w:hAnsi="Calibri"/>
                          <w:b/>
                          <w:bCs/>
                        </w:rPr>
                        <w:t>69%</w:t>
                      </w:r>
                    </w:p>
                  </w:txbxContent>
                </v:textbox>
              </v:shape>
            </w:pict>
          </mc:Fallback>
        </mc:AlternateContent>
      </w:r>
      <w:r w:rsidR="00F26D4F" w:rsidRPr="00F26D4F">
        <w:rPr>
          <w:noProof/>
        </w:rPr>
        <w:drawing>
          <wp:inline distT="0" distB="0" distL="0" distR="0" wp14:anchorId="0EEE2418" wp14:editId="06AA154A">
            <wp:extent cx="4578350" cy="4419601"/>
            <wp:effectExtent l="0" t="0" r="0" b="0"/>
            <wp:docPr id="1397560959" name="Chart 1">
              <a:extLst xmlns:a="http://schemas.openxmlformats.org/drawingml/2006/main">
                <a:ext uri="{FF2B5EF4-FFF2-40B4-BE49-F238E27FC236}">
                  <a16:creationId xmlns:a16="http://schemas.microsoft.com/office/drawing/2014/main" id="{326BA893-93FF-414B-ACA1-92C80DF17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D14A57" w14:textId="77777777" w:rsidR="00DD24B8" w:rsidRDefault="00DD24B8" w:rsidP="00DD24B8">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n=1,049</w:t>
      </w:r>
    </w:p>
    <w:p w14:paraId="53102096" w14:textId="15C2FE66" w:rsidR="00714A1C" w:rsidRDefault="00CC2D1A" w:rsidP="00714A1C">
      <w:pPr>
        <w:spacing w:before="120"/>
      </w:pPr>
      <w:r w:rsidRPr="00F0252A">
        <w:rPr>
          <w:rFonts w:eastAsiaTheme="majorEastAsia" w:cstheme="majorBidi"/>
        </w:rPr>
        <w:t>The</w:t>
      </w:r>
      <w:r>
        <w:rPr>
          <w:rFonts w:eastAsiaTheme="majorEastAsia" w:cstheme="majorBidi"/>
          <w:b/>
          <w:bCs/>
        </w:rPr>
        <w:t xml:space="preserve"> </w:t>
      </w:r>
      <w:r w:rsidR="00380642" w:rsidRPr="00714A1C">
        <w:rPr>
          <w:rFonts w:eastAsiaTheme="majorEastAsia" w:cstheme="majorBidi"/>
          <w:b/>
          <w:bCs/>
        </w:rPr>
        <w:t>27%</w:t>
      </w:r>
      <w:r w:rsidR="00714A1C">
        <w:rPr>
          <w:rFonts w:eastAsiaTheme="majorEastAsia" w:cstheme="majorBidi"/>
        </w:rPr>
        <w:t xml:space="preserve"> (1,028,000 adults) </w:t>
      </w:r>
      <w:r>
        <w:rPr>
          <w:rFonts w:eastAsiaTheme="majorEastAsia" w:cstheme="majorBidi"/>
        </w:rPr>
        <w:t xml:space="preserve">who </w:t>
      </w:r>
      <w:r w:rsidR="00714A1C">
        <w:rPr>
          <w:rFonts w:eastAsiaTheme="majorEastAsia" w:cstheme="majorBidi"/>
        </w:rPr>
        <w:t xml:space="preserve">are </w:t>
      </w:r>
      <w:r w:rsidR="00714A1C" w:rsidRPr="003C4551">
        <w:rPr>
          <w:rFonts w:eastAsiaTheme="majorEastAsia" w:cstheme="majorBidi"/>
          <w:i/>
          <w:iCs/>
        </w:rPr>
        <w:t>very concerned</w:t>
      </w:r>
      <w:r w:rsidR="00714A1C">
        <w:rPr>
          <w:rFonts w:eastAsiaTheme="majorEastAsia" w:cstheme="majorBidi"/>
        </w:rPr>
        <w:t xml:space="preserve"> about the health of </w:t>
      </w:r>
      <w:r w:rsidR="00714A1C">
        <w:t>Aotearoa New Zealand’s ocean</w:t>
      </w:r>
      <w:r>
        <w:t xml:space="preserve"> are</w:t>
      </w:r>
      <w:r w:rsidR="00714A1C">
        <w:t xml:space="preserve"> </w:t>
      </w:r>
      <w:r w:rsidR="003C4551">
        <w:t xml:space="preserve">more likely to </w:t>
      </w:r>
      <w:r>
        <w:t>be</w:t>
      </w:r>
      <w:r w:rsidR="003C4551">
        <w:t>:</w:t>
      </w:r>
    </w:p>
    <w:p w14:paraId="070C6441" w14:textId="50335CA3" w:rsidR="003C4551" w:rsidRPr="0038312C" w:rsidRDefault="003C4551" w:rsidP="0038312C">
      <w:pPr>
        <w:pStyle w:val="ListParagraph"/>
        <w:numPr>
          <w:ilvl w:val="0"/>
          <w:numId w:val="30"/>
        </w:numPr>
        <w:spacing w:before="120"/>
        <w:rPr>
          <w:rFonts w:eastAsiaTheme="majorEastAsia" w:cstheme="majorBidi"/>
          <w:b/>
          <w:bCs/>
        </w:rPr>
      </w:pPr>
      <w:r w:rsidRPr="0038312C">
        <w:rPr>
          <w:rFonts w:eastAsiaTheme="majorEastAsia" w:cstheme="majorBidi"/>
        </w:rPr>
        <w:t>Aged 55-64 years</w:t>
      </w:r>
      <w:r w:rsidRPr="0038312C">
        <w:rPr>
          <w:rFonts w:eastAsiaTheme="majorEastAsia" w:cstheme="majorBidi"/>
          <w:b/>
          <w:bCs/>
        </w:rPr>
        <w:t xml:space="preserve"> </w:t>
      </w:r>
      <w:r w:rsidR="00841393" w:rsidRPr="0038312C">
        <w:rPr>
          <w:rFonts w:eastAsiaTheme="majorEastAsia" w:cstheme="majorBidi"/>
          <w:b/>
          <w:bCs/>
        </w:rPr>
        <w:t>38%</w:t>
      </w:r>
    </w:p>
    <w:p w14:paraId="2910839A" w14:textId="2267EB16" w:rsidR="005A6883" w:rsidRDefault="005A6883" w:rsidP="0038312C">
      <w:pPr>
        <w:pStyle w:val="ListParagraph"/>
        <w:numPr>
          <w:ilvl w:val="0"/>
          <w:numId w:val="30"/>
        </w:numPr>
        <w:spacing w:before="120"/>
      </w:pPr>
      <w:r w:rsidRPr="0038312C">
        <w:rPr>
          <w:rFonts w:eastAsiaTheme="majorEastAsia" w:cstheme="majorBidi"/>
        </w:rPr>
        <w:t>Have personal income between $30k-$50k per year</w:t>
      </w:r>
      <w:r w:rsidRPr="0038312C">
        <w:rPr>
          <w:rFonts w:eastAsiaTheme="majorEastAsia" w:cstheme="majorBidi"/>
          <w:b/>
          <w:bCs/>
        </w:rPr>
        <w:t xml:space="preserve"> 37%</w:t>
      </w:r>
    </w:p>
    <w:p w14:paraId="6196EAFD" w14:textId="7E54F62E" w:rsidR="005A6883" w:rsidRPr="0038312C" w:rsidRDefault="005A6883" w:rsidP="0038312C">
      <w:pPr>
        <w:pStyle w:val="ListParagraph"/>
        <w:numPr>
          <w:ilvl w:val="0"/>
          <w:numId w:val="30"/>
        </w:numPr>
        <w:spacing w:before="120"/>
        <w:rPr>
          <w:rFonts w:eastAsiaTheme="majorEastAsia" w:cstheme="majorBidi"/>
          <w:b/>
          <w:bCs/>
        </w:rPr>
      </w:pPr>
      <w:r w:rsidRPr="0038312C">
        <w:rPr>
          <w:rFonts w:eastAsiaTheme="majorEastAsia" w:cstheme="majorBidi"/>
        </w:rPr>
        <w:t>Have household income between $30k-$50k per year</w:t>
      </w:r>
      <w:r w:rsidRPr="0038312C">
        <w:rPr>
          <w:rFonts w:eastAsiaTheme="majorEastAsia" w:cstheme="majorBidi"/>
          <w:b/>
          <w:bCs/>
        </w:rPr>
        <w:t xml:space="preserve"> 38%</w:t>
      </w:r>
    </w:p>
    <w:p w14:paraId="7B3E81C2" w14:textId="01C13AEA" w:rsidR="00663672" w:rsidRPr="0038312C" w:rsidRDefault="00663672" w:rsidP="0038312C">
      <w:pPr>
        <w:pStyle w:val="ListParagraph"/>
        <w:numPr>
          <w:ilvl w:val="0"/>
          <w:numId w:val="30"/>
        </w:numPr>
        <w:spacing w:before="120"/>
        <w:rPr>
          <w:rFonts w:eastAsiaTheme="majorEastAsia" w:cstheme="majorBidi"/>
          <w:b/>
          <w:bCs/>
        </w:rPr>
      </w:pPr>
      <w:r w:rsidRPr="0038312C">
        <w:rPr>
          <w:rFonts w:eastAsiaTheme="majorEastAsia" w:cstheme="majorBidi"/>
        </w:rPr>
        <w:t xml:space="preserve">Māori </w:t>
      </w:r>
      <w:r w:rsidRPr="0038312C">
        <w:rPr>
          <w:rFonts w:eastAsiaTheme="majorEastAsia" w:cstheme="majorBidi"/>
          <w:b/>
          <w:bCs/>
        </w:rPr>
        <w:t>46%</w:t>
      </w:r>
    </w:p>
    <w:p w14:paraId="6BDCBCCD" w14:textId="3FB502E3" w:rsidR="00AD361E" w:rsidRPr="0038312C" w:rsidRDefault="00AD361E" w:rsidP="0038312C">
      <w:pPr>
        <w:pStyle w:val="ListParagraph"/>
        <w:numPr>
          <w:ilvl w:val="0"/>
          <w:numId w:val="30"/>
        </w:numPr>
        <w:rPr>
          <w:rFonts w:eastAsiaTheme="majorEastAsia" w:cstheme="majorBidi"/>
        </w:rPr>
      </w:pPr>
      <w:r w:rsidRPr="0038312C">
        <w:rPr>
          <w:rFonts w:eastAsiaTheme="majorEastAsia" w:cstheme="majorBidi"/>
        </w:rPr>
        <w:t xml:space="preserve">Voted Green Party in 2023 </w:t>
      </w:r>
      <w:r w:rsidRPr="0038312C">
        <w:rPr>
          <w:rFonts w:eastAsiaTheme="majorEastAsia" w:cstheme="majorBidi"/>
          <w:b/>
          <w:bCs/>
        </w:rPr>
        <w:t>52%</w:t>
      </w:r>
    </w:p>
    <w:p w14:paraId="0E440700" w14:textId="4CDDDE89" w:rsidR="00AD361E" w:rsidRPr="0038312C" w:rsidRDefault="00AD361E" w:rsidP="0038312C">
      <w:pPr>
        <w:pStyle w:val="ListParagraph"/>
        <w:numPr>
          <w:ilvl w:val="0"/>
          <w:numId w:val="30"/>
        </w:numPr>
        <w:rPr>
          <w:rFonts w:eastAsiaTheme="majorEastAsia" w:cstheme="majorBidi"/>
        </w:rPr>
      </w:pPr>
      <w:r w:rsidRPr="0038312C">
        <w:rPr>
          <w:rFonts w:eastAsiaTheme="majorEastAsia" w:cstheme="majorBidi"/>
        </w:rPr>
        <w:t xml:space="preserve">Voted Labour Party in 2023 </w:t>
      </w:r>
      <w:r w:rsidRPr="0038312C">
        <w:rPr>
          <w:rFonts w:eastAsiaTheme="majorEastAsia" w:cstheme="majorBidi"/>
          <w:b/>
          <w:bCs/>
        </w:rPr>
        <w:t>35%</w:t>
      </w:r>
    </w:p>
    <w:p w14:paraId="62CD4EA9" w14:textId="2EF73401" w:rsidR="00AD361E" w:rsidRPr="00D9408E" w:rsidRDefault="00AD361E" w:rsidP="0038312C">
      <w:pPr>
        <w:pStyle w:val="ListParagraph"/>
        <w:numPr>
          <w:ilvl w:val="0"/>
          <w:numId w:val="30"/>
        </w:numPr>
      </w:pPr>
      <w:r w:rsidRPr="0038312C">
        <w:rPr>
          <w:rFonts w:eastAsiaTheme="majorEastAsia" w:cstheme="majorBidi"/>
        </w:rPr>
        <w:t xml:space="preserve">Voted </w:t>
      </w:r>
      <w:r w:rsidRPr="000E74ED">
        <w:t xml:space="preserve">Te Pāti Māori </w:t>
      </w:r>
      <w:r w:rsidRPr="0038312C">
        <w:rPr>
          <w:rFonts w:eastAsiaTheme="majorEastAsia" w:cstheme="majorBidi"/>
        </w:rPr>
        <w:t xml:space="preserve">in 2023 </w:t>
      </w:r>
      <w:r w:rsidR="0038312C" w:rsidRPr="0038312C">
        <w:rPr>
          <w:b/>
          <w:bCs/>
        </w:rPr>
        <w:t>58</w:t>
      </w:r>
      <w:r w:rsidRPr="0038312C">
        <w:rPr>
          <w:b/>
          <w:bCs/>
        </w:rPr>
        <w:t>%</w:t>
      </w:r>
      <w:r w:rsidR="0038312C" w:rsidRPr="0038312C">
        <w:rPr>
          <w:b/>
          <w:bCs/>
        </w:rPr>
        <w:t>.</w:t>
      </w:r>
    </w:p>
    <w:p w14:paraId="18EA3415" w14:textId="77777777" w:rsidR="00AD361E" w:rsidRDefault="00AD361E" w:rsidP="005A6883">
      <w:pPr>
        <w:spacing w:before="120"/>
      </w:pPr>
    </w:p>
    <w:p w14:paraId="689F3CE1" w14:textId="2CBF02CB" w:rsidR="00380642" w:rsidRPr="00380642" w:rsidRDefault="00380642" w:rsidP="00380642">
      <w:pPr>
        <w:rPr>
          <w:rFonts w:eastAsiaTheme="majorEastAsia" w:cstheme="majorBidi"/>
        </w:rPr>
      </w:pPr>
    </w:p>
    <w:p w14:paraId="08D59B33" w14:textId="77777777" w:rsidR="00DD24B8" w:rsidRPr="001B1880" w:rsidRDefault="00DD24B8" w:rsidP="00F26D4F">
      <w:pPr>
        <w:spacing w:before="120"/>
        <w:jc w:val="center"/>
      </w:pPr>
    </w:p>
    <w:p w14:paraId="59038E6C" w14:textId="57AE9DB3" w:rsidR="009062F6" w:rsidRDefault="009062F6" w:rsidP="009062F6">
      <w:pPr>
        <w:pStyle w:val="Heading1"/>
        <w:ind w:left="426"/>
        <w:rPr>
          <w:rFonts w:asciiTheme="minorHAnsi" w:hAnsiTheme="minorHAnsi" w:cstheme="minorHAnsi"/>
          <w:color w:val="auto"/>
        </w:rPr>
      </w:pPr>
      <w:bookmarkStart w:id="7" w:name="_Toc181088946"/>
      <w:r>
        <w:rPr>
          <w:rFonts w:asciiTheme="minorHAnsi" w:hAnsiTheme="minorHAnsi" w:cstheme="minorHAnsi"/>
          <w:color w:val="auto"/>
        </w:rPr>
        <w:lastRenderedPageBreak/>
        <w:t xml:space="preserve">Biggest threats </w:t>
      </w:r>
      <w:r w:rsidR="000F01B9" w:rsidRPr="000F01B9">
        <w:rPr>
          <w:rFonts w:asciiTheme="minorHAnsi" w:hAnsiTheme="minorHAnsi" w:cstheme="minorHAnsi"/>
          <w:color w:val="auto"/>
        </w:rPr>
        <w:t>to Aotearoa New Zealand's marine environment</w:t>
      </w:r>
      <w:bookmarkEnd w:id="7"/>
    </w:p>
    <w:p w14:paraId="1C0FB4C3" w14:textId="3B0F4A1B" w:rsidR="00AA351C" w:rsidRDefault="00E123BA" w:rsidP="00AA351C">
      <w:r>
        <w:t>Respondents</w:t>
      </w:r>
      <w:r w:rsidR="00724CD2">
        <w:t xml:space="preserve"> were asked to </w:t>
      </w:r>
      <w:r w:rsidR="008962F1">
        <w:t xml:space="preserve">select </w:t>
      </w:r>
      <w:r>
        <w:t xml:space="preserve">from a list </w:t>
      </w:r>
      <w:r w:rsidR="008962F1">
        <w:t xml:space="preserve">what they </w:t>
      </w:r>
      <w:r>
        <w:t>thought</w:t>
      </w:r>
      <w:r w:rsidR="008962F1">
        <w:t xml:space="preserve"> were the top three biggest </w:t>
      </w:r>
      <w:r>
        <w:t xml:space="preserve">threats to Aotearoa New Zealand’s marine environment. </w:t>
      </w:r>
    </w:p>
    <w:p w14:paraId="4F1851ED" w14:textId="487846F5" w:rsidR="00E123BA" w:rsidRDefault="00AE28E6" w:rsidP="00B27509">
      <w:pPr>
        <w:pStyle w:val="ListParagraph"/>
        <w:numPr>
          <w:ilvl w:val="0"/>
          <w:numId w:val="31"/>
        </w:numPr>
      </w:pPr>
      <w:r w:rsidRPr="00B27509">
        <w:rPr>
          <w:b/>
          <w:bCs/>
        </w:rPr>
        <w:t>54%</w:t>
      </w:r>
      <w:r>
        <w:t xml:space="preserve"> </w:t>
      </w:r>
      <w:r w:rsidR="00977260" w:rsidRPr="00A06EF4">
        <w:t>(2,095,000 adults)</w:t>
      </w:r>
      <w:r w:rsidR="00977260">
        <w:t xml:space="preserve"> </w:t>
      </w:r>
      <w:r>
        <w:t xml:space="preserve">thought </w:t>
      </w:r>
      <w:r w:rsidR="00977260" w:rsidRPr="00B27509">
        <w:rPr>
          <w:i/>
          <w:iCs/>
        </w:rPr>
        <w:t>p</w:t>
      </w:r>
      <w:r w:rsidR="00E123BA" w:rsidRPr="00B27509">
        <w:rPr>
          <w:i/>
          <w:iCs/>
        </w:rPr>
        <w:t>lastic poll</w:t>
      </w:r>
      <w:r w:rsidRPr="00B27509">
        <w:rPr>
          <w:i/>
          <w:iCs/>
        </w:rPr>
        <w:t>ution</w:t>
      </w:r>
      <w:r>
        <w:t xml:space="preserve"> </w:t>
      </w:r>
      <w:r w:rsidR="00977260">
        <w:t xml:space="preserve"> was the biggest threat</w:t>
      </w:r>
      <w:r w:rsidR="00433637">
        <w:t>, followed by</w:t>
      </w:r>
    </w:p>
    <w:p w14:paraId="41DF8AD5" w14:textId="2193A183" w:rsidR="00433637" w:rsidRDefault="00433637" w:rsidP="00B27509">
      <w:pPr>
        <w:pStyle w:val="ListParagraph"/>
        <w:numPr>
          <w:ilvl w:val="0"/>
          <w:numId w:val="31"/>
        </w:numPr>
      </w:pPr>
      <w:r w:rsidRPr="00B27509">
        <w:rPr>
          <w:b/>
          <w:bCs/>
        </w:rPr>
        <w:t>49%</w:t>
      </w:r>
      <w:r>
        <w:t xml:space="preserve"> (</w:t>
      </w:r>
      <w:r w:rsidR="001617AA">
        <w:t xml:space="preserve">1,886,000 adults) </w:t>
      </w:r>
      <w:r>
        <w:t xml:space="preserve">who said </w:t>
      </w:r>
      <w:r w:rsidRPr="00B27509">
        <w:rPr>
          <w:i/>
          <w:iCs/>
        </w:rPr>
        <w:t>pollution from the land (e.g. chemical waste, agricultural run-off, sewage)</w:t>
      </w:r>
      <w:r w:rsidR="001617AA" w:rsidRPr="00B27509">
        <w:rPr>
          <w:i/>
          <w:iCs/>
        </w:rPr>
        <w:t xml:space="preserve">, </w:t>
      </w:r>
      <w:r w:rsidR="001617AA" w:rsidRPr="001617AA">
        <w:t>and</w:t>
      </w:r>
    </w:p>
    <w:p w14:paraId="3DF033CD" w14:textId="465AE435" w:rsidR="001617AA" w:rsidRDefault="001617AA" w:rsidP="00B27509">
      <w:pPr>
        <w:pStyle w:val="ListParagraph"/>
        <w:numPr>
          <w:ilvl w:val="0"/>
          <w:numId w:val="31"/>
        </w:numPr>
      </w:pPr>
      <w:r w:rsidRPr="00B27509">
        <w:rPr>
          <w:b/>
          <w:bCs/>
        </w:rPr>
        <w:t>37%</w:t>
      </w:r>
      <w:r>
        <w:t xml:space="preserve"> </w:t>
      </w:r>
      <w:r w:rsidR="00B27509">
        <w:t xml:space="preserve">(1,446,000 adults) said </w:t>
      </w:r>
      <w:r w:rsidR="00B27509" w:rsidRPr="00B27509">
        <w:rPr>
          <w:i/>
          <w:iCs/>
        </w:rPr>
        <w:t>c</w:t>
      </w:r>
      <w:r w:rsidRPr="00B27509">
        <w:rPr>
          <w:i/>
          <w:iCs/>
        </w:rPr>
        <w:t>ommercial fishing methods such as bottom-trawling (dragging weighted nets along the seafloor)</w:t>
      </w:r>
      <w:r w:rsidR="00B27509" w:rsidRPr="00B27509">
        <w:rPr>
          <w:i/>
          <w:iCs/>
        </w:rPr>
        <w:t>.</w:t>
      </w:r>
    </w:p>
    <w:p w14:paraId="20CBBB8F" w14:textId="03456AAB" w:rsidR="00AA351C" w:rsidRDefault="00AA351C" w:rsidP="00AA351C">
      <w:pPr>
        <w:jc w:val="center"/>
      </w:pPr>
      <w:r w:rsidRPr="00AA351C">
        <w:rPr>
          <w:noProof/>
        </w:rPr>
        <w:drawing>
          <wp:inline distT="0" distB="0" distL="0" distR="0" wp14:anchorId="1919CC4F" wp14:editId="63D24AA8">
            <wp:extent cx="4800600" cy="6381750"/>
            <wp:effectExtent l="0" t="0" r="0" b="0"/>
            <wp:docPr id="1338912707" name="Chart 1">
              <a:extLst xmlns:a="http://schemas.openxmlformats.org/drawingml/2006/main">
                <a:ext uri="{FF2B5EF4-FFF2-40B4-BE49-F238E27FC236}">
                  <a16:creationId xmlns:a16="http://schemas.microsoft.com/office/drawing/2014/main" id="{76162A41-1B8F-A3DF-062C-EE1AECC68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713D34" w14:textId="77777777" w:rsidR="00DA3242" w:rsidRDefault="00DA3242" w:rsidP="00DA324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n=1,049</w:t>
      </w:r>
    </w:p>
    <w:p w14:paraId="3F9E7EBF" w14:textId="77777777" w:rsidR="00DA3242" w:rsidRPr="00AA351C" w:rsidRDefault="00DA3242" w:rsidP="00AA351C">
      <w:pPr>
        <w:jc w:val="center"/>
      </w:pPr>
    </w:p>
    <w:p w14:paraId="460C8CF3" w14:textId="77777777" w:rsidR="002A2446" w:rsidRPr="00126411" w:rsidRDefault="002A2446">
      <w:pPr>
        <w:rPr>
          <w:rFonts w:eastAsiaTheme="majorEastAsia" w:cstheme="majorBidi"/>
          <w:b/>
          <w:bCs/>
          <w:sz w:val="36"/>
          <w:szCs w:val="36"/>
        </w:rPr>
      </w:pPr>
    </w:p>
    <w:p w14:paraId="26829A5F" w14:textId="65A6C293" w:rsidR="00D175F4" w:rsidRPr="00807521" w:rsidRDefault="00133CB0">
      <w:r w:rsidRPr="00807521">
        <w:lastRenderedPageBreak/>
        <w:t xml:space="preserve">The table below shows different groups who are </w:t>
      </w:r>
      <w:r w:rsidR="004B7D3A">
        <w:t xml:space="preserve">significantly </w:t>
      </w:r>
      <w:r w:rsidRPr="00807521">
        <w:t xml:space="preserve">more likely to </w:t>
      </w:r>
      <w:r w:rsidR="00D02D7F">
        <w:t>believe these are biggest threats to Aotearoa New Zealand’s marine environment.</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D175F4" w:rsidRPr="007800A8" w14:paraId="4F2314E1" w14:textId="77777777" w:rsidTr="00F0252A">
        <w:trPr>
          <w:trHeight w:val="861"/>
        </w:trPr>
        <w:tc>
          <w:tcPr>
            <w:tcW w:w="3823" w:type="dxa"/>
            <w:shd w:val="clear" w:color="auto" w:fill="002060"/>
            <w:vAlign w:val="center"/>
          </w:tcPr>
          <w:p w14:paraId="7B68F085" w14:textId="4F0CBD4D" w:rsidR="00D175F4" w:rsidRPr="002654ED" w:rsidRDefault="00280269" w:rsidP="006108D1">
            <w:pPr>
              <w:ind w:left="0"/>
              <w:rPr>
                <w:b/>
                <w:i/>
                <w:iCs/>
                <w:color w:val="FFFFFF"/>
              </w:rPr>
            </w:pPr>
            <w:r w:rsidRPr="002654ED">
              <w:rPr>
                <w:b/>
                <w:i/>
                <w:iCs/>
                <w:color w:val="FFFFFF"/>
                <w:sz w:val="20"/>
                <w:szCs w:val="20"/>
              </w:rPr>
              <w:t>What do you think are the biggest threats to Aotearoa New Zealand's marine environment?</w:t>
            </w:r>
          </w:p>
        </w:tc>
        <w:tc>
          <w:tcPr>
            <w:tcW w:w="850" w:type="dxa"/>
            <w:shd w:val="clear" w:color="auto" w:fill="002060"/>
            <w:vAlign w:val="center"/>
          </w:tcPr>
          <w:p w14:paraId="03E01F7F" w14:textId="77777777" w:rsidR="00D175F4" w:rsidRPr="007800A8" w:rsidRDefault="00D175F4" w:rsidP="006108D1">
            <w:pPr>
              <w:ind w:left="30"/>
              <w:jc w:val="center"/>
              <w:rPr>
                <w:b/>
                <w:color w:val="FFFFFF"/>
              </w:rPr>
            </w:pPr>
            <w:r w:rsidRPr="007800A8">
              <w:rPr>
                <w:b/>
                <w:color w:val="FFFFFF"/>
              </w:rPr>
              <w:t>Total</w:t>
            </w:r>
          </w:p>
        </w:tc>
        <w:tc>
          <w:tcPr>
            <w:tcW w:w="4111" w:type="dxa"/>
            <w:gridSpan w:val="2"/>
            <w:shd w:val="clear" w:color="auto" w:fill="002060"/>
            <w:vAlign w:val="center"/>
          </w:tcPr>
          <w:p w14:paraId="4825044F" w14:textId="77777777" w:rsidR="00D175F4" w:rsidRPr="007800A8" w:rsidRDefault="00D175F4" w:rsidP="006108D1">
            <w:pPr>
              <w:ind w:left="28"/>
              <w:jc w:val="center"/>
              <w:rPr>
                <w:b/>
                <w:color w:val="FFFFFF"/>
              </w:rPr>
            </w:pPr>
            <w:r w:rsidRPr="007800A8">
              <w:rPr>
                <w:b/>
                <w:color w:val="FFFFFF"/>
              </w:rPr>
              <w:t>Significantly more likely</w:t>
            </w:r>
            <w:r w:rsidRPr="007800A8">
              <w:rPr>
                <w:rStyle w:val="FootnoteReference"/>
                <w:b/>
                <w:color w:val="FFFFFF"/>
              </w:rPr>
              <w:footnoteReference w:id="8"/>
            </w:r>
            <w:r w:rsidRPr="007800A8">
              <w:rPr>
                <w:rFonts w:ascii="Arial" w:hAnsi="Arial" w:cs="Arial"/>
                <w:b/>
                <w:color w:val="FFFFFF"/>
              </w:rPr>
              <w:t>▲</w:t>
            </w:r>
          </w:p>
        </w:tc>
      </w:tr>
      <w:tr w:rsidR="00B27746" w:rsidRPr="007800A8" w14:paraId="34098151" w14:textId="77777777" w:rsidTr="00F0252A">
        <w:trPr>
          <w:trHeight w:val="276"/>
        </w:trPr>
        <w:tc>
          <w:tcPr>
            <w:tcW w:w="3823" w:type="dxa"/>
            <w:shd w:val="clear" w:color="auto" w:fill="DBE5F1"/>
            <w:vAlign w:val="center"/>
          </w:tcPr>
          <w:p w14:paraId="0FE4CED6" w14:textId="48ADA265" w:rsidR="00B27746" w:rsidRPr="007800A8" w:rsidRDefault="00B27746" w:rsidP="00B27746">
            <w:pPr>
              <w:spacing w:after="0"/>
              <w:ind w:left="28" w:hanging="28"/>
            </w:pPr>
            <w:r w:rsidRPr="007800A8">
              <w:rPr>
                <w:rFonts w:ascii="Calibri" w:hAnsi="Calibri" w:cs="Calibri"/>
                <w:color w:val="000000"/>
              </w:rPr>
              <w:t>Plastic pollution</w:t>
            </w:r>
          </w:p>
        </w:tc>
        <w:tc>
          <w:tcPr>
            <w:tcW w:w="850" w:type="dxa"/>
            <w:shd w:val="clear" w:color="auto" w:fill="DBE5F1"/>
            <w:vAlign w:val="center"/>
          </w:tcPr>
          <w:p w14:paraId="57DFAC13" w14:textId="3C9EBA30" w:rsidR="00B27746" w:rsidRPr="007800A8" w:rsidRDefault="00B27746" w:rsidP="00B27746">
            <w:pPr>
              <w:spacing w:after="0"/>
              <w:ind w:left="28"/>
              <w:jc w:val="center"/>
            </w:pPr>
            <w:r w:rsidRPr="007800A8">
              <w:rPr>
                <w:rFonts w:ascii="Calibri" w:hAnsi="Calibri" w:cs="Calibri"/>
                <w:color w:val="000000"/>
              </w:rPr>
              <w:t>54%</w:t>
            </w:r>
          </w:p>
        </w:tc>
        <w:tc>
          <w:tcPr>
            <w:tcW w:w="3402" w:type="dxa"/>
            <w:shd w:val="clear" w:color="auto" w:fill="DBE5F1"/>
          </w:tcPr>
          <w:p w14:paraId="647EB7E7" w14:textId="77777777" w:rsidR="00B27746" w:rsidRPr="007800A8" w:rsidRDefault="00852C8E" w:rsidP="00852C8E">
            <w:pPr>
              <w:spacing w:after="0"/>
              <w:ind w:left="28"/>
              <w:jc w:val="right"/>
            </w:pPr>
            <w:r w:rsidRPr="007800A8">
              <w:t>75+ years</w:t>
            </w:r>
          </w:p>
          <w:p w14:paraId="6C61F4C7" w14:textId="0F3C843C" w:rsidR="009540CC" w:rsidRPr="007800A8" w:rsidRDefault="009540CC" w:rsidP="009540CC">
            <w:pPr>
              <w:spacing w:after="0"/>
              <w:ind w:left="28"/>
              <w:jc w:val="right"/>
            </w:pPr>
            <w:r w:rsidRPr="007800A8">
              <w:t>Household income $150k-$200k</w:t>
            </w:r>
          </w:p>
          <w:p w14:paraId="3AD947EB" w14:textId="46FD20E1" w:rsidR="009540CC" w:rsidRPr="007800A8" w:rsidRDefault="00170871" w:rsidP="00257739">
            <w:pPr>
              <w:spacing w:after="0"/>
              <w:ind w:left="28"/>
              <w:jc w:val="right"/>
            </w:pPr>
            <w:r w:rsidRPr="007800A8">
              <w:t>Voted National Party in 2023</w:t>
            </w:r>
          </w:p>
        </w:tc>
        <w:tc>
          <w:tcPr>
            <w:tcW w:w="709" w:type="dxa"/>
            <w:shd w:val="clear" w:color="auto" w:fill="DBE5F1"/>
          </w:tcPr>
          <w:p w14:paraId="4C039B58" w14:textId="77777777" w:rsidR="00B27746" w:rsidRPr="007800A8" w:rsidRDefault="00852C8E" w:rsidP="00B27746">
            <w:pPr>
              <w:spacing w:after="0"/>
              <w:ind w:left="0"/>
              <w:jc w:val="right"/>
            </w:pPr>
            <w:r w:rsidRPr="007800A8">
              <w:t>75%</w:t>
            </w:r>
          </w:p>
          <w:p w14:paraId="6E843ED3" w14:textId="77777777" w:rsidR="009540CC" w:rsidRPr="007800A8" w:rsidRDefault="007C626F" w:rsidP="00B27746">
            <w:pPr>
              <w:spacing w:after="0"/>
              <w:ind w:left="0"/>
              <w:jc w:val="right"/>
            </w:pPr>
            <w:r w:rsidRPr="007800A8">
              <w:t>71%</w:t>
            </w:r>
          </w:p>
          <w:p w14:paraId="3CA8D53E" w14:textId="6564E37A" w:rsidR="00170871" w:rsidRPr="007800A8" w:rsidRDefault="00170871" w:rsidP="00B27746">
            <w:pPr>
              <w:spacing w:after="0"/>
              <w:ind w:left="0"/>
              <w:jc w:val="right"/>
            </w:pPr>
            <w:r w:rsidRPr="007800A8">
              <w:t>64%</w:t>
            </w:r>
          </w:p>
        </w:tc>
      </w:tr>
      <w:tr w:rsidR="00B27746" w:rsidRPr="007800A8" w14:paraId="1E6D2971" w14:textId="77777777" w:rsidTr="00F0252A">
        <w:trPr>
          <w:trHeight w:val="276"/>
        </w:trPr>
        <w:tc>
          <w:tcPr>
            <w:tcW w:w="3823" w:type="dxa"/>
            <w:shd w:val="clear" w:color="auto" w:fill="DBE5F1"/>
            <w:vAlign w:val="center"/>
          </w:tcPr>
          <w:p w14:paraId="6BB2D970" w14:textId="0A32C073" w:rsidR="00B27746" w:rsidRPr="007800A8" w:rsidRDefault="00B27746" w:rsidP="00257739">
            <w:pPr>
              <w:spacing w:after="0"/>
              <w:ind w:left="28" w:hanging="6"/>
            </w:pPr>
            <w:r w:rsidRPr="007800A8">
              <w:rPr>
                <w:rFonts w:ascii="Calibri" w:hAnsi="Calibri" w:cs="Calibri"/>
                <w:color w:val="000000"/>
              </w:rPr>
              <w:t>Pollution from the land (e.g. chemical</w:t>
            </w:r>
            <w:r w:rsidR="00170871" w:rsidRPr="007800A8">
              <w:rPr>
                <w:rFonts w:ascii="Calibri" w:hAnsi="Calibri" w:cs="Calibri"/>
                <w:color w:val="000000"/>
              </w:rPr>
              <w:t xml:space="preserve"> </w:t>
            </w:r>
            <w:r w:rsidRPr="007800A8">
              <w:rPr>
                <w:rFonts w:ascii="Calibri" w:hAnsi="Calibri" w:cs="Calibri"/>
                <w:color w:val="000000"/>
              </w:rPr>
              <w:t>waste, agricultural run-off, sewage)</w:t>
            </w:r>
          </w:p>
        </w:tc>
        <w:tc>
          <w:tcPr>
            <w:tcW w:w="850" w:type="dxa"/>
            <w:shd w:val="clear" w:color="auto" w:fill="DBE5F1"/>
            <w:vAlign w:val="center"/>
          </w:tcPr>
          <w:p w14:paraId="474C95CC" w14:textId="1571B35B" w:rsidR="00B27746" w:rsidRPr="007800A8" w:rsidRDefault="00B27746" w:rsidP="00B27746">
            <w:pPr>
              <w:spacing w:after="0"/>
              <w:ind w:left="28"/>
              <w:jc w:val="center"/>
            </w:pPr>
            <w:r w:rsidRPr="007800A8">
              <w:rPr>
                <w:rFonts w:ascii="Calibri" w:hAnsi="Calibri" w:cs="Calibri"/>
                <w:color w:val="000000"/>
              </w:rPr>
              <w:t>49%</w:t>
            </w:r>
          </w:p>
        </w:tc>
        <w:tc>
          <w:tcPr>
            <w:tcW w:w="3402" w:type="dxa"/>
            <w:shd w:val="clear" w:color="auto" w:fill="DBE5F1"/>
          </w:tcPr>
          <w:p w14:paraId="3840F6CC" w14:textId="77777777" w:rsidR="00B27746" w:rsidRPr="007800A8" w:rsidRDefault="004D2AEA" w:rsidP="00852C8E">
            <w:pPr>
              <w:spacing w:after="0"/>
              <w:ind w:left="28"/>
              <w:jc w:val="right"/>
            </w:pPr>
            <w:r w:rsidRPr="007800A8">
              <w:t>Personal income less than $20k</w:t>
            </w:r>
          </w:p>
          <w:p w14:paraId="7307050B" w14:textId="6D1AE6E9" w:rsidR="007C626F" w:rsidRPr="007800A8" w:rsidRDefault="007C626F" w:rsidP="00257739">
            <w:pPr>
              <w:spacing w:after="0"/>
              <w:ind w:left="28"/>
              <w:jc w:val="right"/>
            </w:pPr>
            <w:r w:rsidRPr="007800A8">
              <w:t>Household income less than $20k</w:t>
            </w:r>
          </w:p>
        </w:tc>
        <w:tc>
          <w:tcPr>
            <w:tcW w:w="709" w:type="dxa"/>
            <w:shd w:val="clear" w:color="auto" w:fill="DBE5F1"/>
          </w:tcPr>
          <w:p w14:paraId="3C3DCAD3" w14:textId="77777777" w:rsidR="00B27746" w:rsidRPr="007800A8" w:rsidRDefault="00EC599E" w:rsidP="00B27746">
            <w:pPr>
              <w:spacing w:after="0"/>
              <w:ind w:left="0"/>
              <w:jc w:val="right"/>
            </w:pPr>
            <w:r w:rsidRPr="007800A8">
              <w:t>63%</w:t>
            </w:r>
          </w:p>
          <w:p w14:paraId="75B0E5CF" w14:textId="222FEEE7" w:rsidR="007C626F" w:rsidRPr="007800A8" w:rsidRDefault="007C626F" w:rsidP="00B27746">
            <w:pPr>
              <w:spacing w:after="0"/>
              <w:ind w:left="0"/>
              <w:jc w:val="right"/>
            </w:pPr>
            <w:r w:rsidRPr="007800A8">
              <w:t>66%</w:t>
            </w:r>
          </w:p>
        </w:tc>
      </w:tr>
      <w:tr w:rsidR="00B27746" w:rsidRPr="007800A8" w14:paraId="6378B89F" w14:textId="77777777" w:rsidTr="00F0252A">
        <w:trPr>
          <w:trHeight w:val="276"/>
        </w:trPr>
        <w:tc>
          <w:tcPr>
            <w:tcW w:w="3823" w:type="dxa"/>
            <w:shd w:val="clear" w:color="auto" w:fill="DBE5F1"/>
            <w:vAlign w:val="center"/>
          </w:tcPr>
          <w:p w14:paraId="5CDB959D" w14:textId="2FE34DF4" w:rsidR="00B27746" w:rsidRPr="007800A8" w:rsidRDefault="00B27746" w:rsidP="00257739">
            <w:pPr>
              <w:spacing w:after="0"/>
              <w:ind w:left="28" w:hanging="6"/>
              <w:rPr>
                <w:color w:val="000000"/>
              </w:rPr>
            </w:pPr>
            <w:r w:rsidRPr="007800A8">
              <w:rPr>
                <w:rFonts w:ascii="Calibri" w:hAnsi="Calibri" w:cs="Calibri"/>
                <w:color w:val="000000"/>
              </w:rPr>
              <w:t>Commercial fishing methods such as bottom-trawling (dragging weighted nets along the seafloor)</w:t>
            </w:r>
          </w:p>
        </w:tc>
        <w:tc>
          <w:tcPr>
            <w:tcW w:w="850" w:type="dxa"/>
            <w:shd w:val="clear" w:color="auto" w:fill="DBE5F1"/>
            <w:vAlign w:val="center"/>
          </w:tcPr>
          <w:p w14:paraId="6F077F66" w14:textId="2B87353B" w:rsidR="00B27746" w:rsidRPr="007800A8" w:rsidRDefault="00B27746" w:rsidP="00B27746">
            <w:pPr>
              <w:spacing w:after="0"/>
              <w:ind w:left="28"/>
              <w:jc w:val="center"/>
              <w:rPr>
                <w:color w:val="000000"/>
              </w:rPr>
            </w:pPr>
            <w:r w:rsidRPr="007800A8">
              <w:rPr>
                <w:rFonts w:ascii="Calibri" w:hAnsi="Calibri" w:cs="Calibri"/>
                <w:color w:val="000000"/>
              </w:rPr>
              <w:t>37%</w:t>
            </w:r>
          </w:p>
        </w:tc>
        <w:tc>
          <w:tcPr>
            <w:tcW w:w="3402" w:type="dxa"/>
            <w:shd w:val="clear" w:color="auto" w:fill="DBE5F1"/>
          </w:tcPr>
          <w:p w14:paraId="72CEB9C7" w14:textId="77777777" w:rsidR="00B27746" w:rsidRPr="007800A8" w:rsidRDefault="00852C8E" w:rsidP="00852C8E">
            <w:pPr>
              <w:spacing w:after="0"/>
              <w:ind w:left="28"/>
              <w:jc w:val="right"/>
            </w:pPr>
            <w:r w:rsidRPr="007800A8">
              <w:t>55-64 years</w:t>
            </w:r>
          </w:p>
          <w:p w14:paraId="7FBA0206" w14:textId="2DAA2D37" w:rsidR="00E3432E" w:rsidRPr="007800A8" w:rsidRDefault="009540CC" w:rsidP="00E3432E">
            <w:pPr>
              <w:spacing w:after="0"/>
              <w:ind w:left="28"/>
              <w:jc w:val="right"/>
            </w:pPr>
            <w:r w:rsidRPr="007800A8">
              <w:t>Household</w:t>
            </w:r>
            <w:r w:rsidR="00E3432E" w:rsidRPr="007800A8">
              <w:t xml:space="preserve"> income $100k-$150k</w:t>
            </w:r>
          </w:p>
          <w:p w14:paraId="4F388E48" w14:textId="77777777" w:rsidR="00E3432E" w:rsidRPr="007800A8" w:rsidRDefault="00864A74" w:rsidP="00864A74">
            <w:pPr>
              <w:spacing w:after="0"/>
              <w:ind w:left="28"/>
              <w:jc w:val="right"/>
            </w:pPr>
            <w:r w:rsidRPr="007800A8">
              <w:t>NZ European/Pākehā</w:t>
            </w:r>
          </w:p>
          <w:p w14:paraId="7F0D61BE" w14:textId="53497803" w:rsidR="00C01D79" w:rsidRPr="007800A8" w:rsidRDefault="00C01D79" w:rsidP="00257739">
            <w:pPr>
              <w:spacing w:after="0"/>
              <w:ind w:left="28"/>
              <w:jc w:val="right"/>
            </w:pPr>
            <w:r w:rsidRPr="007800A8">
              <w:t>Voted Green Party in 2023</w:t>
            </w:r>
          </w:p>
        </w:tc>
        <w:tc>
          <w:tcPr>
            <w:tcW w:w="709" w:type="dxa"/>
            <w:shd w:val="clear" w:color="auto" w:fill="DBE5F1"/>
          </w:tcPr>
          <w:p w14:paraId="38246DEE" w14:textId="77777777" w:rsidR="00B27746" w:rsidRPr="007800A8" w:rsidRDefault="00B63A18" w:rsidP="00B27746">
            <w:pPr>
              <w:spacing w:after="0"/>
              <w:ind w:left="0"/>
              <w:jc w:val="right"/>
            </w:pPr>
            <w:r w:rsidRPr="007800A8">
              <w:t>50%</w:t>
            </w:r>
          </w:p>
          <w:p w14:paraId="1E19AD84" w14:textId="77777777" w:rsidR="00E3432E" w:rsidRPr="007800A8" w:rsidRDefault="00EF05F3" w:rsidP="00B27746">
            <w:pPr>
              <w:spacing w:after="0"/>
              <w:ind w:left="0"/>
              <w:jc w:val="right"/>
            </w:pPr>
            <w:r w:rsidRPr="007800A8">
              <w:t>47%</w:t>
            </w:r>
          </w:p>
          <w:p w14:paraId="5AAEB11E" w14:textId="77777777" w:rsidR="00864A74" w:rsidRPr="007800A8" w:rsidRDefault="00864A74" w:rsidP="00B27746">
            <w:pPr>
              <w:spacing w:after="0"/>
              <w:ind w:left="0"/>
              <w:jc w:val="right"/>
            </w:pPr>
            <w:r w:rsidRPr="007800A8">
              <w:t>43%</w:t>
            </w:r>
          </w:p>
          <w:p w14:paraId="1DBC7F9F" w14:textId="4D895EC0" w:rsidR="00C01D79" w:rsidRPr="007800A8" w:rsidRDefault="00C01D79" w:rsidP="00B27746">
            <w:pPr>
              <w:spacing w:after="0"/>
              <w:ind w:left="0"/>
              <w:jc w:val="right"/>
            </w:pPr>
            <w:r w:rsidRPr="007800A8">
              <w:t>52%</w:t>
            </w:r>
          </w:p>
        </w:tc>
      </w:tr>
      <w:tr w:rsidR="00B27746" w:rsidRPr="007800A8" w14:paraId="1B941D41" w14:textId="77777777" w:rsidTr="00F0252A">
        <w:trPr>
          <w:trHeight w:val="276"/>
        </w:trPr>
        <w:tc>
          <w:tcPr>
            <w:tcW w:w="3823" w:type="dxa"/>
            <w:shd w:val="clear" w:color="auto" w:fill="DBE5F1"/>
            <w:vAlign w:val="center"/>
          </w:tcPr>
          <w:p w14:paraId="294F9F01" w14:textId="3365E62A" w:rsidR="00B27746" w:rsidRPr="007800A8" w:rsidRDefault="00B27746" w:rsidP="00B27746">
            <w:pPr>
              <w:spacing w:after="0"/>
              <w:ind w:left="28" w:hanging="28"/>
              <w:rPr>
                <w:color w:val="000000"/>
              </w:rPr>
            </w:pPr>
            <w:r w:rsidRPr="007800A8">
              <w:rPr>
                <w:rFonts w:ascii="Calibri" w:hAnsi="Calibri" w:cs="Calibri"/>
                <w:color w:val="000000"/>
              </w:rPr>
              <w:t>Commercial overfishing</w:t>
            </w:r>
          </w:p>
        </w:tc>
        <w:tc>
          <w:tcPr>
            <w:tcW w:w="850" w:type="dxa"/>
            <w:shd w:val="clear" w:color="auto" w:fill="DBE5F1"/>
            <w:vAlign w:val="center"/>
          </w:tcPr>
          <w:p w14:paraId="6E93AAC6" w14:textId="7766E25B" w:rsidR="00B27746" w:rsidRPr="007800A8" w:rsidRDefault="00B27746" w:rsidP="00B27746">
            <w:pPr>
              <w:spacing w:after="0"/>
              <w:ind w:left="28"/>
              <w:jc w:val="center"/>
              <w:rPr>
                <w:color w:val="000000"/>
              </w:rPr>
            </w:pPr>
            <w:r w:rsidRPr="007800A8">
              <w:rPr>
                <w:rFonts w:ascii="Calibri" w:hAnsi="Calibri" w:cs="Calibri"/>
                <w:color w:val="000000"/>
              </w:rPr>
              <w:t>33%</w:t>
            </w:r>
          </w:p>
        </w:tc>
        <w:tc>
          <w:tcPr>
            <w:tcW w:w="3402" w:type="dxa"/>
            <w:shd w:val="clear" w:color="auto" w:fill="DBE5F1"/>
          </w:tcPr>
          <w:p w14:paraId="4A2E5602" w14:textId="2F95A7FF" w:rsidR="00B27746" w:rsidRPr="007800A8" w:rsidRDefault="007800A8" w:rsidP="00852C8E">
            <w:pPr>
              <w:spacing w:after="0"/>
              <w:ind w:left="28"/>
              <w:jc w:val="right"/>
            </w:pPr>
            <w:r w:rsidRPr="007800A8">
              <w:t>No significant differences</w:t>
            </w:r>
          </w:p>
        </w:tc>
        <w:tc>
          <w:tcPr>
            <w:tcW w:w="709" w:type="dxa"/>
            <w:shd w:val="clear" w:color="auto" w:fill="DBE5F1"/>
          </w:tcPr>
          <w:p w14:paraId="55B854A5" w14:textId="7958B400" w:rsidR="00B27746" w:rsidRPr="007800A8" w:rsidRDefault="00B27746" w:rsidP="00B27746">
            <w:pPr>
              <w:spacing w:after="0"/>
              <w:ind w:left="0"/>
              <w:jc w:val="right"/>
            </w:pPr>
          </w:p>
        </w:tc>
      </w:tr>
      <w:tr w:rsidR="00B27746" w:rsidRPr="007800A8" w14:paraId="4D4E1B88" w14:textId="77777777" w:rsidTr="00F0252A">
        <w:trPr>
          <w:trHeight w:val="276"/>
        </w:trPr>
        <w:tc>
          <w:tcPr>
            <w:tcW w:w="3823" w:type="dxa"/>
            <w:shd w:val="clear" w:color="auto" w:fill="DBE5F1"/>
            <w:vAlign w:val="center"/>
          </w:tcPr>
          <w:p w14:paraId="136EC372" w14:textId="4106B578" w:rsidR="00B27746" w:rsidRPr="007800A8" w:rsidRDefault="00B27746" w:rsidP="00257739">
            <w:pPr>
              <w:spacing w:after="0"/>
              <w:ind w:left="28" w:hanging="6"/>
              <w:rPr>
                <w:color w:val="000000"/>
              </w:rPr>
            </w:pPr>
            <w:r w:rsidRPr="007800A8">
              <w:rPr>
                <w:rFonts w:ascii="Calibri" w:hAnsi="Calibri" w:cs="Calibri"/>
                <w:color w:val="000000"/>
              </w:rPr>
              <w:t>Climate change, over-warming, and acidification</w:t>
            </w:r>
          </w:p>
        </w:tc>
        <w:tc>
          <w:tcPr>
            <w:tcW w:w="850" w:type="dxa"/>
            <w:shd w:val="clear" w:color="auto" w:fill="DBE5F1"/>
            <w:vAlign w:val="center"/>
          </w:tcPr>
          <w:p w14:paraId="1B4CB7B8" w14:textId="396C928A"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32%</w:t>
            </w:r>
          </w:p>
        </w:tc>
        <w:tc>
          <w:tcPr>
            <w:tcW w:w="3402" w:type="dxa"/>
            <w:shd w:val="clear" w:color="auto" w:fill="DBE5F1"/>
          </w:tcPr>
          <w:p w14:paraId="40D4A3B9" w14:textId="77777777" w:rsidR="00B27746" w:rsidRPr="007800A8" w:rsidRDefault="00B63A18" w:rsidP="00852C8E">
            <w:pPr>
              <w:spacing w:after="0"/>
              <w:ind w:left="28"/>
              <w:jc w:val="right"/>
            </w:pPr>
            <w:r w:rsidRPr="007800A8">
              <w:t>18-24 years</w:t>
            </w:r>
          </w:p>
          <w:p w14:paraId="7CD8B2BA" w14:textId="3594088A" w:rsidR="00B63305" w:rsidRPr="007800A8" w:rsidRDefault="00B63305" w:rsidP="00852C8E">
            <w:pPr>
              <w:spacing w:after="0"/>
              <w:ind w:left="28"/>
              <w:jc w:val="right"/>
            </w:pPr>
            <w:r w:rsidRPr="007800A8">
              <w:t>Person</w:t>
            </w:r>
            <w:r w:rsidR="00E3432E" w:rsidRPr="007800A8">
              <w:t>al</w:t>
            </w:r>
            <w:r w:rsidRPr="007800A8">
              <w:t xml:space="preserve"> income </w:t>
            </w:r>
            <w:r w:rsidR="004D2AEA" w:rsidRPr="007800A8">
              <w:t>$100k-$150k</w:t>
            </w:r>
          </w:p>
          <w:p w14:paraId="176ECC1B" w14:textId="77777777" w:rsidR="00EC599E" w:rsidRPr="007800A8" w:rsidRDefault="00EC599E" w:rsidP="00852C8E">
            <w:pPr>
              <w:spacing w:after="0"/>
              <w:ind w:left="28"/>
              <w:jc w:val="right"/>
            </w:pPr>
            <w:r w:rsidRPr="007800A8">
              <w:t>Household income more than $200k</w:t>
            </w:r>
          </w:p>
          <w:p w14:paraId="7949B807" w14:textId="77777777" w:rsidR="00D55C69" w:rsidRPr="007800A8" w:rsidRDefault="00D55C69" w:rsidP="00852C8E">
            <w:pPr>
              <w:spacing w:after="0"/>
              <w:ind w:left="28"/>
              <w:jc w:val="right"/>
            </w:pPr>
            <w:r w:rsidRPr="007800A8">
              <w:t>Asian</w:t>
            </w:r>
          </w:p>
          <w:p w14:paraId="474A849F" w14:textId="77777777" w:rsidR="00732D0F" w:rsidRPr="007800A8" w:rsidRDefault="00732D0F" w:rsidP="00852C8E">
            <w:pPr>
              <w:spacing w:after="0"/>
              <w:ind w:left="28"/>
              <w:jc w:val="right"/>
            </w:pPr>
            <w:r w:rsidRPr="007800A8">
              <w:t>Voted Green Party in 2023</w:t>
            </w:r>
          </w:p>
          <w:p w14:paraId="6930D65F" w14:textId="241FDC21" w:rsidR="00732D0F" w:rsidRPr="007800A8" w:rsidRDefault="00732D0F" w:rsidP="00852C8E">
            <w:pPr>
              <w:spacing w:after="0"/>
              <w:ind w:left="28"/>
              <w:jc w:val="right"/>
            </w:pPr>
            <w:r w:rsidRPr="007800A8">
              <w:t>Voted Te Pāti Māori in 2023</w:t>
            </w:r>
          </w:p>
        </w:tc>
        <w:tc>
          <w:tcPr>
            <w:tcW w:w="709" w:type="dxa"/>
            <w:shd w:val="clear" w:color="auto" w:fill="DBE5F1"/>
          </w:tcPr>
          <w:p w14:paraId="4364D243" w14:textId="77777777" w:rsidR="00B27746" w:rsidRPr="007800A8" w:rsidRDefault="00B63A18" w:rsidP="00B27746">
            <w:pPr>
              <w:spacing w:after="0"/>
              <w:ind w:left="0"/>
              <w:jc w:val="right"/>
            </w:pPr>
            <w:r w:rsidRPr="007800A8">
              <w:t>43%</w:t>
            </w:r>
          </w:p>
          <w:p w14:paraId="0CAFCE88" w14:textId="77777777" w:rsidR="004D2AEA" w:rsidRPr="007800A8" w:rsidRDefault="004D2AEA" w:rsidP="00B27746">
            <w:pPr>
              <w:spacing w:after="0"/>
              <w:ind w:left="0"/>
              <w:jc w:val="right"/>
            </w:pPr>
            <w:r w:rsidRPr="007800A8">
              <w:t>43%</w:t>
            </w:r>
          </w:p>
          <w:p w14:paraId="4C470CB9" w14:textId="77777777" w:rsidR="00EC599E" w:rsidRPr="007800A8" w:rsidRDefault="00E3432E" w:rsidP="00B27746">
            <w:pPr>
              <w:spacing w:after="0"/>
              <w:ind w:left="0"/>
              <w:jc w:val="right"/>
            </w:pPr>
            <w:r w:rsidRPr="007800A8">
              <w:t>43%</w:t>
            </w:r>
          </w:p>
          <w:p w14:paraId="1877B13F" w14:textId="77777777" w:rsidR="00D55C69" w:rsidRPr="007800A8" w:rsidRDefault="00D55C69" w:rsidP="00B27746">
            <w:pPr>
              <w:spacing w:after="0"/>
              <w:ind w:left="0"/>
              <w:jc w:val="right"/>
            </w:pPr>
            <w:r w:rsidRPr="007800A8">
              <w:t>50%</w:t>
            </w:r>
          </w:p>
          <w:p w14:paraId="05BD806D" w14:textId="77777777" w:rsidR="00732D0F" w:rsidRPr="007800A8" w:rsidRDefault="00C01D79" w:rsidP="00B27746">
            <w:pPr>
              <w:spacing w:after="0"/>
              <w:ind w:left="0"/>
              <w:jc w:val="right"/>
            </w:pPr>
            <w:r w:rsidRPr="007800A8">
              <w:t>56%</w:t>
            </w:r>
          </w:p>
          <w:p w14:paraId="119CF420" w14:textId="1B5FDEDF" w:rsidR="00C01D79" w:rsidRPr="007800A8" w:rsidRDefault="00C01D79" w:rsidP="00B27746">
            <w:pPr>
              <w:spacing w:after="0"/>
              <w:ind w:left="0"/>
              <w:jc w:val="right"/>
            </w:pPr>
            <w:r w:rsidRPr="007800A8">
              <w:t>47%</w:t>
            </w:r>
          </w:p>
        </w:tc>
      </w:tr>
      <w:tr w:rsidR="00B27746" w:rsidRPr="007800A8" w14:paraId="4F4F8C8F" w14:textId="77777777" w:rsidTr="00F0252A">
        <w:trPr>
          <w:trHeight w:val="276"/>
        </w:trPr>
        <w:tc>
          <w:tcPr>
            <w:tcW w:w="3823" w:type="dxa"/>
            <w:shd w:val="clear" w:color="auto" w:fill="DBE5F1"/>
            <w:vAlign w:val="center"/>
          </w:tcPr>
          <w:p w14:paraId="35CD2686" w14:textId="153E78B9" w:rsidR="00B27746" w:rsidRPr="007800A8" w:rsidRDefault="00B27746" w:rsidP="00257739">
            <w:pPr>
              <w:spacing w:after="0"/>
              <w:ind w:left="28" w:hanging="6"/>
              <w:rPr>
                <w:color w:val="000000"/>
              </w:rPr>
            </w:pPr>
            <w:r w:rsidRPr="007800A8">
              <w:rPr>
                <w:rFonts w:ascii="Calibri" w:hAnsi="Calibri" w:cs="Calibri"/>
                <w:color w:val="000000"/>
              </w:rPr>
              <w:t>Pollution from activities at sea (e.g. shipping emissions)</w:t>
            </w:r>
          </w:p>
        </w:tc>
        <w:tc>
          <w:tcPr>
            <w:tcW w:w="850" w:type="dxa"/>
            <w:shd w:val="clear" w:color="auto" w:fill="DBE5F1"/>
            <w:vAlign w:val="center"/>
          </w:tcPr>
          <w:p w14:paraId="1A4BC643" w14:textId="18AA1AB7"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19%</w:t>
            </w:r>
          </w:p>
        </w:tc>
        <w:tc>
          <w:tcPr>
            <w:tcW w:w="3402" w:type="dxa"/>
            <w:shd w:val="clear" w:color="auto" w:fill="DBE5F1"/>
          </w:tcPr>
          <w:p w14:paraId="01679669" w14:textId="77777777" w:rsidR="00B27746" w:rsidRPr="007800A8" w:rsidRDefault="00B63A18" w:rsidP="00852C8E">
            <w:pPr>
              <w:spacing w:after="0"/>
              <w:ind w:left="28"/>
              <w:jc w:val="right"/>
            </w:pPr>
            <w:r w:rsidRPr="007800A8">
              <w:t>25-34 years</w:t>
            </w:r>
          </w:p>
          <w:p w14:paraId="6801BB2C" w14:textId="2A1EA848" w:rsidR="00D55C69" w:rsidRPr="007800A8" w:rsidRDefault="00D55C69" w:rsidP="00852C8E">
            <w:pPr>
              <w:spacing w:after="0"/>
              <w:ind w:left="28"/>
              <w:jc w:val="right"/>
            </w:pPr>
            <w:r w:rsidRPr="007800A8">
              <w:t>Indian</w:t>
            </w:r>
          </w:p>
        </w:tc>
        <w:tc>
          <w:tcPr>
            <w:tcW w:w="709" w:type="dxa"/>
            <w:shd w:val="clear" w:color="auto" w:fill="DBE5F1"/>
          </w:tcPr>
          <w:p w14:paraId="7E52071F" w14:textId="77777777" w:rsidR="00B27746" w:rsidRPr="007800A8" w:rsidRDefault="00B63A18" w:rsidP="00B27746">
            <w:pPr>
              <w:spacing w:after="0"/>
              <w:ind w:left="0"/>
              <w:jc w:val="right"/>
            </w:pPr>
            <w:r w:rsidRPr="007800A8">
              <w:t>27%</w:t>
            </w:r>
          </w:p>
          <w:p w14:paraId="25768816" w14:textId="327CD76B" w:rsidR="00D55C69" w:rsidRPr="007800A8" w:rsidRDefault="00FC4776" w:rsidP="00B27746">
            <w:pPr>
              <w:spacing w:after="0"/>
              <w:ind w:left="0"/>
              <w:jc w:val="right"/>
            </w:pPr>
            <w:r w:rsidRPr="007800A8">
              <w:t>39%</w:t>
            </w:r>
          </w:p>
        </w:tc>
      </w:tr>
      <w:tr w:rsidR="00B27746" w:rsidRPr="007800A8" w14:paraId="6FE1BC94" w14:textId="77777777" w:rsidTr="00F0252A">
        <w:trPr>
          <w:trHeight w:val="276"/>
        </w:trPr>
        <w:tc>
          <w:tcPr>
            <w:tcW w:w="3823" w:type="dxa"/>
            <w:shd w:val="clear" w:color="auto" w:fill="DBE5F1"/>
            <w:vAlign w:val="center"/>
          </w:tcPr>
          <w:p w14:paraId="63291DA8" w14:textId="50CF9939" w:rsidR="00B27746" w:rsidRPr="007800A8" w:rsidRDefault="00B27746" w:rsidP="00B27746">
            <w:pPr>
              <w:spacing w:after="0"/>
              <w:ind w:left="28" w:hanging="28"/>
              <w:rPr>
                <w:color w:val="000000"/>
              </w:rPr>
            </w:pPr>
            <w:r w:rsidRPr="007800A8">
              <w:rPr>
                <w:rFonts w:ascii="Calibri" w:hAnsi="Calibri" w:cs="Calibri"/>
                <w:color w:val="000000"/>
              </w:rPr>
              <w:t>Seabed mining</w:t>
            </w:r>
          </w:p>
        </w:tc>
        <w:tc>
          <w:tcPr>
            <w:tcW w:w="850" w:type="dxa"/>
            <w:shd w:val="clear" w:color="auto" w:fill="DBE5F1"/>
            <w:vAlign w:val="center"/>
          </w:tcPr>
          <w:p w14:paraId="3B639950" w14:textId="47360922"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19%</w:t>
            </w:r>
          </w:p>
        </w:tc>
        <w:tc>
          <w:tcPr>
            <w:tcW w:w="3402" w:type="dxa"/>
            <w:shd w:val="clear" w:color="auto" w:fill="DBE5F1"/>
          </w:tcPr>
          <w:p w14:paraId="45C3F369" w14:textId="77777777" w:rsidR="00B27746" w:rsidRPr="007800A8" w:rsidRDefault="00B63A18" w:rsidP="00852C8E">
            <w:pPr>
              <w:spacing w:after="0"/>
              <w:ind w:left="28"/>
              <w:jc w:val="right"/>
            </w:pPr>
            <w:r w:rsidRPr="007800A8">
              <w:t>55-64 years</w:t>
            </w:r>
          </w:p>
          <w:p w14:paraId="63612CC7" w14:textId="77777777" w:rsidR="00FC4776" w:rsidRPr="007800A8" w:rsidRDefault="00FC4776" w:rsidP="00852C8E">
            <w:pPr>
              <w:spacing w:after="0"/>
              <w:ind w:left="28"/>
              <w:jc w:val="right"/>
            </w:pPr>
            <w:r w:rsidRPr="007800A8">
              <w:t>Māori</w:t>
            </w:r>
          </w:p>
          <w:p w14:paraId="21FFC6DB" w14:textId="77777777" w:rsidR="00F544A3" w:rsidRPr="007800A8" w:rsidRDefault="00F544A3" w:rsidP="00F544A3">
            <w:pPr>
              <w:spacing w:after="0"/>
              <w:ind w:left="28"/>
              <w:jc w:val="right"/>
            </w:pPr>
            <w:r w:rsidRPr="007800A8">
              <w:t>Voted Green Party in 2023</w:t>
            </w:r>
          </w:p>
          <w:p w14:paraId="42D5ED43" w14:textId="4938DA1C" w:rsidR="00F544A3" w:rsidRPr="007800A8" w:rsidRDefault="00F544A3" w:rsidP="00F544A3">
            <w:pPr>
              <w:spacing w:after="0"/>
              <w:ind w:left="28"/>
              <w:jc w:val="right"/>
            </w:pPr>
            <w:r w:rsidRPr="007800A8">
              <w:t>Voted Labour Party in 2023</w:t>
            </w:r>
          </w:p>
          <w:p w14:paraId="76FD5F63" w14:textId="16151BBD" w:rsidR="00F544A3" w:rsidRPr="007800A8" w:rsidRDefault="00F544A3" w:rsidP="00F544A3">
            <w:pPr>
              <w:spacing w:after="0"/>
              <w:ind w:left="28"/>
              <w:jc w:val="right"/>
            </w:pPr>
            <w:r w:rsidRPr="007800A8">
              <w:t>Voted Te Pāti Māori in 2023</w:t>
            </w:r>
          </w:p>
        </w:tc>
        <w:tc>
          <w:tcPr>
            <w:tcW w:w="709" w:type="dxa"/>
            <w:shd w:val="clear" w:color="auto" w:fill="DBE5F1"/>
          </w:tcPr>
          <w:p w14:paraId="44B6EBBB" w14:textId="77777777" w:rsidR="00B27746" w:rsidRPr="007800A8" w:rsidRDefault="00B63305" w:rsidP="00B27746">
            <w:pPr>
              <w:spacing w:after="0"/>
              <w:ind w:left="0"/>
              <w:jc w:val="right"/>
            </w:pPr>
            <w:r w:rsidRPr="007800A8">
              <w:t>27%</w:t>
            </w:r>
          </w:p>
          <w:p w14:paraId="150BE5B9" w14:textId="77777777" w:rsidR="00FC4776" w:rsidRPr="007800A8" w:rsidRDefault="00FC4776" w:rsidP="00B27746">
            <w:pPr>
              <w:spacing w:after="0"/>
              <w:ind w:left="0"/>
              <w:jc w:val="right"/>
            </w:pPr>
            <w:r w:rsidRPr="007800A8">
              <w:t>33%</w:t>
            </w:r>
          </w:p>
          <w:p w14:paraId="18E7CC91" w14:textId="77777777" w:rsidR="00F544A3" w:rsidRPr="007800A8" w:rsidRDefault="00F544A3" w:rsidP="00B27746">
            <w:pPr>
              <w:spacing w:after="0"/>
              <w:ind w:left="0"/>
              <w:jc w:val="right"/>
            </w:pPr>
            <w:r w:rsidRPr="007800A8">
              <w:t>39%</w:t>
            </w:r>
          </w:p>
          <w:p w14:paraId="0DFBD608" w14:textId="77777777" w:rsidR="00F544A3" w:rsidRPr="007800A8" w:rsidRDefault="00F544A3" w:rsidP="00B27746">
            <w:pPr>
              <w:spacing w:after="0"/>
              <w:ind w:left="0"/>
              <w:jc w:val="right"/>
            </w:pPr>
            <w:r w:rsidRPr="007800A8">
              <w:t>27%</w:t>
            </w:r>
          </w:p>
          <w:p w14:paraId="7141442F" w14:textId="598FE083" w:rsidR="00F544A3" w:rsidRPr="007800A8" w:rsidRDefault="00F544A3" w:rsidP="00B27746">
            <w:pPr>
              <w:spacing w:after="0"/>
              <w:ind w:left="0"/>
              <w:jc w:val="right"/>
            </w:pPr>
            <w:r w:rsidRPr="007800A8">
              <w:t>47%</w:t>
            </w:r>
          </w:p>
        </w:tc>
      </w:tr>
      <w:tr w:rsidR="00B27746" w:rsidRPr="007800A8" w14:paraId="7CF93658" w14:textId="77777777" w:rsidTr="00F0252A">
        <w:trPr>
          <w:trHeight w:val="276"/>
        </w:trPr>
        <w:tc>
          <w:tcPr>
            <w:tcW w:w="3823" w:type="dxa"/>
            <w:shd w:val="clear" w:color="auto" w:fill="DBE5F1"/>
            <w:vAlign w:val="center"/>
          </w:tcPr>
          <w:p w14:paraId="1EA5AC6B" w14:textId="7F0926A1" w:rsidR="00B27746" w:rsidRPr="007800A8" w:rsidRDefault="00B27746" w:rsidP="00257739">
            <w:pPr>
              <w:spacing w:after="0"/>
              <w:ind w:left="28" w:hanging="6"/>
              <w:rPr>
                <w:color w:val="000000"/>
              </w:rPr>
            </w:pPr>
            <w:r w:rsidRPr="007800A8">
              <w:rPr>
                <w:rFonts w:ascii="Calibri" w:hAnsi="Calibri" w:cs="Calibri"/>
                <w:color w:val="000000"/>
              </w:rPr>
              <w:t>Fisheries bycatch (when other species like seabirds and dolphins are accidentally caught in fishing nets)</w:t>
            </w:r>
          </w:p>
        </w:tc>
        <w:tc>
          <w:tcPr>
            <w:tcW w:w="850" w:type="dxa"/>
            <w:shd w:val="clear" w:color="auto" w:fill="DBE5F1"/>
            <w:vAlign w:val="center"/>
          </w:tcPr>
          <w:p w14:paraId="54D44EAD" w14:textId="1D1BE10E"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16%</w:t>
            </w:r>
          </w:p>
        </w:tc>
        <w:tc>
          <w:tcPr>
            <w:tcW w:w="3402" w:type="dxa"/>
            <w:shd w:val="clear" w:color="auto" w:fill="DBE5F1"/>
          </w:tcPr>
          <w:p w14:paraId="6FDB3077" w14:textId="154C4DB2" w:rsidR="00B27746" w:rsidRPr="007800A8" w:rsidRDefault="00FC4776" w:rsidP="00852C8E">
            <w:pPr>
              <w:spacing w:after="0"/>
              <w:ind w:left="28"/>
              <w:jc w:val="right"/>
            </w:pPr>
            <w:r w:rsidRPr="007800A8">
              <w:t>Indian</w:t>
            </w:r>
          </w:p>
        </w:tc>
        <w:tc>
          <w:tcPr>
            <w:tcW w:w="709" w:type="dxa"/>
            <w:shd w:val="clear" w:color="auto" w:fill="DBE5F1"/>
          </w:tcPr>
          <w:p w14:paraId="46DF3B78" w14:textId="2F9E755A" w:rsidR="00B27746" w:rsidRPr="007800A8" w:rsidRDefault="00FC4776" w:rsidP="00B27746">
            <w:pPr>
              <w:spacing w:after="0"/>
              <w:ind w:left="0"/>
              <w:jc w:val="right"/>
            </w:pPr>
            <w:r w:rsidRPr="007800A8">
              <w:t>31%</w:t>
            </w:r>
          </w:p>
        </w:tc>
      </w:tr>
      <w:tr w:rsidR="00B27746" w:rsidRPr="007800A8" w14:paraId="6B4597A5" w14:textId="77777777" w:rsidTr="00F0252A">
        <w:trPr>
          <w:trHeight w:val="276"/>
        </w:trPr>
        <w:tc>
          <w:tcPr>
            <w:tcW w:w="3823" w:type="dxa"/>
            <w:shd w:val="clear" w:color="auto" w:fill="DBE5F1"/>
            <w:vAlign w:val="center"/>
          </w:tcPr>
          <w:p w14:paraId="1A99BBA8" w14:textId="5195A596" w:rsidR="00B27746" w:rsidRPr="007800A8" w:rsidRDefault="00B27746" w:rsidP="00B27746">
            <w:pPr>
              <w:spacing w:after="0"/>
              <w:ind w:left="28" w:hanging="28"/>
              <w:rPr>
                <w:color w:val="000000"/>
              </w:rPr>
            </w:pPr>
            <w:r w:rsidRPr="007800A8">
              <w:rPr>
                <w:rFonts w:ascii="Calibri" w:hAnsi="Calibri" w:cs="Calibri"/>
                <w:color w:val="000000"/>
              </w:rPr>
              <w:t>Coastal Development</w:t>
            </w:r>
          </w:p>
        </w:tc>
        <w:tc>
          <w:tcPr>
            <w:tcW w:w="850" w:type="dxa"/>
            <w:shd w:val="clear" w:color="auto" w:fill="DBE5F1"/>
            <w:vAlign w:val="center"/>
          </w:tcPr>
          <w:p w14:paraId="16C0C8FE" w14:textId="74FE3A9D"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7%</w:t>
            </w:r>
          </w:p>
        </w:tc>
        <w:tc>
          <w:tcPr>
            <w:tcW w:w="3402" w:type="dxa"/>
            <w:shd w:val="clear" w:color="auto" w:fill="DBE5F1"/>
          </w:tcPr>
          <w:p w14:paraId="7CEB6B25" w14:textId="715DE32B" w:rsidR="00B27746" w:rsidRPr="007800A8" w:rsidRDefault="007800A8" w:rsidP="00852C8E">
            <w:pPr>
              <w:spacing w:after="0"/>
              <w:ind w:left="28"/>
              <w:jc w:val="right"/>
            </w:pPr>
            <w:r w:rsidRPr="007800A8">
              <w:t>No significant differences</w:t>
            </w:r>
          </w:p>
        </w:tc>
        <w:tc>
          <w:tcPr>
            <w:tcW w:w="709" w:type="dxa"/>
            <w:shd w:val="clear" w:color="auto" w:fill="DBE5F1"/>
          </w:tcPr>
          <w:p w14:paraId="6E7A7774" w14:textId="77777777" w:rsidR="00B27746" w:rsidRPr="007800A8" w:rsidRDefault="00B27746" w:rsidP="00B27746">
            <w:pPr>
              <w:spacing w:after="0"/>
              <w:ind w:left="0"/>
              <w:jc w:val="right"/>
            </w:pPr>
          </w:p>
        </w:tc>
      </w:tr>
      <w:tr w:rsidR="00B27746" w:rsidRPr="007800A8" w14:paraId="7F7C473B" w14:textId="77777777" w:rsidTr="00F0252A">
        <w:trPr>
          <w:trHeight w:val="276"/>
        </w:trPr>
        <w:tc>
          <w:tcPr>
            <w:tcW w:w="3823" w:type="dxa"/>
            <w:shd w:val="clear" w:color="auto" w:fill="DBE5F1"/>
            <w:vAlign w:val="center"/>
          </w:tcPr>
          <w:p w14:paraId="21BC8A28" w14:textId="581B920B" w:rsidR="00B27746" w:rsidRPr="007800A8" w:rsidRDefault="00B27746" w:rsidP="00B27746">
            <w:pPr>
              <w:spacing w:after="0"/>
              <w:ind w:left="28" w:hanging="28"/>
              <w:rPr>
                <w:color w:val="000000"/>
              </w:rPr>
            </w:pPr>
            <w:r w:rsidRPr="007800A8">
              <w:rPr>
                <w:rFonts w:ascii="Calibri" w:hAnsi="Calibri" w:cs="Calibri"/>
                <w:color w:val="000000"/>
              </w:rPr>
              <w:t>Recreational overfishing</w:t>
            </w:r>
          </w:p>
        </w:tc>
        <w:tc>
          <w:tcPr>
            <w:tcW w:w="850" w:type="dxa"/>
            <w:shd w:val="clear" w:color="auto" w:fill="DBE5F1"/>
            <w:vAlign w:val="center"/>
          </w:tcPr>
          <w:p w14:paraId="590CF460" w14:textId="34BE9753" w:rsidR="00B27746" w:rsidRPr="007800A8" w:rsidRDefault="00B27746" w:rsidP="00B27746">
            <w:pPr>
              <w:spacing w:after="0"/>
              <w:ind w:left="28"/>
              <w:jc w:val="center"/>
              <w:rPr>
                <w:rFonts w:ascii="Calibri" w:hAnsi="Calibri" w:cs="Calibri"/>
                <w:color w:val="000000"/>
              </w:rPr>
            </w:pPr>
            <w:r w:rsidRPr="007800A8">
              <w:rPr>
                <w:rFonts w:ascii="Calibri" w:hAnsi="Calibri" w:cs="Calibri"/>
                <w:color w:val="000000"/>
              </w:rPr>
              <w:t>6%</w:t>
            </w:r>
          </w:p>
        </w:tc>
        <w:tc>
          <w:tcPr>
            <w:tcW w:w="3402" w:type="dxa"/>
            <w:shd w:val="clear" w:color="auto" w:fill="DBE5F1"/>
          </w:tcPr>
          <w:p w14:paraId="6107EA87" w14:textId="39E0D964" w:rsidR="00B27746" w:rsidRPr="007800A8" w:rsidRDefault="007800A8" w:rsidP="00852C8E">
            <w:pPr>
              <w:spacing w:after="0"/>
              <w:ind w:left="28"/>
              <w:jc w:val="right"/>
            </w:pPr>
            <w:r w:rsidRPr="007800A8">
              <w:t>No significant differences</w:t>
            </w:r>
          </w:p>
        </w:tc>
        <w:tc>
          <w:tcPr>
            <w:tcW w:w="709" w:type="dxa"/>
            <w:shd w:val="clear" w:color="auto" w:fill="DBE5F1"/>
          </w:tcPr>
          <w:p w14:paraId="07BD2D37" w14:textId="77777777" w:rsidR="00B27746" w:rsidRPr="007800A8" w:rsidRDefault="00B27746" w:rsidP="00B27746">
            <w:pPr>
              <w:spacing w:after="0"/>
              <w:ind w:left="0"/>
              <w:jc w:val="right"/>
            </w:pPr>
          </w:p>
        </w:tc>
      </w:tr>
    </w:tbl>
    <w:p w14:paraId="783D1AF2" w14:textId="3930F70E" w:rsidR="006C4627" w:rsidRDefault="006C4627">
      <w:pPr>
        <w:rPr>
          <w:color w:val="0070C0"/>
          <w:sz w:val="18"/>
          <w:szCs w:val="18"/>
        </w:rPr>
      </w:pPr>
      <w:r>
        <w:rPr>
          <w:color w:val="0070C0"/>
          <w:sz w:val="18"/>
          <w:szCs w:val="18"/>
        </w:rPr>
        <w:br w:type="page"/>
      </w:r>
    </w:p>
    <w:p w14:paraId="544DF1B5" w14:textId="47A25AED" w:rsidR="002876F1" w:rsidRDefault="002876F1" w:rsidP="002876F1">
      <w:pPr>
        <w:pStyle w:val="Heading1"/>
        <w:ind w:left="426"/>
        <w:rPr>
          <w:rFonts w:asciiTheme="minorHAnsi" w:hAnsiTheme="minorHAnsi" w:cstheme="minorHAnsi"/>
          <w:color w:val="auto"/>
        </w:rPr>
      </w:pPr>
      <w:bookmarkStart w:id="8" w:name="_Toc181088947"/>
      <w:r>
        <w:rPr>
          <w:rFonts w:asciiTheme="minorHAnsi" w:hAnsiTheme="minorHAnsi" w:cstheme="minorHAnsi"/>
          <w:color w:val="auto"/>
        </w:rPr>
        <w:lastRenderedPageBreak/>
        <w:t>Marine Protected Areas (MPAs)</w:t>
      </w:r>
      <w:bookmarkEnd w:id="8"/>
    </w:p>
    <w:p w14:paraId="2B545C0B" w14:textId="20D27EEA" w:rsidR="008C16A5" w:rsidRDefault="008C16A5" w:rsidP="008C16A5">
      <w:r>
        <w:t xml:space="preserve">Respondents were shown the following information. </w:t>
      </w:r>
    </w:p>
    <w:p w14:paraId="548830BD" w14:textId="77777777" w:rsidR="005934B4" w:rsidRDefault="005934B4" w:rsidP="003A1DB5">
      <w:pPr>
        <w:ind w:left="720"/>
        <w:rPr>
          <w:i/>
          <w:iCs/>
        </w:rPr>
      </w:pPr>
      <w:r w:rsidRPr="005934B4">
        <w:rPr>
          <w:i/>
          <w:iCs/>
        </w:rPr>
        <w:t>Highly-protected Marine Protected Areas are areas set aside to protect biodiversity by limiting human activities such as fishing or dredging. The highest form of protection in New Zealand is a marine reserve.</w:t>
      </w:r>
    </w:p>
    <w:p w14:paraId="53F15E85" w14:textId="627447DF" w:rsidR="005934B4" w:rsidRDefault="005934B4" w:rsidP="008C16A5">
      <w:r w:rsidRPr="005934B4">
        <w:t>They were then asked what percentage of New Zealand's ocean territory they think is within highly protected Marine Protected Areas</w:t>
      </w:r>
      <w:r>
        <w:t xml:space="preserve">. </w:t>
      </w:r>
    </w:p>
    <w:p w14:paraId="49170535" w14:textId="7A16945E" w:rsidR="0062715E" w:rsidRPr="005934B4" w:rsidRDefault="0062715E" w:rsidP="008C16A5">
      <w:r>
        <w:t xml:space="preserve">They were then shown more information. </w:t>
      </w:r>
    </w:p>
    <w:p w14:paraId="31FF4078" w14:textId="64E58766" w:rsidR="008C16A5" w:rsidRDefault="008C16A5" w:rsidP="003A1DB5">
      <w:pPr>
        <w:ind w:left="720"/>
        <w:rPr>
          <w:i/>
          <w:iCs/>
        </w:rPr>
      </w:pPr>
      <w:r w:rsidRPr="008C16A5">
        <w:rPr>
          <w:i/>
          <w:iCs/>
        </w:rPr>
        <w:t>Less than 1% (currently 0.4%) of New Zealand’s ocean has protections meeting IUCN [International Union for Conservation of Nature] Category 1 standards.</w:t>
      </w:r>
    </w:p>
    <w:p w14:paraId="264C9F35" w14:textId="74133ADD" w:rsidR="002876F1" w:rsidRDefault="003A1DB5" w:rsidP="00C34AF2">
      <w:r w:rsidRPr="003A1DB5">
        <w:t>And then asked what percentage they believe should be in Marine Protected Areas.</w:t>
      </w:r>
    </w:p>
    <w:p w14:paraId="7C330B47" w14:textId="0F7CDF4B" w:rsidR="0088067A" w:rsidRDefault="00622748" w:rsidP="00C34AF2">
      <w:r w:rsidRPr="00900997">
        <w:rPr>
          <w:b/>
          <w:bCs/>
        </w:rPr>
        <w:t>40%</w:t>
      </w:r>
      <w:r>
        <w:t xml:space="preserve"> (1,538,000 adults) think that </w:t>
      </w:r>
      <w:r w:rsidR="00900997" w:rsidRPr="00900997">
        <w:rPr>
          <w:b/>
          <w:bCs/>
        </w:rPr>
        <w:t>zero to 10 percent</w:t>
      </w:r>
      <w:r w:rsidR="00900997">
        <w:t xml:space="preserve"> of New Zealand’s ocean territory i</w:t>
      </w:r>
      <w:r w:rsidR="00F01A1E">
        <w:t>s</w:t>
      </w:r>
      <w:r w:rsidR="00900997">
        <w:t xml:space="preserve"> Marine Protected areas. </w:t>
      </w:r>
    </w:p>
    <w:p w14:paraId="6ED12C22" w14:textId="169F0FF7" w:rsidR="00891422" w:rsidRDefault="00891422" w:rsidP="002E1C1B">
      <w:pPr>
        <w:pStyle w:val="ListParagraph"/>
        <w:numPr>
          <w:ilvl w:val="0"/>
          <w:numId w:val="32"/>
        </w:numPr>
      </w:pPr>
      <w:r w:rsidRPr="002E1C1B">
        <w:rPr>
          <w:b/>
          <w:bCs/>
        </w:rPr>
        <w:t xml:space="preserve">23% </w:t>
      </w:r>
      <w:r w:rsidR="002E1C1B" w:rsidRPr="002E1C1B">
        <w:t xml:space="preserve">(885,000 adults) </w:t>
      </w:r>
      <w:r w:rsidRPr="002E1C1B">
        <w:t xml:space="preserve">were </w:t>
      </w:r>
      <w:r w:rsidR="00430487" w:rsidRPr="002E1C1B">
        <w:t xml:space="preserve">not sure how much </w:t>
      </w:r>
      <w:r w:rsidR="002E1C1B" w:rsidRPr="002E1C1B">
        <w:t xml:space="preserve">was </w:t>
      </w:r>
      <w:r w:rsidR="00CC2D1A">
        <w:t xml:space="preserve">in </w:t>
      </w:r>
      <w:r w:rsidR="002E1C1B" w:rsidRPr="002E1C1B">
        <w:t xml:space="preserve">Marine </w:t>
      </w:r>
      <w:r w:rsidR="00CC2D1A">
        <w:t>P</w:t>
      </w:r>
      <w:r w:rsidR="002E1C1B" w:rsidRPr="002E1C1B">
        <w:t xml:space="preserve">rotected </w:t>
      </w:r>
      <w:r w:rsidR="00CC2D1A">
        <w:t>A</w:t>
      </w:r>
      <w:r w:rsidR="002E1C1B" w:rsidRPr="002E1C1B">
        <w:t>rea</w:t>
      </w:r>
      <w:r w:rsidR="00CC2D1A">
        <w:t>s</w:t>
      </w:r>
      <w:r w:rsidR="002E1C1B" w:rsidRPr="002E1C1B">
        <w:rPr>
          <w:b/>
          <w:bCs/>
        </w:rPr>
        <w:t>.</w:t>
      </w:r>
    </w:p>
    <w:p w14:paraId="6C1FB5AC" w14:textId="74F79FBE" w:rsidR="00C34AF2" w:rsidRDefault="00E047DF" w:rsidP="00C34AF2">
      <w:r w:rsidRPr="00F477D0">
        <w:rPr>
          <w:b/>
          <w:bCs/>
        </w:rPr>
        <w:t>41%</w:t>
      </w:r>
      <w:r>
        <w:t xml:space="preserve"> (1,589,000 adults) </w:t>
      </w:r>
      <w:r w:rsidR="002F6429">
        <w:t xml:space="preserve">think that </w:t>
      </w:r>
      <w:r w:rsidR="00F477D0">
        <w:rPr>
          <w:b/>
          <w:bCs/>
        </w:rPr>
        <w:t>more than 20 percent</w:t>
      </w:r>
      <w:r w:rsidR="00F477D0">
        <w:t xml:space="preserve"> of New Zealand’s ocean territory </w:t>
      </w:r>
      <w:r w:rsidR="002F6429" w:rsidRPr="00F477D0">
        <w:rPr>
          <w:b/>
          <w:bCs/>
        </w:rPr>
        <w:t>should</w:t>
      </w:r>
      <w:r w:rsidR="002F6429">
        <w:t xml:space="preserve"> be </w:t>
      </w:r>
      <w:r w:rsidR="00476B88">
        <w:t>in Marine Protected areas</w:t>
      </w:r>
      <w:r w:rsidR="00F477D0">
        <w:t>.</w:t>
      </w:r>
    </w:p>
    <w:p w14:paraId="102A73A7" w14:textId="2560BBAE" w:rsidR="00C34AF2" w:rsidRDefault="00C34AF2" w:rsidP="00C34AF2">
      <w:pPr>
        <w:jc w:val="center"/>
        <w:rPr>
          <w:color w:val="0070C0"/>
          <w:sz w:val="18"/>
          <w:szCs w:val="18"/>
        </w:rPr>
      </w:pPr>
      <w:r w:rsidRPr="00C34AF2">
        <w:rPr>
          <w:noProof/>
          <w:color w:val="0070C0"/>
          <w:sz w:val="18"/>
          <w:szCs w:val="18"/>
        </w:rPr>
        <w:drawing>
          <wp:inline distT="0" distB="0" distL="0" distR="0" wp14:anchorId="1AA6A8D7" wp14:editId="0B0CD4A3">
            <wp:extent cx="4660900" cy="4991100"/>
            <wp:effectExtent l="0" t="0" r="6350" b="0"/>
            <wp:docPr id="1574229226" name="Chart 1">
              <a:extLst xmlns:a="http://schemas.openxmlformats.org/drawingml/2006/main">
                <a:ext uri="{FF2B5EF4-FFF2-40B4-BE49-F238E27FC236}">
                  <a16:creationId xmlns:a16="http://schemas.microsoft.com/office/drawing/2014/main" id="{2DEBE99B-D39E-4CA6-A943-7FFFB738B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828C16" w14:textId="77777777" w:rsidR="00DA3242" w:rsidRDefault="00DA3242" w:rsidP="00DA324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n=1,049</w:t>
      </w:r>
    </w:p>
    <w:p w14:paraId="038A5243" w14:textId="041B5BB4" w:rsidR="00DA3242" w:rsidRDefault="00EA4B8E" w:rsidP="009763A1">
      <w:r w:rsidRPr="00EA4B8E">
        <w:lastRenderedPageBreak/>
        <w:t>There are differen</w:t>
      </w:r>
      <w:r>
        <w:t xml:space="preserve">t groups who are more likely to think that </w:t>
      </w:r>
      <w:r w:rsidR="00720989">
        <w:t xml:space="preserve">Marine Protected Areas should be 20% or more of New Zealand’s ocean </w:t>
      </w:r>
      <w:r w:rsidR="006C19FA">
        <w:t>territory. These groups are:</w:t>
      </w:r>
    </w:p>
    <w:p w14:paraId="2AA11E27" w14:textId="759A08E3" w:rsidR="006C19FA" w:rsidRDefault="006C19FA" w:rsidP="001E3331">
      <w:pPr>
        <w:pStyle w:val="ListParagraph"/>
        <w:numPr>
          <w:ilvl w:val="0"/>
          <w:numId w:val="32"/>
        </w:numPr>
      </w:pPr>
      <w:r>
        <w:t xml:space="preserve">Aged 25-34 years </w:t>
      </w:r>
      <w:r w:rsidRPr="001E3331">
        <w:rPr>
          <w:b/>
          <w:bCs/>
        </w:rPr>
        <w:t>50%</w:t>
      </w:r>
    </w:p>
    <w:p w14:paraId="7B777031" w14:textId="5BBAD5DE" w:rsidR="006C19FA" w:rsidRDefault="006C19FA" w:rsidP="001E3331">
      <w:pPr>
        <w:pStyle w:val="ListParagraph"/>
        <w:numPr>
          <w:ilvl w:val="0"/>
          <w:numId w:val="32"/>
        </w:numPr>
      </w:pPr>
      <w:r>
        <w:t xml:space="preserve">Aged 45-54 years </w:t>
      </w:r>
      <w:r w:rsidRPr="001E3331">
        <w:rPr>
          <w:b/>
          <w:bCs/>
        </w:rPr>
        <w:t>51%</w:t>
      </w:r>
    </w:p>
    <w:p w14:paraId="78FB7C3A" w14:textId="286217D1" w:rsidR="00DD39AF" w:rsidRPr="009F5FAD" w:rsidRDefault="00DD39AF" w:rsidP="001E3331">
      <w:pPr>
        <w:pStyle w:val="ListParagraph"/>
        <w:numPr>
          <w:ilvl w:val="0"/>
          <w:numId w:val="32"/>
        </w:numPr>
      </w:pPr>
      <w:r>
        <w:t xml:space="preserve">Females </w:t>
      </w:r>
      <w:r w:rsidRPr="001E3331">
        <w:rPr>
          <w:b/>
          <w:bCs/>
        </w:rPr>
        <w:t>49%</w:t>
      </w:r>
      <w:r w:rsidR="001E3331" w:rsidRPr="001E3331">
        <w:rPr>
          <w:b/>
          <w:bCs/>
        </w:rPr>
        <w:t>.</w:t>
      </w:r>
    </w:p>
    <w:p w14:paraId="74F15F70" w14:textId="6AB84E13" w:rsidR="00F02353" w:rsidRPr="00F02353" w:rsidRDefault="00045D4F" w:rsidP="00B94696">
      <w:r>
        <w:rPr>
          <w:rFonts w:eastAsiaTheme="majorEastAsia" w:cstheme="majorBidi"/>
        </w:rPr>
        <w:t xml:space="preserve">Labour and </w:t>
      </w:r>
      <w:r w:rsidRPr="007800A8">
        <w:t>Te Pāti Māori</w:t>
      </w:r>
      <w:r w:rsidR="00747B00">
        <w:t xml:space="preserve"> </w:t>
      </w:r>
      <w:r w:rsidR="004904F4">
        <w:t xml:space="preserve">voters </w:t>
      </w:r>
      <w:r w:rsidR="00747B00">
        <w:t xml:space="preserve">are more likely to think that more than 20% of New Zealand’s ocean should be Marine Protected areas.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9F5FAD" w:rsidRPr="009F5FAD" w14:paraId="48A334B9" w14:textId="77777777" w:rsidTr="00045D4F">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39F6104C" w14:textId="6BC5D616" w:rsidR="009F5FAD" w:rsidRPr="009F5FAD" w:rsidRDefault="009F5FAD" w:rsidP="009F5FAD">
            <w:pPr>
              <w:spacing w:after="0" w:line="240" w:lineRule="auto"/>
              <w:ind w:left="0"/>
              <w:rPr>
                <w:rFonts w:ascii="Calibri" w:eastAsia="Times New Roman" w:hAnsi="Calibri" w:cs="Calibri"/>
                <w:b/>
                <w:bCs/>
                <w:i/>
                <w:iCs/>
                <w:color w:val="FFFFFF" w:themeColor="background1"/>
                <w:lang w:eastAsia="en-NZ"/>
              </w:rPr>
            </w:pPr>
            <w:r w:rsidRPr="009F5FAD">
              <w:rPr>
                <w:rFonts w:ascii="Calibri" w:eastAsia="Times New Roman" w:hAnsi="Calibri" w:cs="Calibri"/>
                <w:b/>
                <w:bCs/>
                <w:i/>
                <w:iCs/>
                <w:color w:val="FFFFFF" w:themeColor="background1"/>
                <w:sz w:val="20"/>
                <w:szCs w:val="20"/>
                <w:lang w:eastAsia="en-NZ"/>
              </w:rPr>
              <w:t>What percentage do you believe should be in Marine Protected Areas?</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2FDBFE77" w14:textId="0DC9D8D2"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1DEDD8CF" w14:textId="766DD52D"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45D4F" w:rsidRPr="009F5FAD" w14:paraId="3945B290" w14:textId="77777777" w:rsidTr="00045D4F">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382A6789" w14:textId="08832E9A" w:rsidR="009F5FAD" w:rsidRPr="009F5FAD" w:rsidRDefault="009F5FAD" w:rsidP="009F5FAD">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4DD2D3CD" w14:textId="1B3D894B"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C1441EE" w14:textId="65318BDA"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203214DD"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C572E1D"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790E17A"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C270873"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7BD275"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F5FAD" w:rsidRPr="009F5FAD" w14:paraId="72AD48D5" w14:textId="77777777" w:rsidTr="00045D4F">
        <w:trPr>
          <w:trHeight w:val="260"/>
          <w:jc w:val="center"/>
        </w:trPr>
        <w:tc>
          <w:tcPr>
            <w:tcW w:w="2268" w:type="dxa"/>
            <w:tcBorders>
              <w:top w:val="single" w:sz="4" w:space="0" w:color="auto"/>
              <w:left w:val="single" w:sz="4" w:space="0" w:color="auto"/>
              <w:bottom w:val="nil"/>
              <w:right w:val="nil"/>
            </w:tcBorders>
            <w:shd w:val="clear" w:color="auto" w:fill="auto"/>
            <w:vAlign w:val="center"/>
            <w:hideMark/>
          </w:tcPr>
          <w:p w14:paraId="2D255AE0"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Zero to one percent</w:t>
            </w:r>
          </w:p>
        </w:tc>
        <w:tc>
          <w:tcPr>
            <w:tcW w:w="850" w:type="dxa"/>
            <w:tcBorders>
              <w:top w:val="single" w:sz="4" w:space="0" w:color="auto"/>
              <w:left w:val="single" w:sz="4" w:space="0" w:color="auto"/>
              <w:bottom w:val="nil"/>
              <w:right w:val="nil"/>
            </w:tcBorders>
            <w:shd w:val="clear" w:color="auto" w:fill="auto"/>
            <w:noWrap/>
            <w:vAlign w:val="center"/>
            <w:hideMark/>
          </w:tcPr>
          <w:p w14:paraId="0D1C0FA8"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3%</w:t>
            </w:r>
          </w:p>
        </w:tc>
        <w:tc>
          <w:tcPr>
            <w:tcW w:w="993" w:type="dxa"/>
            <w:tcBorders>
              <w:top w:val="single" w:sz="4" w:space="0" w:color="auto"/>
              <w:left w:val="single" w:sz="4" w:space="0" w:color="auto"/>
              <w:bottom w:val="nil"/>
              <w:right w:val="nil"/>
            </w:tcBorders>
            <w:shd w:val="clear" w:color="auto" w:fill="auto"/>
            <w:noWrap/>
            <w:vAlign w:val="center"/>
            <w:hideMark/>
          </w:tcPr>
          <w:p w14:paraId="08915010" w14:textId="77777777" w:rsidR="009F5FAD" w:rsidRPr="009F5FAD" w:rsidRDefault="009F5FAD" w:rsidP="009F5FAD">
            <w:pPr>
              <w:spacing w:after="0" w:line="240" w:lineRule="auto"/>
              <w:ind w:left="0"/>
              <w:jc w:val="right"/>
              <w:rPr>
                <w:rFonts w:ascii="Calibri" w:eastAsia="Times New Roman" w:hAnsi="Calibri" w:cs="Calibri"/>
                <w:color w:val="0070C0"/>
                <w:lang w:eastAsia="en-NZ"/>
              </w:rPr>
            </w:pPr>
            <w:r w:rsidRPr="009F5FAD">
              <w:rPr>
                <w:rFonts w:ascii="Calibri" w:eastAsia="Times New Roman" w:hAnsi="Calibri" w:cs="Calibri"/>
                <w:color w:val="0070C0"/>
                <w:lang w:eastAsia="en-NZ"/>
              </w:rPr>
              <w:t>9%</w:t>
            </w:r>
          </w:p>
        </w:tc>
        <w:tc>
          <w:tcPr>
            <w:tcW w:w="843" w:type="dxa"/>
            <w:tcBorders>
              <w:top w:val="single" w:sz="4" w:space="0" w:color="auto"/>
              <w:left w:val="nil"/>
              <w:bottom w:val="nil"/>
              <w:right w:val="nil"/>
            </w:tcBorders>
            <w:shd w:val="clear" w:color="auto" w:fill="auto"/>
            <w:noWrap/>
            <w:vAlign w:val="center"/>
            <w:hideMark/>
          </w:tcPr>
          <w:p w14:paraId="49B939D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w:t>
            </w:r>
          </w:p>
        </w:tc>
        <w:tc>
          <w:tcPr>
            <w:tcW w:w="851" w:type="dxa"/>
            <w:tcBorders>
              <w:top w:val="single" w:sz="4" w:space="0" w:color="auto"/>
              <w:left w:val="nil"/>
              <w:bottom w:val="nil"/>
              <w:right w:val="nil"/>
            </w:tcBorders>
            <w:shd w:val="clear" w:color="auto" w:fill="auto"/>
            <w:noWrap/>
            <w:vAlign w:val="center"/>
            <w:hideMark/>
          </w:tcPr>
          <w:p w14:paraId="61ED10F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w:t>
            </w:r>
          </w:p>
        </w:tc>
        <w:tc>
          <w:tcPr>
            <w:tcW w:w="999" w:type="dxa"/>
            <w:tcBorders>
              <w:top w:val="single" w:sz="4" w:space="0" w:color="auto"/>
              <w:left w:val="nil"/>
              <w:bottom w:val="nil"/>
              <w:right w:val="nil"/>
            </w:tcBorders>
            <w:shd w:val="clear" w:color="auto" w:fill="auto"/>
            <w:noWrap/>
            <w:vAlign w:val="center"/>
            <w:hideMark/>
          </w:tcPr>
          <w:p w14:paraId="5EB103C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w:t>
            </w:r>
          </w:p>
        </w:tc>
        <w:tc>
          <w:tcPr>
            <w:tcW w:w="992" w:type="dxa"/>
            <w:tcBorders>
              <w:top w:val="single" w:sz="4" w:space="0" w:color="auto"/>
              <w:left w:val="nil"/>
              <w:bottom w:val="nil"/>
              <w:right w:val="nil"/>
            </w:tcBorders>
            <w:shd w:val="clear" w:color="auto" w:fill="auto"/>
            <w:noWrap/>
            <w:vAlign w:val="center"/>
            <w:hideMark/>
          </w:tcPr>
          <w:p w14:paraId="47EC16DB"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6%</w:t>
            </w:r>
          </w:p>
        </w:tc>
        <w:tc>
          <w:tcPr>
            <w:tcW w:w="992" w:type="dxa"/>
            <w:tcBorders>
              <w:top w:val="single" w:sz="4" w:space="0" w:color="auto"/>
              <w:left w:val="nil"/>
              <w:bottom w:val="nil"/>
              <w:right w:val="single" w:sz="4" w:space="0" w:color="auto"/>
            </w:tcBorders>
            <w:shd w:val="clear" w:color="auto" w:fill="auto"/>
            <w:noWrap/>
            <w:vAlign w:val="center"/>
            <w:hideMark/>
          </w:tcPr>
          <w:p w14:paraId="4735B6A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p>
        </w:tc>
      </w:tr>
      <w:tr w:rsidR="009F5FAD" w:rsidRPr="009F5FAD" w14:paraId="2BB63BC3"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7CD0129B"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One to five percent</w:t>
            </w:r>
          </w:p>
        </w:tc>
        <w:tc>
          <w:tcPr>
            <w:tcW w:w="850" w:type="dxa"/>
            <w:tcBorders>
              <w:top w:val="nil"/>
              <w:left w:val="single" w:sz="4" w:space="0" w:color="auto"/>
              <w:bottom w:val="nil"/>
              <w:right w:val="nil"/>
            </w:tcBorders>
            <w:shd w:val="clear" w:color="auto" w:fill="auto"/>
            <w:noWrap/>
            <w:vAlign w:val="center"/>
            <w:hideMark/>
          </w:tcPr>
          <w:p w14:paraId="5566AEA2"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7%</w:t>
            </w:r>
          </w:p>
        </w:tc>
        <w:tc>
          <w:tcPr>
            <w:tcW w:w="993" w:type="dxa"/>
            <w:tcBorders>
              <w:top w:val="nil"/>
              <w:left w:val="single" w:sz="4" w:space="0" w:color="auto"/>
              <w:bottom w:val="nil"/>
              <w:right w:val="nil"/>
            </w:tcBorders>
            <w:shd w:val="clear" w:color="auto" w:fill="auto"/>
            <w:noWrap/>
            <w:vAlign w:val="center"/>
            <w:hideMark/>
          </w:tcPr>
          <w:p w14:paraId="5F464D1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12%</w:t>
            </w:r>
          </w:p>
        </w:tc>
        <w:tc>
          <w:tcPr>
            <w:tcW w:w="843" w:type="dxa"/>
            <w:tcBorders>
              <w:top w:val="nil"/>
              <w:left w:val="nil"/>
              <w:bottom w:val="nil"/>
              <w:right w:val="nil"/>
            </w:tcBorders>
            <w:shd w:val="clear" w:color="auto" w:fill="auto"/>
            <w:noWrap/>
            <w:vAlign w:val="center"/>
            <w:hideMark/>
          </w:tcPr>
          <w:p w14:paraId="2708A68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5%</w:t>
            </w:r>
          </w:p>
        </w:tc>
        <w:tc>
          <w:tcPr>
            <w:tcW w:w="851" w:type="dxa"/>
            <w:tcBorders>
              <w:top w:val="nil"/>
              <w:left w:val="nil"/>
              <w:bottom w:val="nil"/>
              <w:right w:val="nil"/>
            </w:tcBorders>
            <w:shd w:val="clear" w:color="auto" w:fill="auto"/>
            <w:noWrap/>
            <w:vAlign w:val="center"/>
            <w:hideMark/>
          </w:tcPr>
          <w:p w14:paraId="11E958D8"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3%</w:t>
            </w:r>
          </w:p>
        </w:tc>
        <w:tc>
          <w:tcPr>
            <w:tcW w:w="999" w:type="dxa"/>
            <w:tcBorders>
              <w:top w:val="nil"/>
              <w:left w:val="nil"/>
              <w:bottom w:val="nil"/>
              <w:right w:val="nil"/>
            </w:tcBorders>
            <w:shd w:val="clear" w:color="auto" w:fill="auto"/>
            <w:noWrap/>
            <w:vAlign w:val="center"/>
            <w:hideMark/>
          </w:tcPr>
          <w:p w14:paraId="40021B1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2" w:type="dxa"/>
            <w:tcBorders>
              <w:top w:val="nil"/>
              <w:left w:val="nil"/>
              <w:bottom w:val="nil"/>
              <w:right w:val="nil"/>
            </w:tcBorders>
            <w:shd w:val="clear" w:color="auto" w:fill="auto"/>
            <w:noWrap/>
            <w:vAlign w:val="center"/>
            <w:hideMark/>
          </w:tcPr>
          <w:p w14:paraId="2BD69CF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w:t>
            </w:r>
          </w:p>
        </w:tc>
        <w:tc>
          <w:tcPr>
            <w:tcW w:w="992" w:type="dxa"/>
            <w:tcBorders>
              <w:top w:val="nil"/>
              <w:left w:val="nil"/>
              <w:bottom w:val="nil"/>
              <w:right w:val="single" w:sz="4" w:space="0" w:color="auto"/>
            </w:tcBorders>
            <w:shd w:val="clear" w:color="auto" w:fill="auto"/>
            <w:noWrap/>
            <w:vAlign w:val="center"/>
            <w:hideMark/>
          </w:tcPr>
          <w:p w14:paraId="6350BED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0%</w:t>
            </w:r>
          </w:p>
        </w:tc>
      </w:tr>
      <w:tr w:rsidR="009F5FAD" w:rsidRPr="009F5FAD" w14:paraId="65D6CAD8"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091F72C6"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five to 10 percent</w:t>
            </w:r>
          </w:p>
        </w:tc>
        <w:tc>
          <w:tcPr>
            <w:tcW w:w="850" w:type="dxa"/>
            <w:tcBorders>
              <w:top w:val="nil"/>
              <w:left w:val="single" w:sz="4" w:space="0" w:color="auto"/>
              <w:bottom w:val="nil"/>
              <w:right w:val="nil"/>
            </w:tcBorders>
            <w:shd w:val="clear" w:color="auto" w:fill="auto"/>
            <w:noWrap/>
            <w:vAlign w:val="center"/>
            <w:hideMark/>
          </w:tcPr>
          <w:p w14:paraId="1682BB9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3" w:type="dxa"/>
            <w:tcBorders>
              <w:top w:val="nil"/>
              <w:left w:val="single" w:sz="4" w:space="0" w:color="auto"/>
              <w:bottom w:val="nil"/>
              <w:right w:val="nil"/>
            </w:tcBorders>
            <w:shd w:val="clear" w:color="auto" w:fill="auto"/>
            <w:noWrap/>
            <w:vAlign w:val="center"/>
            <w:hideMark/>
          </w:tcPr>
          <w:p w14:paraId="30648440"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17%</w:t>
            </w:r>
          </w:p>
        </w:tc>
        <w:tc>
          <w:tcPr>
            <w:tcW w:w="843" w:type="dxa"/>
            <w:tcBorders>
              <w:top w:val="nil"/>
              <w:left w:val="nil"/>
              <w:bottom w:val="nil"/>
              <w:right w:val="nil"/>
            </w:tcBorders>
            <w:shd w:val="clear" w:color="auto" w:fill="auto"/>
            <w:noWrap/>
            <w:vAlign w:val="center"/>
            <w:hideMark/>
          </w:tcPr>
          <w:p w14:paraId="1B325BA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851" w:type="dxa"/>
            <w:tcBorders>
              <w:top w:val="nil"/>
              <w:left w:val="nil"/>
              <w:bottom w:val="nil"/>
              <w:right w:val="nil"/>
            </w:tcBorders>
            <w:shd w:val="clear" w:color="auto" w:fill="auto"/>
            <w:noWrap/>
            <w:vAlign w:val="center"/>
            <w:hideMark/>
          </w:tcPr>
          <w:p w14:paraId="75F2C552"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7%</w:t>
            </w:r>
          </w:p>
        </w:tc>
        <w:tc>
          <w:tcPr>
            <w:tcW w:w="999" w:type="dxa"/>
            <w:tcBorders>
              <w:top w:val="nil"/>
              <w:left w:val="nil"/>
              <w:bottom w:val="nil"/>
              <w:right w:val="nil"/>
            </w:tcBorders>
            <w:shd w:val="clear" w:color="auto" w:fill="auto"/>
            <w:noWrap/>
            <w:vAlign w:val="center"/>
            <w:hideMark/>
          </w:tcPr>
          <w:p w14:paraId="7D88C8B5" w14:textId="77777777" w:rsidR="009F5FAD" w:rsidRPr="009F5FAD" w:rsidRDefault="009F5FAD" w:rsidP="009F5FAD">
            <w:pPr>
              <w:spacing w:after="0" w:line="240" w:lineRule="auto"/>
              <w:ind w:left="0"/>
              <w:jc w:val="right"/>
              <w:rPr>
                <w:rFonts w:ascii="Calibri" w:eastAsia="Times New Roman" w:hAnsi="Calibri" w:cs="Calibri"/>
                <w:color w:val="0070C0"/>
                <w:lang w:eastAsia="en-NZ"/>
              </w:rPr>
            </w:pPr>
            <w:r w:rsidRPr="009F5FAD">
              <w:rPr>
                <w:rFonts w:ascii="Calibri" w:eastAsia="Times New Roman" w:hAnsi="Calibri" w:cs="Calibri"/>
                <w:color w:val="0070C0"/>
                <w:lang w:eastAsia="en-NZ"/>
              </w:rPr>
              <w:t>16%</w:t>
            </w:r>
          </w:p>
        </w:tc>
        <w:tc>
          <w:tcPr>
            <w:tcW w:w="992" w:type="dxa"/>
            <w:tcBorders>
              <w:top w:val="nil"/>
              <w:left w:val="nil"/>
              <w:bottom w:val="nil"/>
              <w:right w:val="nil"/>
            </w:tcBorders>
            <w:shd w:val="clear" w:color="auto" w:fill="auto"/>
            <w:noWrap/>
            <w:vAlign w:val="center"/>
            <w:hideMark/>
          </w:tcPr>
          <w:p w14:paraId="0388B394"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13%</w:t>
            </w:r>
          </w:p>
        </w:tc>
        <w:tc>
          <w:tcPr>
            <w:tcW w:w="992" w:type="dxa"/>
            <w:tcBorders>
              <w:top w:val="nil"/>
              <w:left w:val="nil"/>
              <w:bottom w:val="nil"/>
              <w:right w:val="single" w:sz="4" w:space="0" w:color="auto"/>
            </w:tcBorders>
            <w:shd w:val="clear" w:color="auto" w:fill="auto"/>
            <w:noWrap/>
            <w:vAlign w:val="center"/>
            <w:hideMark/>
          </w:tcPr>
          <w:p w14:paraId="2E5DF6EE"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r>
      <w:tr w:rsidR="009F5FAD" w:rsidRPr="009F5FAD" w14:paraId="0720CE61"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7C30BE1F"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10 to 15 percent</w:t>
            </w:r>
          </w:p>
        </w:tc>
        <w:tc>
          <w:tcPr>
            <w:tcW w:w="850" w:type="dxa"/>
            <w:tcBorders>
              <w:top w:val="nil"/>
              <w:left w:val="single" w:sz="4" w:space="0" w:color="auto"/>
              <w:bottom w:val="nil"/>
              <w:right w:val="nil"/>
            </w:tcBorders>
            <w:shd w:val="clear" w:color="auto" w:fill="auto"/>
            <w:noWrap/>
            <w:vAlign w:val="center"/>
            <w:hideMark/>
          </w:tcPr>
          <w:p w14:paraId="74FA9C8D"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12%</w:t>
            </w:r>
          </w:p>
        </w:tc>
        <w:tc>
          <w:tcPr>
            <w:tcW w:w="993" w:type="dxa"/>
            <w:tcBorders>
              <w:top w:val="nil"/>
              <w:left w:val="single" w:sz="4" w:space="0" w:color="auto"/>
              <w:bottom w:val="nil"/>
              <w:right w:val="nil"/>
            </w:tcBorders>
            <w:shd w:val="clear" w:color="auto" w:fill="auto"/>
            <w:noWrap/>
            <w:vAlign w:val="center"/>
            <w:hideMark/>
          </w:tcPr>
          <w:p w14:paraId="4D54BFA3"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6%</w:t>
            </w:r>
          </w:p>
        </w:tc>
        <w:tc>
          <w:tcPr>
            <w:tcW w:w="843" w:type="dxa"/>
            <w:tcBorders>
              <w:top w:val="nil"/>
              <w:left w:val="nil"/>
              <w:bottom w:val="nil"/>
              <w:right w:val="nil"/>
            </w:tcBorders>
            <w:shd w:val="clear" w:color="auto" w:fill="auto"/>
            <w:noWrap/>
            <w:vAlign w:val="center"/>
            <w:hideMark/>
          </w:tcPr>
          <w:p w14:paraId="4748B824"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11%</w:t>
            </w:r>
          </w:p>
        </w:tc>
        <w:tc>
          <w:tcPr>
            <w:tcW w:w="851" w:type="dxa"/>
            <w:tcBorders>
              <w:top w:val="nil"/>
              <w:left w:val="nil"/>
              <w:bottom w:val="nil"/>
              <w:right w:val="nil"/>
            </w:tcBorders>
            <w:shd w:val="clear" w:color="auto" w:fill="auto"/>
            <w:noWrap/>
            <w:vAlign w:val="center"/>
            <w:hideMark/>
          </w:tcPr>
          <w:p w14:paraId="4BCD1472"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9" w:type="dxa"/>
            <w:tcBorders>
              <w:top w:val="nil"/>
              <w:left w:val="nil"/>
              <w:bottom w:val="nil"/>
              <w:right w:val="nil"/>
            </w:tcBorders>
            <w:shd w:val="clear" w:color="auto" w:fill="auto"/>
            <w:noWrap/>
            <w:vAlign w:val="center"/>
            <w:hideMark/>
          </w:tcPr>
          <w:p w14:paraId="15962B50"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16%</w:t>
            </w:r>
          </w:p>
        </w:tc>
        <w:tc>
          <w:tcPr>
            <w:tcW w:w="992" w:type="dxa"/>
            <w:tcBorders>
              <w:top w:val="nil"/>
              <w:left w:val="nil"/>
              <w:bottom w:val="nil"/>
              <w:right w:val="nil"/>
            </w:tcBorders>
            <w:shd w:val="clear" w:color="auto" w:fill="auto"/>
            <w:noWrap/>
            <w:vAlign w:val="center"/>
            <w:hideMark/>
          </w:tcPr>
          <w:p w14:paraId="3D0863FF"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5%</w:t>
            </w:r>
          </w:p>
        </w:tc>
        <w:tc>
          <w:tcPr>
            <w:tcW w:w="992" w:type="dxa"/>
            <w:tcBorders>
              <w:top w:val="nil"/>
              <w:left w:val="nil"/>
              <w:bottom w:val="nil"/>
              <w:right w:val="single" w:sz="4" w:space="0" w:color="auto"/>
            </w:tcBorders>
            <w:shd w:val="clear" w:color="auto" w:fill="auto"/>
            <w:noWrap/>
            <w:vAlign w:val="center"/>
            <w:hideMark/>
          </w:tcPr>
          <w:p w14:paraId="05F0EF81"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2%</w:t>
            </w:r>
          </w:p>
        </w:tc>
      </w:tr>
      <w:tr w:rsidR="009F5FAD" w:rsidRPr="009F5FAD" w14:paraId="40253830"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109A20A7"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15 to 20 percent</w:t>
            </w:r>
          </w:p>
        </w:tc>
        <w:tc>
          <w:tcPr>
            <w:tcW w:w="850" w:type="dxa"/>
            <w:tcBorders>
              <w:top w:val="nil"/>
              <w:left w:val="single" w:sz="4" w:space="0" w:color="auto"/>
              <w:bottom w:val="nil"/>
              <w:right w:val="nil"/>
            </w:tcBorders>
            <w:shd w:val="clear" w:color="auto" w:fill="auto"/>
            <w:noWrap/>
            <w:vAlign w:val="center"/>
            <w:hideMark/>
          </w:tcPr>
          <w:p w14:paraId="03E3701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14%</w:t>
            </w:r>
          </w:p>
        </w:tc>
        <w:tc>
          <w:tcPr>
            <w:tcW w:w="993" w:type="dxa"/>
            <w:tcBorders>
              <w:top w:val="nil"/>
              <w:left w:val="single" w:sz="4" w:space="0" w:color="auto"/>
              <w:bottom w:val="nil"/>
              <w:right w:val="nil"/>
            </w:tcBorders>
            <w:shd w:val="clear" w:color="auto" w:fill="auto"/>
            <w:noWrap/>
            <w:vAlign w:val="center"/>
            <w:hideMark/>
          </w:tcPr>
          <w:p w14:paraId="47504938"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17%</w:t>
            </w:r>
          </w:p>
        </w:tc>
        <w:tc>
          <w:tcPr>
            <w:tcW w:w="843" w:type="dxa"/>
            <w:tcBorders>
              <w:top w:val="nil"/>
              <w:left w:val="nil"/>
              <w:bottom w:val="nil"/>
              <w:right w:val="nil"/>
            </w:tcBorders>
            <w:shd w:val="clear" w:color="auto" w:fill="auto"/>
            <w:noWrap/>
            <w:vAlign w:val="center"/>
            <w:hideMark/>
          </w:tcPr>
          <w:p w14:paraId="6E15D6E3"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w:t>
            </w:r>
          </w:p>
        </w:tc>
        <w:tc>
          <w:tcPr>
            <w:tcW w:w="851" w:type="dxa"/>
            <w:tcBorders>
              <w:top w:val="nil"/>
              <w:left w:val="nil"/>
              <w:bottom w:val="nil"/>
              <w:right w:val="nil"/>
            </w:tcBorders>
            <w:shd w:val="clear" w:color="auto" w:fill="auto"/>
            <w:noWrap/>
            <w:vAlign w:val="center"/>
            <w:hideMark/>
          </w:tcPr>
          <w:p w14:paraId="56E1B1BB" w14:textId="77777777" w:rsidR="009F5FAD" w:rsidRPr="009F5FAD" w:rsidRDefault="009F5FAD" w:rsidP="009F5FAD">
            <w:pPr>
              <w:spacing w:after="0" w:line="240" w:lineRule="auto"/>
              <w:ind w:left="0"/>
              <w:jc w:val="right"/>
              <w:rPr>
                <w:rFonts w:ascii="Calibri" w:eastAsia="Times New Roman" w:hAnsi="Calibri" w:cs="Calibri"/>
                <w:color w:val="0070C0"/>
                <w:lang w:eastAsia="en-NZ"/>
              </w:rPr>
            </w:pPr>
            <w:r w:rsidRPr="009F5FAD">
              <w:rPr>
                <w:rFonts w:ascii="Calibri" w:eastAsia="Times New Roman" w:hAnsi="Calibri" w:cs="Calibri"/>
                <w:color w:val="0070C0"/>
                <w:lang w:eastAsia="en-NZ"/>
              </w:rPr>
              <w:t>19%</w:t>
            </w:r>
          </w:p>
        </w:tc>
        <w:tc>
          <w:tcPr>
            <w:tcW w:w="999" w:type="dxa"/>
            <w:tcBorders>
              <w:top w:val="nil"/>
              <w:left w:val="nil"/>
              <w:bottom w:val="nil"/>
              <w:right w:val="nil"/>
            </w:tcBorders>
            <w:shd w:val="clear" w:color="auto" w:fill="auto"/>
            <w:noWrap/>
            <w:vAlign w:val="center"/>
            <w:hideMark/>
          </w:tcPr>
          <w:p w14:paraId="2B6C4919"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13%</w:t>
            </w:r>
          </w:p>
        </w:tc>
        <w:tc>
          <w:tcPr>
            <w:tcW w:w="992" w:type="dxa"/>
            <w:tcBorders>
              <w:top w:val="nil"/>
              <w:left w:val="nil"/>
              <w:bottom w:val="nil"/>
              <w:right w:val="nil"/>
            </w:tcBorders>
            <w:shd w:val="clear" w:color="auto" w:fill="auto"/>
            <w:noWrap/>
            <w:vAlign w:val="center"/>
            <w:hideMark/>
          </w:tcPr>
          <w:p w14:paraId="743D08B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2" w:type="dxa"/>
            <w:tcBorders>
              <w:top w:val="nil"/>
              <w:left w:val="nil"/>
              <w:bottom w:val="nil"/>
              <w:right w:val="single" w:sz="4" w:space="0" w:color="auto"/>
            </w:tcBorders>
            <w:shd w:val="clear" w:color="auto" w:fill="auto"/>
            <w:noWrap/>
            <w:vAlign w:val="center"/>
            <w:hideMark/>
          </w:tcPr>
          <w:p w14:paraId="64843D01"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12%</w:t>
            </w:r>
          </w:p>
        </w:tc>
      </w:tr>
      <w:tr w:rsidR="009F5FAD" w:rsidRPr="009F5FAD" w14:paraId="4FC2D24D"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6EE967B2"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20 to 30 percent</w:t>
            </w:r>
          </w:p>
        </w:tc>
        <w:tc>
          <w:tcPr>
            <w:tcW w:w="850" w:type="dxa"/>
            <w:tcBorders>
              <w:top w:val="nil"/>
              <w:left w:val="single" w:sz="4" w:space="0" w:color="auto"/>
              <w:bottom w:val="nil"/>
              <w:right w:val="nil"/>
            </w:tcBorders>
            <w:shd w:val="clear" w:color="auto" w:fill="auto"/>
            <w:noWrap/>
            <w:vAlign w:val="center"/>
            <w:hideMark/>
          </w:tcPr>
          <w:p w14:paraId="0B3C04D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11%</w:t>
            </w:r>
          </w:p>
        </w:tc>
        <w:tc>
          <w:tcPr>
            <w:tcW w:w="993" w:type="dxa"/>
            <w:tcBorders>
              <w:top w:val="nil"/>
              <w:left w:val="single" w:sz="4" w:space="0" w:color="auto"/>
              <w:bottom w:val="nil"/>
              <w:right w:val="nil"/>
            </w:tcBorders>
            <w:shd w:val="clear" w:color="auto" w:fill="auto"/>
            <w:noWrap/>
            <w:vAlign w:val="center"/>
            <w:hideMark/>
          </w:tcPr>
          <w:p w14:paraId="1892523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9%</w:t>
            </w:r>
          </w:p>
        </w:tc>
        <w:tc>
          <w:tcPr>
            <w:tcW w:w="843" w:type="dxa"/>
            <w:tcBorders>
              <w:top w:val="nil"/>
              <w:left w:val="nil"/>
              <w:bottom w:val="nil"/>
              <w:right w:val="nil"/>
            </w:tcBorders>
            <w:shd w:val="clear" w:color="auto" w:fill="auto"/>
            <w:noWrap/>
            <w:vAlign w:val="center"/>
            <w:hideMark/>
          </w:tcPr>
          <w:p w14:paraId="4069FFD2"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16%</w:t>
            </w:r>
          </w:p>
        </w:tc>
        <w:tc>
          <w:tcPr>
            <w:tcW w:w="851" w:type="dxa"/>
            <w:tcBorders>
              <w:top w:val="nil"/>
              <w:left w:val="nil"/>
              <w:bottom w:val="nil"/>
              <w:right w:val="nil"/>
            </w:tcBorders>
            <w:shd w:val="clear" w:color="auto" w:fill="auto"/>
            <w:noWrap/>
            <w:vAlign w:val="center"/>
            <w:hideMark/>
          </w:tcPr>
          <w:p w14:paraId="3D87F953"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13%</w:t>
            </w:r>
          </w:p>
        </w:tc>
        <w:tc>
          <w:tcPr>
            <w:tcW w:w="999" w:type="dxa"/>
            <w:tcBorders>
              <w:top w:val="nil"/>
              <w:left w:val="nil"/>
              <w:bottom w:val="nil"/>
              <w:right w:val="nil"/>
            </w:tcBorders>
            <w:shd w:val="clear" w:color="auto" w:fill="auto"/>
            <w:noWrap/>
            <w:vAlign w:val="center"/>
            <w:hideMark/>
          </w:tcPr>
          <w:p w14:paraId="2474BD6B"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2" w:type="dxa"/>
            <w:tcBorders>
              <w:top w:val="nil"/>
              <w:left w:val="nil"/>
              <w:bottom w:val="nil"/>
              <w:right w:val="nil"/>
            </w:tcBorders>
            <w:shd w:val="clear" w:color="auto" w:fill="auto"/>
            <w:noWrap/>
            <w:vAlign w:val="center"/>
            <w:hideMark/>
          </w:tcPr>
          <w:p w14:paraId="2D938AA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w:t>
            </w:r>
          </w:p>
        </w:tc>
        <w:tc>
          <w:tcPr>
            <w:tcW w:w="992" w:type="dxa"/>
            <w:tcBorders>
              <w:top w:val="nil"/>
              <w:left w:val="nil"/>
              <w:bottom w:val="nil"/>
              <w:right w:val="single" w:sz="4" w:space="0" w:color="auto"/>
            </w:tcBorders>
            <w:shd w:val="clear" w:color="auto" w:fill="auto"/>
            <w:noWrap/>
            <w:vAlign w:val="center"/>
            <w:hideMark/>
          </w:tcPr>
          <w:p w14:paraId="103B589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w:t>
            </w:r>
          </w:p>
        </w:tc>
      </w:tr>
      <w:tr w:rsidR="009F5FAD" w:rsidRPr="009F5FAD" w14:paraId="5D92C52F"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000AC352"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30 to 50 percent</w:t>
            </w:r>
          </w:p>
        </w:tc>
        <w:tc>
          <w:tcPr>
            <w:tcW w:w="850" w:type="dxa"/>
            <w:tcBorders>
              <w:top w:val="nil"/>
              <w:left w:val="single" w:sz="4" w:space="0" w:color="auto"/>
              <w:bottom w:val="nil"/>
              <w:right w:val="nil"/>
            </w:tcBorders>
            <w:shd w:val="clear" w:color="auto" w:fill="auto"/>
            <w:noWrap/>
            <w:vAlign w:val="center"/>
            <w:hideMark/>
          </w:tcPr>
          <w:p w14:paraId="37F3D11E"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12%</w:t>
            </w:r>
          </w:p>
        </w:tc>
        <w:tc>
          <w:tcPr>
            <w:tcW w:w="993" w:type="dxa"/>
            <w:tcBorders>
              <w:top w:val="nil"/>
              <w:left w:val="single" w:sz="4" w:space="0" w:color="auto"/>
              <w:bottom w:val="nil"/>
              <w:right w:val="nil"/>
            </w:tcBorders>
            <w:shd w:val="clear" w:color="auto" w:fill="auto"/>
            <w:noWrap/>
            <w:vAlign w:val="center"/>
            <w:hideMark/>
          </w:tcPr>
          <w:p w14:paraId="1FAA4BC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9%</w:t>
            </w:r>
          </w:p>
        </w:tc>
        <w:tc>
          <w:tcPr>
            <w:tcW w:w="843" w:type="dxa"/>
            <w:tcBorders>
              <w:top w:val="nil"/>
              <w:left w:val="nil"/>
              <w:bottom w:val="nil"/>
              <w:right w:val="nil"/>
            </w:tcBorders>
            <w:shd w:val="clear" w:color="auto" w:fill="auto"/>
            <w:noWrap/>
            <w:vAlign w:val="center"/>
            <w:hideMark/>
          </w:tcPr>
          <w:p w14:paraId="632B187E"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14%</w:t>
            </w:r>
          </w:p>
        </w:tc>
        <w:tc>
          <w:tcPr>
            <w:tcW w:w="851" w:type="dxa"/>
            <w:tcBorders>
              <w:top w:val="nil"/>
              <w:left w:val="nil"/>
              <w:bottom w:val="nil"/>
              <w:right w:val="nil"/>
            </w:tcBorders>
            <w:shd w:val="clear" w:color="auto" w:fill="auto"/>
            <w:noWrap/>
            <w:vAlign w:val="center"/>
            <w:hideMark/>
          </w:tcPr>
          <w:p w14:paraId="075780E1" w14:textId="77777777" w:rsidR="009F5FAD" w:rsidRPr="009F5FAD" w:rsidRDefault="009F5FAD" w:rsidP="009F5FAD">
            <w:pPr>
              <w:spacing w:after="0" w:line="240" w:lineRule="auto"/>
              <w:ind w:left="0"/>
              <w:jc w:val="right"/>
              <w:rPr>
                <w:rFonts w:ascii="Calibri" w:eastAsia="Times New Roman" w:hAnsi="Calibri" w:cs="Calibri"/>
                <w:color w:val="0070C0"/>
                <w:lang w:eastAsia="en-NZ"/>
              </w:rPr>
            </w:pPr>
            <w:r w:rsidRPr="009F5FAD">
              <w:rPr>
                <w:rFonts w:ascii="Calibri" w:eastAsia="Times New Roman" w:hAnsi="Calibri" w:cs="Calibri"/>
                <w:color w:val="0070C0"/>
                <w:lang w:eastAsia="en-NZ"/>
              </w:rPr>
              <w:t>17%</w:t>
            </w:r>
          </w:p>
        </w:tc>
        <w:tc>
          <w:tcPr>
            <w:tcW w:w="999" w:type="dxa"/>
            <w:tcBorders>
              <w:top w:val="nil"/>
              <w:left w:val="nil"/>
              <w:bottom w:val="nil"/>
              <w:right w:val="nil"/>
            </w:tcBorders>
            <w:shd w:val="clear" w:color="auto" w:fill="auto"/>
            <w:noWrap/>
            <w:vAlign w:val="center"/>
            <w:hideMark/>
          </w:tcPr>
          <w:p w14:paraId="42F7E8D1"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p>
        </w:tc>
        <w:tc>
          <w:tcPr>
            <w:tcW w:w="992" w:type="dxa"/>
            <w:tcBorders>
              <w:top w:val="nil"/>
              <w:left w:val="nil"/>
              <w:bottom w:val="nil"/>
              <w:right w:val="nil"/>
            </w:tcBorders>
            <w:shd w:val="clear" w:color="auto" w:fill="auto"/>
            <w:noWrap/>
            <w:vAlign w:val="center"/>
            <w:hideMark/>
          </w:tcPr>
          <w:p w14:paraId="3BAB72CB"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11%</w:t>
            </w:r>
          </w:p>
        </w:tc>
        <w:tc>
          <w:tcPr>
            <w:tcW w:w="992" w:type="dxa"/>
            <w:tcBorders>
              <w:top w:val="nil"/>
              <w:left w:val="nil"/>
              <w:bottom w:val="nil"/>
              <w:right w:val="single" w:sz="4" w:space="0" w:color="auto"/>
            </w:tcBorders>
            <w:shd w:val="clear" w:color="auto" w:fill="auto"/>
            <w:noWrap/>
            <w:vAlign w:val="center"/>
            <w:hideMark/>
          </w:tcPr>
          <w:p w14:paraId="3B5F998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16%</w:t>
            </w:r>
          </w:p>
        </w:tc>
      </w:tr>
      <w:tr w:rsidR="009F5FAD" w:rsidRPr="009F5FAD" w14:paraId="00A5798F" w14:textId="77777777" w:rsidTr="00045D4F">
        <w:trPr>
          <w:trHeight w:val="260"/>
          <w:jc w:val="center"/>
        </w:trPr>
        <w:tc>
          <w:tcPr>
            <w:tcW w:w="2268" w:type="dxa"/>
            <w:tcBorders>
              <w:top w:val="nil"/>
              <w:left w:val="single" w:sz="4" w:space="0" w:color="auto"/>
              <w:bottom w:val="nil"/>
              <w:right w:val="nil"/>
            </w:tcBorders>
            <w:shd w:val="clear" w:color="auto" w:fill="auto"/>
            <w:vAlign w:val="center"/>
            <w:hideMark/>
          </w:tcPr>
          <w:p w14:paraId="62A38BCA"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50 percent or more</w:t>
            </w:r>
          </w:p>
        </w:tc>
        <w:tc>
          <w:tcPr>
            <w:tcW w:w="850" w:type="dxa"/>
            <w:tcBorders>
              <w:top w:val="nil"/>
              <w:left w:val="single" w:sz="4" w:space="0" w:color="auto"/>
              <w:bottom w:val="nil"/>
              <w:right w:val="nil"/>
            </w:tcBorders>
            <w:shd w:val="clear" w:color="auto" w:fill="auto"/>
            <w:noWrap/>
            <w:vAlign w:val="center"/>
            <w:hideMark/>
          </w:tcPr>
          <w:p w14:paraId="3736BDEB"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18%</w:t>
            </w:r>
          </w:p>
        </w:tc>
        <w:tc>
          <w:tcPr>
            <w:tcW w:w="993" w:type="dxa"/>
            <w:tcBorders>
              <w:top w:val="nil"/>
              <w:left w:val="single" w:sz="4" w:space="0" w:color="auto"/>
              <w:bottom w:val="nil"/>
              <w:right w:val="nil"/>
            </w:tcBorders>
            <w:shd w:val="clear" w:color="auto" w:fill="auto"/>
            <w:noWrap/>
            <w:vAlign w:val="center"/>
            <w:hideMark/>
          </w:tcPr>
          <w:p w14:paraId="4A20ABAC"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7%</w:t>
            </w:r>
          </w:p>
        </w:tc>
        <w:tc>
          <w:tcPr>
            <w:tcW w:w="843" w:type="dxa"/>
            <w:tcBorders>
              <w:top w:val="nil"/>
              <w:left w:val="nil"/>
              <w:bottom w:val="nil"/>
              <w:right w:val="nil"/>
            </w:tcBorders>
            <w:shd w:val="clear" w:color="auto" w:fill="auto"/>
            <w:noWrap/>
            <w:vAlign w:val="center"/>
            <w:hideMark/>
          </w:tcPr>
          <w:p w14:paraId="6266D460"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19%</w:t>
            </w:r>
          </w:p>
        </w:tc>
        <w:tc>
          <w:tcPr>
            <w:tcW w:w="851" w:type="dxa"/>
            <w:tcBorders>
              <w:top w:val="nil"/>
              <w:left w:val="nil"/>
              <w:bottom w:val="nil"/>
              <w:right w:val="nil"/>
            </w:tcBorders>
            <w:shd w:val="clear" w:color="auto" w:fill="auto"/>
            <w:noWrap/>
            <w:vAlign w:val="center"/>
            <w:hideMark/>
          </w:tcPr>
          <w:p w14:paraId="1DEE607C"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19%</w:t>
            </w:r>
          </w:p>
        </w:tc>
        <w:tc>
          <w:tcPr>
            <w:tcW w:w="999" w:type="dxa"/>
            <w:tcBorders>
              <w:top w:val="nil"/>
              <w:left w:val="nil"/>
              <w:bottom w:val="nil"/>
              <w:right w:val="nil"/>
            </w:tcBorders>
            <w:shd w:val="clear" w:color="auto" w:fill="auto"/>
            <w:noWrap/>
            <w:vAlign w:val="center"/>
            <w:hideMark/>
          </w:tcPr>
          <w:p w14:paraId="5CF84751"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11%</w:t>
            </w:r>
          </w:p>
        </w:tc>
        <w:tc>
          <w:tcPr>
            <w:tcW w:w="992" w:type="dxa"/>
            <w:tcBorders>
              <w:top w:val="nil"/>
              <w:left w:val="nil"/>
              <w:bottom w:val="nil"/>
              <w:right w:val="nil"/>
            </w:tcBorders>
            <w:shd w:val="clear" w:color="auto" w:fill="auto"/>
            <w:noWrap/>
            <w:vAlign w:val="center"/>
            <w:hideMark/>
          </w:tcPr>
          <w:p w14:paraId="3BD4D933"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11%</w:t>
            </w:r>
          </w:p>
        </w:tc>
        <w:tc>
          <w:tcPr>
            <w:tcW w:w="992" w:type="dxa"/>
            <w:tcBorders>
              <w:top w:val="nil"/>
              <w:left w:val="nil"/>
              <w:bottom w:val="nil"/>
              <w:right w:val="single" w:sz="4" w:space="0" w:color="auto"/>
            </w:tcBorders>
            <w:shd w:val="clear" w:color="auto" w:fill="auto"/>
            <w:noWrap/>
            <w:vAlign w:val="center"/>
            <w:hideMark/>
          </w:tcPr>
          <w:p w14:paraId="6F9D4D25" w14:textId="77777777" w:rsidR="009F5FAD" w:rsidRPr="009F5FAD" w:rsidRDefault="009F5FAD" w:rsidP="009F5FAD">
            <w:pPr>
              <w:spacing w:after="0" w:line="240" w:lineRule="auto"/>
              <w:ind w:left="0"/>
              <w:jc w:val="right"/>
              <w:rPr>
                <w:rFonts w:ascii="Calibri" w:eastAsia="Times New Roman" w:hAnsi="Calibri" w:cs="Calibri"/>
                <w:color w:val="0070C0"/>
                <w:lang w:eastAsia="en-NZ"/>
              </w:rPr>
            </w:pPr>
            <w:r w:rsidRPr="009F5FAD">
              <w:rPr>
                <w:rFonts w:ascii="Calibri" w:eastAsia="Times New Roman" w:hAnsi="Calibri" w:cs="Calibri"/>
                <w:color w:val="0070C0"/>
                <w:lang w:eastAsia="en-NZ"/>
              </w:rPr>
              <w:t>37%</w:t>
            </w:r>
          </w:p>
        </w:tc>
      </w:tr>
      <w:tr w:rsidR="009F5FAD" w:rsidRPr="009F5FAD" w14:paraId="2F071E20" w14:textId="77777777" w:rsidTr="00045D4F">
        <w:trPr>
          <w:trHeight w:val="260"/>
          <w:jc w:val="center"/>
        </w:trPr>
        <w:tc>
          <w:tcPr>
            <w:tcW w:w="2268" w:type="dxa"/>
            <w:tcBorders>
              <w:top w:val="nil"/>
              <w:left w:val="single" w:sz="4" w:space="0" w:color="auto"/>
              <w:right w:val="nil"/>
            </w:tcBorders>
            <w:shd w:val="clear" w:color="auto" w:fill="auto"/>
            <w:vAlign w:val="center"/>
            <w:hideMark/>
          </w:tcPr>
          <w:p w14:paraId="673512D4"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I am not sure</w:t>
            </w:r>
          </w:p>
        </w:tc>
        <w:tc>
          <w:tcPr>
            <w:tcW w:w="850" w:type="dxa"/>
            <w:tcBorders>
              <w:top w:val="nil"/>
              <w:left w:val="single" w:sz="4" w:space="0" w:color="auto"/>
              <w:right w:val="nil"/>
            </w:tcBorders>
            <w:shd w:val="clear" w:color="auto" w:fill="auto"/>
            <w:noWrap/>
            <w:vAlign w:val="center"/>
            <w:hideMark/>
          </w:tcPr>
          <w:p w14:paraId="7A202B7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14%</w:t>
            </w:r>
          </w:p>
        </w:tc>
        <w:tc>
          <w:tcPr>
            <w:tcW w:w="993" w:type="dxa"/>
            <w:tcBorders>
              <w:top w:val="nil"/>
              <w:left w:val="single" w:sz="4" w:space="0" w:color="auto"/>
              <w:right w:val="nil"/>
            </w:tcBorders>
            <w:shd w:val="clear" w:color="auto" w:fill="auto"/>
            <w:noWrap/>
            <w:vAlign w:val="center"/>
            <w:hideMark/>
          </w:tcPr>
          <w:p w14:paraId="3F30D22B"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12%</w:t>
            </w:r>
          </w:p>
        </w:tc>
        <w:tc>
          <w:tcPr>
            <w:tcW w:w="843" w:type="dxa"/>
            <w:tcBorders>
              <w:top w:val="nil"/>
              <w:left w:val="nil"/>
              <w:right w:val="nil"/>
            </w:tcBorders>
            <w:shd w:val="clear" w:color="auto" w:fill="auto"/>
            <w:noWrap/>
            <w:vAlign w:val="center"/>
            <w:hideMark/>
          </w:tcPr>
          <w:p w14:paraId="4EFB965C"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9%</w:t>
            </w:r>
          </w:p>
        </w:tc>
        <w:tc>
          <w:tcPr>
            <w:tcW w:w="851" w:type="dxa"/>
            <w:tcBorders>
              <w:top w:val="nil"/>
              <w:left w:val="nil"/>
              <w:right w:val="nil"/>
            </w:tcBorders>
            <w:shd w:val="clear" w:color="auto" w:fill="auto"/>
            <w:noWrap/>
            <w:vAlign w:val="center"/>
            <w:hideMark/>
          </w:tcPr>
          <w:p w14:paraId="24C41FFD"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11%</w:t>
            </w:r>
          </w:p>
        </w:tc>
        <w:tc>
          <w:tcPr>
            <w:tcW w:w="999" w:type="dxa"/>
            <w:tcBorders>
              <w:top w:val="nil"/>
              <w:left w:val="nil"/>
              <w:right w:val="nil"/>
            </w:tcBorders>
            <w:shd w:val="clear" w:color="auto" w:fill="auto"/>
            <w:noWrap/>
            <w:vAlign w:val="center"/>
            <w:hideMark/>
          </w:tcPr>
          <w:p w14:paraId="130BFB3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13%</w:t>
            </w:r>
          </w:p>
        </w:tc>
        <w:tc>
          <w:tcPr>
            <w:tcW w:w="992" w:type="dxa"/>
            <w:tcBorders>
              <w:top w:val="nil"/>
              <w:left w:val="nil"/>
              <w:right w:val="nil"/>
            </w:tcBorders>
            <w:shd w:val="clear" w:color="auto" w:fill="auto"/>
            <w:noWrap/>
            <w:vAlign w:val="center"/>
            <w:hideMark/>
          </w:tcPr>
          <w:p w14:paraId="4DB11956"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14%</w:t>
            </w:r>
          </w:p>
        </w:tc>
        <w:tc>
          <w:tcPr>
            <w:tcW w:w="992" w:type="dxa"/>
            <w:tcBorders>
              <w:top w:val="nil"/>
              <w:left w:val="nil"/>
              <w:right w:val="single" w:sz="4" w:space="0" w:color="auto"/>
            </w:tcBorders>
            <w:shd w:val="clear" w:color="auto" w:fill="auto"/>
            <w:noWrap/>
            <w:vAlign w:val="center"/>
            <w:hideMark/>
          </w:tcPr>
          <w:p w14:paraId="1E25E677" w14:textId="77777777" w:rsidR="009F5FAD" w:rsidRPr="009F5FAD" w:rsidRDefault="009F5FAD" w:rsidP="009F5FAD">
            <w:pPr>
              <w:spacing w:after="0" w:line="240" w:lineRule="auto"/>
              <w:ind w:left="0"/>
              <w:jc w:val="right"/>
              <w:rPr>
                <w:rFonts w:ascii="Calibri" w:eastAsia="Times New Roman" w:hAnsi="Calibri" w:cs="Calibri"/>
                <w:color w:val="FF0000"/>
                <w:lang w:eastAsia="en-NZ"/>
              </w:rPr>
            </w:pPr>
            <w:r w:rsidRPr="009F5FAD">
              <w:rPr>
                <w:rFonts w:ascii="Calibri" w:eastAsia="Times New Roman" w:hAnsi="Calibri" w:cs="Calibri"/>
                <w:color w:val="FF0000"/>
                <w:lang w:eastAsia="en-NZ"/>
              </w:rPr>
              <w:t>3%</w:t>
            </w:r>
          </w:p>
        </w:tc>
      </w:tr>
      <w:tr w:rsidR="009F5FAD" w:rsidRPr="009F5FAD" w14:paraId="0696F620" w14:textId="77777777" w:rsidTr="00045D4F">
        <w:trPr>
          <w:trHeight w:val="260"/>
          <w:jc w:val="center"/>
        </w:trPr>
        <w:tc>
          <w:tcPr>
            <w:tcW w:w="2268" w:type="dxa"/>
            <w:tcBorders>
              <w:top w:val="nil"/>
              <w:left w:val="single" w:sz="4" w:space="0" w:color="auto"/>
              <w:bottom w:val="single" w:sz="4" w:space="0" w:color="auto"/>
              <w:right w:val="nil"/>
            </w:tcBorders>
            <w:shd w:val="clear" w:color="auto" w:fill="auto"/>
            <w:vAlign w:val="center"/>
            <w:hideMark/>
          </w:tcPr>
          <w:p w14:paraId="3F1B829F" w14:textId="77777777" w:rsidR="009F5FAD" w:rsidRPr="009F5FAD" w:rsidRDefault="009F5FAD" w:rsidP="009F5FAD">
            <w:pPr>
              <w:spacing w:after="0" w:line="240" w:lineRule="auto"/>
              <w:ind w:left="0"/>
              <w:rPr>
                <w:rFonts w:ascii="Calibri" w:eastAsia="Times New Roman" w:hAnsi="Calibri" w:cs="Calibri"/>
                <w:b/>
                <w:bCs/>
                <w:color w:val="000000"/>
                <w:lang w:eastAsia="en-NZ"/>
              </w:rPr>
            </w:pPr>
            <w:r w:rsidRPr="009F5FAD">
              <w:rPr>
                <w:rFonts w:ascii="Calibri" w:eastAsia="Times New Roman" w:hAnsi="Calibri" w:cs="Calibri"/>
                <w:b/>
                <w:bCs/>
                <w:color w:val="000000"/>
                <w:lang w:eastAsia="en-NZ"/>
              </w:rPr>
              <w:t>20% or more</w:t>
            </w:r>
          </w:p>
        </w:tc>
        <w:tc>
          <w:tcPr>
            <w:tcW w:w="850" w:type="dxa"/>
            <w:tcBorders>
              <w:top w:val="nil"/>
              <w:left w:val="single" w:sz="4" w:space="0" w:color="auto"/>
              <w:bottom w:val="single" w:sz="4" w:space="0" w:color="auto"/>
              <w:right w:val="nil"/>
            </w:tcBorders>
            <w:shd w:val="clear" w:color="auto" w:fill="auto"/>
            <w:noWrap/>
            <w:vAlign w:val="center"/>
            <w:hideMark/>
          </w:tcPr>
          <w:p w14:paraId="1D6EF52A" w14:textId="77777777" w:rsidR="009F5FAD" w:rsidRPr="009F5FAD" w:rsidRDefault="009F5FAD" w:rsidP="009F5FAD">
            <w:pPr>
              <w:spacing w:after="0" w:line="240" w:lineRule="auto"/>
              <w:ind w:left="0"/>
              <w:jc w:val="right"/>
              <w:rPr>
                <w:rFonts w:ascii="Calibri" w:eastAsia="Times New Roman" w:hAnsi="Calibri" w:cs="Calibri"/>
                <w:b/>
                <w:bCs/>
                <w:color w:val="000000"/>
                <w:lang w:eastAsia="en-NZ"/>
              </w:rPr>
            </w:pPr>
            <w:r w:rsidRPr="009F5FAD">
              <w:rPr>
                <w:rFonts w:ascii="Calibri" w:eastAsia="Times New Roman" w:hAnsi="Calibri" w:cs="Calibri"/>
                <w:b/>
                <w:bCs/>
                <w:color w:val="000000"/>
                <w:lang w:eastAsia="en-NZ"/>
              </w:rPr>
              <w:t>41%</w:t>
            </w:r>
          </w:p>
        </w:tc>
        <w:tc>
          <w:tcPr>
            <w:tcW w:w="993" w:type="dxa"/>
            <w:tcBorders>
              <w:top w:val="nil"/>
              <w:left w:val="single" w:sz="4" w:space="0" w:color="auto"/>
              <w:bottom w:val="single" w:sz="4" w:space="0" w:color="auto"/>
              <w:right w:val="nil"/>
            </w:tcBorders>
            <w:shd w:val="clear" w:color="auto" w:fill="auto"/>
            <w:noWrap/>
            <w:vAlign w:val="center"/>
            <w:hideMark/>
          </w:tcPr>
          <w:p w14:paraId="44C01936" w14:textId="77777777" w:rsidR="009F5FAD" w:rsidRPr="009F5FAD" w:rsidRDefault="009F5FAD" w:rsidP="009F5FAD">
            <w:pPr>
              <w:spacing w:after="0" w:line="240" w:lineRule="auto"/>
              <w:ind w:left="0"/>
              <w:jc w:val="right"/>
              <w:rPr>
                <w:rFonts w:ascii="Calibri" w:eastAsia="Times New Roman" w:hAnsi="Calibri" w:cs="Calibri"/>
                <w:b/>
                <w:bCs/>
                <w:color w:val="FF0000"/>
                <w:lang w:eastAsia="en-NZ"/>
              </w:rPr>
            </w:pPr>
            <w:r w:rsidRPr="009F5FAD">
              <w:rPr>
                <w:rFonts w:ascii="Calibri" w:eastAsia="Times New Roman" w:hAnsi="Calibri" w:cs="Calibri"/>
                <w:b/>
                <w:bCs/>
                <w:color w:val="FF0000"/>
                <w:lang w:eastAsia="en-NZ"/>
              </w:rPr>
              <w:t>26%</w:t>
            </w:r>
          </w:p>
        </w:tc>
        <w:tc>
          <w:tcPr>
            <w:tcW w:w="843" w:type="dxa"/>
            <w:tcBorders>
              <w:top w:val="nil"/>
              <w:left w:val="nil"/>
              <w:bottom w:val="single" w:sz="4" w:space="0" w:color="auto"/>
              <w:right w:val="nil"/>
            </w:tcBorders>
            <w:shd w:val="clear" w:color="auto" w:fill="auto"/>
            <w:noWrap/>
            <w:vAlign w:val="center"/>
            <w:hideMark/>
          </w:tcPr>
          <w:p w14:paraId="1893F500" w14:textId="77777777" w:rsidR="009F5FAD" w:rsidRPr="009F5FAD" w:rsidRDefault="009F5FAD" w:rsidP="009F5FAD">
            <w:pPr>
              <w:spacing w:after="0" w:line="240" w:lineRule="auto"/>
              <w:ind w:left="0"/>
              <w:jc w:val="right"/>
              <w:rPr>
                <w:rFonts w:ascii="Calibri" w:eastAsia="Times New Roman" w:hAnsi="Calibri" w:cs="Calibri"/>
                <w:b/>
                <w:bCs/>
                <w:color w:val="000000"/>
                <w:lang w:eastAsia="en-NZ"/>
              </w:rPr>
            </w:pPr>
            <w:r w:rsidRPr="009F5FAD">
              <w:rPr>
                <w:rFonts w:ascii="Calibri" w:eastAsia="Times New Roman" w:hAnsi="Calibri" w:cs="Calibri"/>
                <w:b/>
                <w:bCs/>
                <w:color w:val="000000"/>
                <w:lang w:eastAsia="en-NZ"/>
              </w:rPr>
              <w:t>48%</w:t>
            </w:r>
          </w:p>
        </w:tc>
        <w:tc>
          <w:tcPr>
            <w:tcW w:w="851" w:type="dxa"/>
            <w:tcBorders>
              <w:top w:val="nil"/>
              <w:left w:val="nil"/>
              <w:bottom w:val="single" w:sz="4" w:space="0" w:color="auto"/>
              <w:right w:val="nil"/>
            </w:tcBorders>
            <w:shd w:val="clear" w:color="auto" w:fill="auto"/>
            <w:noWrap/>
            <w:vAlign w:val="center"/>
            <w:hideMark/>
          </w:tcPr>
          <w:p w14:paraId="7F2AC64E" w14:textId="77777777" w:rsidR="009F5FAD" w:rsidRPr="009F5FAD" w:rsidRDefault="009F5FAD" w:rsidP="009F5FAD">
            <w:pPr>
              <w:spacing w:after="0" w:line="240" w:lineRule="auto"/>
              <w:ind w:left="0"/>
              <w:jc w:val="right"/>
              <w:rPr>
                <w:rFonts w:ascii="Calibri" w:eastAsia="Times New Roman" w:hAnsi="Calibri" w:cs="Calibri"/>
                <w:b/>
                <w:bCs/>
                <w:color w:val="0070C0"/>
                <w:lang w:eastAsia="en-NZ"/>
              </w:rPr>
            </w:pPr>
            <w:r w:rsidRPr="009F5FAD">
              <w:rPr>
                <w:rFonts w:ascii="Calibri" w:eastAsia="Times New Roman" w:hAnsi="Calibri" w:cs="Calibri"/>
                <w:b/>
                <w:bCs/>
                <w:color w:val="0070C0"/>
                <w:lang w:eastAsia="en-NZ"/>
              </w:rPr>
              <w:t>49%</w:t>
            </w:r>
          </w:p>
        </w:tc>
        <w:tc>
          <w:tcPr>
            <w:tcW w:w="999" w:type="dxa"/>
            <w:tcBorders>
              <w:top w:val="nil"/>
              <w:left w:val="nil"/>
              <w:bottom w:val="single" w:sz="4" w:space="0" w:color="auto"/>
              <w:right w:val="nil"/>
            </w:tcBorders>
            <w:shd w:val="clear" w:color="auto" w:fill="auto"/>
            <w:noWrap/>
            <w:vAlign w:val="center"/>
            <w:hideMark/>
          </w:tcPr>
          <w:p w14:paraId="27069F37" w14:textId="77777777" w:rsidR="009F5FAD" w:rsidRPr="009F5FAD" w:rsidRDefault="009F5FAD" w:rsidP="009F5FAD">
            <w:pPr>
              <w:spacing w:after="0" w:line="240" w:lineRule="auto"/>
              <w:ind w:left="0"/>
              <w:jc w:val="right"/>
              <w:rPr>
                <w:rFonts w:ascii="Calibri" w:eastAsia="Times New Roman" w:hAnsi="Calibri" w:cs="Calibri"/>
                <w:b/>
                <w:bCs/>
                <w:color w:val="FF0000"/>
                <w:lang w:eastAsia="en-NZ"/>
              </w:rPr>
            </w:pPr>
            <w:r w:rsidRPr="009F5FAD">
              <w:rPr>
                <w:rFonts w:ascii="Calibri" w:eastAsia="Times New Roman" w:hAnsi="Calibri" w:cs="Calibri"/>
                <w:b/>
                <w:bCs/>
                <w:color w:val="FF0000"/>
                <w:lang w:eastAsia="en-NZ"/>
              </w:rPr>
              <w:t>30%</w:t>
            </w:r>
          </w:p>
        </w:tc>
        <w:tc>
          <w:tcPr>
            <w:tcW w:w="992" w:type="dxa"/>
            <w:tcBorders>
              <w:top w:val="nil"/>
              <w:left w:val="nil"/>
              <w:bottom w:val="single" w:sz="4" w:space="0" w:color="auto"/>
              <w:right w:val="nil"/>
            </w:tcBorders>
            <w:shd w:val="clear" w:color="auto" w:fill="auto"/>
            <w:noWrap/>
            <w:vAlign w:val="center"/>
            <w:hideMark/>
          </w:tcPr>
          <w:p w14:paraId="4416C4A4" w14:textId="77777777" w:rsidR="009F5FAD" w:rsidRPr="009F5FAD" w:rsidRDefault="009F5FAD" w:rsidP="009F5FAD">
            <w:pPr>
              <w:spacing w:after="0" w:line="240" w:lineRule="auto"/>
              <w:ind w:left="0"/>
              <w:jc w:val="right"/>
              <w:rPr>
                <w:rFonts w:ascii="Calibri" w:eastAsia="Times New Roman" w:hAnsi="Calibri" w:cs="Calibri"/>
                <w:b/>
                <w:bCs/>
                <w:color w:val="000000"/>
                <w:lang w:eastAsia="en-NZ"/>
              </w:rPr>
            </w:pPr>
            <w:r w:rsidRPr="009F5FAD">
              <w:rPr>
                <w:rFonts w:ascii="Calibri" w:eastAsia="Times New Roman" w:hAnsi="Calibri" w:cs="Calibri"/>
                <w:b/>
                <w:bCs/>
                <w:color w:val="000000"/>
                <w:lang w:eastAsia="en-NZ"/>
              </w:rPr>
              <w:t>37%</w:t>
            </w:r>
          </w:p>
        </w:tc>
        <w:tc>
          <w:tcPr>
            <w:tcW w:w="992" w:type="dxa"/>
            <w:tcBorders>
              <w:top w:val="nil"/>
              <w:left w:val="nil"/>
              <w:bottom w:val="single" w:sz="4" w:space="0" w:color="auto"/>
              <w:right w:val="single" w:sz="4" w:space="0" w:color="auto"/>
            </w:tcBorders>
            <w:shd w:val="clear" w:color="auto" w:fill="auto"/>
            <w:noWrap/>
            <w:vAlign w:val="center"/>
            <w:hideMark/>
          </w:tcPr>
          <w:p w14:paraId="3882A23E" w14:textId="77777777" w:rsidR="009F5FAD" w:rsidRPr="009F5FAD" w:rsidRDefault="009F5FAD" w:rsidP="009F5FAD">
            <w:pPr>
              <w:spacing w:after="0" w:line="240" w:lineRule="auto"/>
              <w:ind w:left="0"/>
              <w:jc w:val="right"/>
              <w:rPr>
                <w:rFonts w:ascii="Calibri" w:eastAsia="Times New Roman" w:hAnsi="Calibri" w:cs="Calibri"/>
                <w:b/>
                <w:bCs/>
                <w:color w:val="0070C0"/>
                <w:lang w:eastAsia="en-NZ"/>
              </w:rPr>
            </w:pPr>
            <w:r w:rsidRPr="009F5FAD">
              <w:rPr>
                <w:rFonts w:ascii="Calibri" w:eastAsia="Times New Roman" w:hAnsi="Calibri" w:cs="Calibri"/>
                <w:b/>
                <w:bCs/>
                <w:color w:val="0070C0"/>
                <w:lang w:eastAsia="en-NZ"/>
              </w:rPr>
              <w:t>68%</w:t>
            </w:r>
          </w:p>
        </w:tc>
      </w:tr>
      <w:tr w:rsidR="009F5FAD" w:rsidRPr="009F5FAD" w14:paraId="71C2002D" w14:textId="77777777" w:rsidTr="00045D4F">
        <w:trPr>
          <w:trHeight w:val="260"/>
          <w:jc w:val="center"/>
        </w:trPr>
        <w:tc>
          <w:tcPr>
            <w:tcW w:w="2268" w:type="dxa"/>
            <w:tcBorders>
              <w:top w:val="single" w:sz="4" w:space="0" w:color="auto"/>
              <w:left w:val="nil"/>
              <w:bottom w:val="nil"/>
              <w:right w:val="nil"/>
            </w:tcBorders>
            <w:shd w:val="clear" w:color="auto" w:fill="auto"/>
            <w:vAlign w:val="center"/>
            <w:hideMark/>
          </w:tcPr>
          <w:p w14:paraId="0E2BA74F" w14:textId="77777777" w:rsidR="009F5FAD" w:rsidRPr="009F5FAD" w:rsidRDefault="009F5FAD" w:rsidP="009F5FAD">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shd w:val="clear" w:color="auto" w:fill="auto"/>
            <w:noWrap/>
            <w:vAlign w:val="center"/>
            <w:hideMark/>
          </w:tcPr>
          <w:p w14:paraId="3BBE3CE5"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0C32E3B4"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175620F2"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5E3AB25D"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0CD97A72"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0E3B2708"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0E55198D" w14:textId="77777777" w:rsidR="009F5FAD" w:rsidRPr="009F5FAD" w:rsidRDefault="009F5FAD" w:rsidP="009F5FAD">
            <w:pPr>
              <w:spacing w:after="0" w:line="240" w:lineRule="auto"/>
              <w:ind w:left="0"/>
              <w:rPr>
                <w:rFonts w:ascii="Times New Roman" w:eastAsia="Times New Roman" w:hAnsi="Times New Roman" w:cs="Times New Roman"/>
                <w:lang w:eastAsia="en-NZ"/>
              </w:rPr>
            </w:pPr>
          </w:p>
        </w:tc>
      </w:tr>
      <w:tr w:rsidR="009F5FAD" w:rsidRPr="009F5FAD" w14:paraId="2E20D932" w14:textId="77777777" w:rsidTr="00045D4F">
        <w:trPr>
          <w:trHeight w:val="260"/>
          <w:jc w:val="center"/>
        </w:trPr>
        <w:tc>
          <w:tcPr>
            <w:tcW w:w="2268" w:type="dxa"/>
            <w:tcBorders>
              <w:top w:val="single" w:sz="4" w:space="0" w:color="auto"/>
              <w:left w:val="single" w:sz="4" w:space="0" w:color="auto"/>
              <w:bottom w:val="single" w:sz="4" w:space="0" w:color="auto"/>
              <w:right w:val="nil"/>
            </w:tcBorders>
            <w:shd w:val="clear" w:color="auto" w:fill="auto"/>
            <w:vAlign w:val="center"/>
            <w:hideMark/>
          </w:tcPr>
          <w:p w14:paraId="3A8DA2E7"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6AF48C3"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1,049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D8760AA"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85</w:t>
            </w:r>
          </w:p>
        </w:tc>
        <w:tc>
          <w:tcPr>
            <w:tcW w:w="843" w:type="dxa"/>
            <w:tcBorders>
              <w:top w:val="single" w:sz="4" w:space="0" w:color="auto"/>
              <w:left w:val="nil"/>
              <w:bottom w:val="single" w:sz="4" w:space="0" w:color="auto"/>
              <w:right w:val="nil"/>
            </w:tcBorders>
            <w:shd w:val="clear" w:color="auto" w:fill="auto"/>
            <w:noWrap/>
            <w:vAlign w:val="center"/>
            <w:hideMark/>
          </w:tcPr>
          <w:p w14:paraId="7D945550"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159</w:t>
            </w:r>
          </w:p>
        </w:tc>
        <w:tc>
          <w:tcPr>
            <w:tcW w:w="851" w:type="dxa"/>
            <w:tcBorders>
              <w:top w:val="single" w:sz="4" w:space="0" w:color="auto"/>
              <w:left w:val="nil"/>
              <w:bottom w:val="single" w:sz="4" w:space="0" w:color="auto"/>
              <w:right w:val="nil"/>
            </w:tcBorders>
            <w:shd w:val="clear" w:color="auto" w:fill="auto"/>
            <w:noWrap/>
            <w:vAlign w:val="center"/>
            <w:hideMark/>
          </w:tcPr>
          <w:p w14:paraId="3E99CC22"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253</w:t>
            </w:r>
          </w:p>
        </w:tc>
        <w:tc>
          <w:tcPr>
            <w:tcW w:w="999" w:type="dxa"/>
            <w:tcBorders>
              <w:top w:val="single" w:sz="4" w:space="0" w:color="auto"/>
              <w:left w:val="nil"/>
              <w:bottom w:val="single" w:sz="4" w:space="0" w:color="auto"/>
              <w:right w:val="nil"/>
            </w:tcBorders>
            <w:shd w:val="clear" w:color="auto" w:fill="auto"/>
            <w:noWrap/>
            <w:vAlign w:val="center"/>
            <w:hideMark/>
          </w:tcPr>
          <w:p w14:paraId="2D3907C0"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293</w:t>
            </w:r>
          </w:p>
        </w:tc>
        <w:tc>
          <w:tcPr>
            <w:tcW w:w="992" w:type="dxa"/>
            <w:tcBorders>
              <w:top w:val="single" w:sz="4" w:space="0" w:color="auto"/>
              <w:left w:val="nil"/>
              <w:bottom w:val="single" w:sz="4" w:space="0" w:color="auto"/>
              <w:right w:val="nil"/>
            </w:tcBorders>
            <w:shd w:val="clear" w:color="auto" w:fill="auto"/>
            <w:noWrap/>
            <w:vAlign w:val="center"/>
            <w:hideMark/>
          </w:tcPr>
          <w:p w14:paraId="7FEB0A97"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024BBF" w14:textId="77777777"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48</w:t>
            </w:r>
          </w:p>
        </w:tc>
      </w:tr>
    </w:tbl>
    <w:p w14:paraId="5AB38453" w14:textId="64847AE9" w:rsidR="00E642DD" w:rsidRPr="000E74ED" w:rsidRDefault="00E642DD" w:rsidP="00E642D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FA6E2DB" w14:textId="20A99998" w:rsidR="009D437A" w:rsidRPr="00D1338A" w:rsidRDefault="009D437A" w:rsidP="009C52B2"/>
    <w:p w14:paraId="20B2F58B" w14:textId="64DAEC17" w:rsidR="007A4673" w:rsidRDefault="007A4673">
      <w:r>
        <w:br w:type="page"/>
      </w:r>
    </w:p>
    <w:p w14:paraId="2AAB3922" w14:textId="0424107D" w:rsidR="007A4673" w:rsidRDefault="007A4673" w:rsidP="007A4673">
      <w:pPr>
        <w:pStyle w:val="Heading2"/>
        <w:rPr>
          <w:rFonts w:asciiTheme="minorHAnsi" w:hAnsiTheme="minorHAnsi" w:cstheme="minorHAnsi"/>
          <w:color w:val="auto"/>
        </w:rPr>
      </w:pPr>
      <w:bookmarkStart w:id="9" w:name="_Toc181088948"/>
      <w:r w:rsidRPr="007A4673">
        <w:rPr>
          <w:rFonts w:asciiTheme="minorHAnsi" w:hAnsiTheme="minorHAnsi" w:cstheme="minorHAnsi"/>
          <w:color w:val="auto"/>
        </w:rPr>
        <w:lastRenderedPageBreak/>
        <w:t xml:space="preserve">Should </w:t>
      </w:r>
      <w:r w:rsidR="004D66A2">
        <w:rPr>
          <w:rFonts w:asciiTheme="minorHAnsi" w:hAnsiTheme="minorHAnsi" w:cstheme="minorHAnsi"/>
          <w:color w:val="auto"/>
        </w:rPr>
        <w:t>marine protection</w:t>
      </w:r>
      <w:r w:rsidRPr="007A4673">
        <w:rPr>
          <w:rFonts w:asciiTheme="minorHAnsi" w:hAnsiTheme="minorHAnsi" w:cstheme="minorHAnsi"/>
          <w:color w:val="auto"/>
        </w:rPr>
        <w:t xml:space="preserve"> be expanded?</w:t>
      </w:r>
      <w:bookmarkEnd w:id="9"/>
    </w:p>
    <w:p w14:paraId="34FF12B4" w14:textId="225F3596" w:rsidR="006454C7" w:rsidRPr="006454C7" w:rsidRDefault="006454C7" w:rsidP="006454C7">
      <w:r>
        <w:t xml:space="preserve">Overall, </w:t>
      </w:r>
      <w:r w:rsidRPr="004D66A2">
        <w:rPr>
          <w:b/>
          <w:bCs/>
        </w:rPr>
        <w:t>81%</w:t>
      </w:r>
      <w:r>
        <w:t xml:space="preserve"> (3,142,000 adults think that </w:t>
      </w:r>
      <w:r w:rsidR="004D66A2">
        <w:t>marine protection should be expanded</w:t>
      </w:r>
    </w:p>
    <w:p w14:paraId="408A06B2" w14:textId="65113432" w:rsidR="007A4673" w:rsidRDefault="004D66A2" w:rsidP="004D66A2">
      <w:pPr>
        <w:pStyle w:val="ListParagraph"/>
        <w:numPr>
          <w:ilvl w:val="0"/>
          <w:numId w:val="33"/>
        </w:numPr>
      </w:pPr>
      <w:r w:rsidRPr="004D66A2">
        <w:rPr>
          <w:b/>
          <w:bCs/>
        </w:rPr>
        <w:t>14%</w:t>
      </w:r>
      <w:r>
        <w:t xml:space="preserve"> (522,000 adults) were unsure.</w:t>
      </w:r>
    </w:p>
    <w:p w14:paraId="6540529C" w14:textId="07220304" w:rsidR="007A4673" w:rsidRDefault="007A4673" w:rsidP="007A4673">
      <w:pPr>
        <w:jc w:val="center"/>
      </w:pPr>
      <w:r w:rsidRPr="007A4673">
        <w:rPr>
          <w:noProof/>
        </w:rPr>
        <w:drawing>
          <wp:inline distT="0" distB="0" distL="0" distR="0" wp14:anchorId="3EDA70D1" wp14:editId="37773C93">
            <wp:extent cx="4791075" cy="3184525"/>
            <wp:effectExtent l="0" t="0" r="0" b="0"/>
            <wp:docPr id="1830510175" name="Chart 1">
              <a:extLst xmlns:a="http://schemas.openxmlformats.org/drawingml/2006/main">
                <a:ext uri="{FF2B5EF4-FFF2-40B4-BE49-F238E27FC236}">
                  <a16:creationId xmlns:a16="http://schemas.microsoft.com/office/drawing/2014/main" id="{63E3FA54-C633-89EC-12A2-9F05CD3DE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E2CF4C" w14:textId="77777777" w:rsidR="004D66A2" w:rsidRDefault="004D66A2" w:rsidP="004D66A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n=1,049</w:t>
      </w:r>
    </w:p>
    <w:p w14:paraId="6EF523AF" w14:textId="5A49F73C" w:rsidR="00243405" w:rsidRDefault="00243405" w:rsidP="00243405">
      <w:r>
        <w:t>There are no significant differences across demographic groups who are more</w:t>
      </w:r>
      <w:r w:rsidR="00423060">
        <w:t xml:space="preserve"> </w:t>
      </w:r>
      <w:r>
        <w:t xml:space="preserve">likely to think that marine </w:t>
      </w:r>
      <w:r w:rsidR="00423060">
        <w:t>protection</w:t>
      </w:r>
      <w:r>
        <w:t xml:space="preserve"> should be expanded. </w:t>
      </w:r>
    </w:p>
    <w:p w14:paraId="197BBFEA" w14:textId="7143EC52" w:rsidR="00D36666" w:rsidRDefault="00243405" w:rsidP="00243405">
      <w:r>
        <w:t>Among voters</w:t>
      </w:r>
      <w:r w:rsidR="00423060">
        <w:t xml:space="preserve">, Green and Labour Party voters are </w:t>
      </w:r>
      <w:r w:rsidR="00922114">
        <w:t>most</w:t>
      </w:r>
      <w:r w:rsidR="00423060">
        <w:t xml:space="preserve"> likely t</w:t>
      </w:r>
      <w:r w:rsidR="00D36666">
        <w:t xml:space="preserve">o want marine </w:t>
      </w:r>
      <w:r w:rsidR="00922114">
        <w:t>protection</w:t>
      </w:r>
      <w:r w:rsidR="00D36666">
        <w:t xml:space="preserve"> expanded. </w:t>
      </w:r>
      <w:r w:rsidR="00CC2D1A">
        <w:t>Support for this is 70% or higher among parties which form the current coalition government.</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8827EC" w:rsidRPr="009F5FAD" w14:paraId="45BF7DC6" w14:textId="77777777" w:rsidTr="001E1455">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1DEB8B0D" w14:textId="35536076" w:rsidR="008827EC" w:rsidRPr="009F5FAD" w:rsidRDefault="00661333" w:rsidP="001E1455">
            <w:pPr>
              <w:spacing w:after="0" w:line="240" w:lineRule="auto"/>
              <w:ind w:left="0"/>
              <w:rPr>
                <w:rFonts w:ascii="Calibri" w:eastAsia="Times New Roman" w:hAnsi="Calibri" w:cs="Calibri"/>
                <w:b/>
                <w:bCs/>
                <w:i/>
                <w:iCs/>
                <w:color w:val="FFFFFF" w:themeColor="background1"/>
                <w:lang w:eastAsia="en-NZ"/>
              </w:rPr>
            </w:pPr>
            <w:r w:rsidRPr="00661333">
              <w:rPr>
                <w:rFonts w:ascii="Calibri" w:eastAsia="Times New Roman" w:hAnsi="Calibri" w:cs="Calibri"/>
                <w:b/>
                <w:bCs/>
                <w:i/>
                <w:iCs/>
                <w:color w:val="FFFFFF" w:themeColor="background1"/>
                <w:sz w:val="20"/>
                <w:szCs w:val="20"/>
                <w:lang w:eastAsia="en-NZ"/>
              </w:rPr>
              <w:t>Overall, do you believe marine protection should be expanded?</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70424005"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89EF8E7"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8827EC" w:rsidRPr="009F5FAD" w14:paraId="1361A4B6" w14:textId="77777777" w:rsidTr="001E1455">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5E48F62F" w14:textId="77777777" w:rsidR="008827EC" w:rsidRPr="009F5FAD" w:rsidRDefault="008827EC" w:rsidP="001E1455">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30196070"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89569B9"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7705D185"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543CA10"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4AB8D46"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44577884"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AB741BB"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661333" w:rsidRPr="009F5FAD" w14:paraId="36708AC0" w14:textId="77777777" w:rsidTr="001E1455">
        <w:trPr>
          <w:trHeight w:val="260"/>
          <w:jc w:val="center"/>
        </w:trPr>
        <w:tc>
          <w:tcPr>
            <w:tcW w:w="2268" w:type="dxa"/>
            <w:tcBorders>
              <w:top w:val="single" w:sz="4" w:space="0" w:color="auto"/>
              <w:left w:val="single" w:sz="4" w:space="0" w:color="auto"/>
              <w:bottom w:val="nil"/>
              <w:right w:val="nil"/>
            </w:tcBorders>
            <w:shd w:val="clear" w:color="auto" w:fill="auto"/>
            <w:vAlign w:val="center"/>
            <w:hideMark/>
          </w:tcPr>
          <w:p w14:paraId="23F8A4AC" w14:textId="01E8BD88" w:rsidR="00661333" w:rsidRPr="009F5FAD" w:rsidRDefault="00661333" w:rsidP="00661333">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Yes</w:t>
            </w:r>
          </w:p>
        </w:tc>
        <w:tc>
          <w:tcPr>
            <w:tcW w:w="850" w:type="dxa"/>
            <w:tcBorders>
              <w:top w:val="single" w:sz="4" w:space="0" w:color="auto"/>
              <w:left w:val="single" w:sz="4" w:space="0" w:color="auto"/>
              <w:bottom w:val="nil"/>
              <w:right w:val="nil"/>
            </w:tcBorders>
            <w:shd w:val="clear" w:color="auto" w:fill="auto"/>
            <w:noWrap/>
            <w:vAlign w:val="center"/>
            <w:hideMark/>
          </w:tcPr>
          <w:p w14:paraId="14D22A10" w14:textId="36508EB0"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81%</w:t>
            </w:r>
          </w:p>
        </w:tc>
        <w:tc>
          <w:tcPr>
            <w:tcW w:w="993" w:type="dxa"/>
            <w:tcBorders>
              <w:top w:val="single" w:sz="4" w:space="0" w:color="auto"/>
              <w:left w:val="single" w:sz="4" w:space="0" w:color="auto"/>
              <w:bottom w:val="nil"/>
              <w:right w:val="nil"/>
            </w:tcBorders>
            <w:shd w:val="clear" w:color="auto" w:fill="auto"/>
            <w:noWrap/>
            <w:vAlign w:val="center"/>
            <w:hideMark/>
          </w:tcPr>
          <w:p w14:paraId="5DA4578A" w14:textId="5C296920" w:rsidR="00661333" w:rsidRPr="009F5FAD" w:rsidRDefault="00661333" w:rsidP="00661333">
            <w:pPr>
              <w:spacing w:after="0" w:line="240" w:lineRule="auto"/>
              <w:ind w:left="0"/>
              <w:jc w:val="right"/>
              <w:rPr>
                <w:rFonts w:ascii="Calibri" w:eastAsia="Times New Roman" w:hAnsi="Calibri" w:cs="Calibri"/>
                <w:color w:val="0070C0"/>
                <w:lang w:eastAsia="en-NZ"/>
              </w:rPr>
            </w:pPr>
            <w:r w:rsidRPr="00661333">
              <w:rPr>
                <w:rFonts w:ascii="Calibri" w:hAnsi="Calibri" w:cs="Calibri"/>
                <w:color w:val="000000"/>
              </w:rPr>
              <w:t>74%</w:t>
            </w:r>
          </w:p>
        </w:tc>
        <w:tc>
          <w:tcPr>
            <w:tcW w:w="843" w:type="dxa"/>
            <w:tcBorders>
              <w:top w:val="single" w:sz="4" w:space="0" w:color="auto"/>
              <w:left w:val="nil"/>
              <w:bottom w:val="nil"/>
              <w:right w:val="nil"/>
            </w:tcBorders>
            <w:shd w:val="clear" w:color="auto" w:fill="auto"/>
            <w:noWrap/>
            <w:vAlign w:val="center"/>
            <w:hideMark/>
          </w:tcPr>
          <w:p w14:paraId="04BF3E06" w14:textId="44E38ECB"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70C0"/>
              </w:rPr>
              <w:t>93%</w:t>
            </w:r>
          </w:p>
        </w:tc>
        <w:tc>
          <w:tcPr>
            <w:tcW w:w="851" w:type="dxa"/>
            <w:tcBorders>
              <w:top w:val="single" w:sz="4" w:space="0" w:color="auto"/>
              <w:left w:val="nil"/>
              <w:bottom w:val="nil"/>
              <w:right w:val="nil"/>
            </w:tcBorders>
            <w:shd w:val="clear" w:color="auto" w:fill="auto"/>
            <w:noWrap/>
            <w:vAlign w:val="center"/>
            <w:hideMark/>
          </w:tcPr>
          <w:p w14:paraId="37BB2D71" w14:textId="70857083"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70C0"/>
              </w:rPr>
              <w:t>89%</w:t>
            </w:r>
          </w:p>
        </w:tc>
        <w:tc>
          <w:tcPr>
            <w:tcW w:w="999" w:type="dxa"/>
            <w:tcBorders>
              <w:top w:val="single" w:sz="4" w:space="0" w:color="auto"/>
              <w:left w:val="nil"/>
              <w:bottom w:val="nil"/>
              <w:right w:val="nil"/>
            </w:tcBorders>
            <w:shd w:val="clear" w:color="auto" w:fill="auto"/>
            <w:noWrap/>
            <w:vAlign w:val="center"/>
            <w:hideMark/>
          </w:tcPr>
          <w:p w14:paraId="22CB29E9" w14:textId="36FC918D"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77%</w:t>
            </w:r>
          </w:p>
        </w:tc>
        <w:tc>
          <w:tcPr>
            <w:tcW w:w="992" w:type="dxa"/>
            <w:tcBorders>
              <w:top w:val="single" w:sz="4" w:space="0" w:color="auto"/>
              <w:left w:val="nil"/>
              <w:bottom w:val="nil"/>
              <w:right w:val="nil"/>
            </w:tcBorders>
            <w:shd w:val="clear" w:color="auto" w:fill="auto"/>
            <w:noWrap/>
            <w:vAlign w:val="center"/>
            <w:hideMark/>
          </w:tcPr>
          <w:p w14:paraId="67138BA9" w14:textId="271E8B86"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FF0000"/>
              </w:rPr>
              <w:t>70%</w:t>
            </w:r>
          </w:p>
        </w:tc>
        <w:tc>
          <w:tcPr>
            <w:tcW w:w="992" w:type="dxa"/>
            <w:tcBorders>
              <w:top w:val="single" w:sz="4" w:space="0" w:color="auto"/>
              <w:left w:val="nil"/>
              <w:bottom w:val="nil"/>
              <w:right w:val="single" w:sz="4" w:space="0" w:color="auto"/>
            </w:tcBorders>
            <w:shd w:val="clear" w:color="auto" w:fill="auto"/>
            <w:noWrap/>
            <w:vAlign w:val="center"/>
            <w:hideMark/>
          </w:tcPr>
          <w:p w14:paraId="73E1BF30" w14:textId="50506CA5"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88%</w:t>
            </w:r>
          </w:p>
        </w:tc>
      </w:tr>
      <w:tr w:rsidR="00661333" w:rsidRPr="009F5FAD" w14:paraId="60D202C7" w14:textId="77777777" w:rsidTr="001E1455">
        <w:trPr>
          <w:trHeight w:val="260"/>
          <w:jc w:val="center"/>
        </w:trPr>
        <w:tc>
          <w:tcPr>
            <w:tcW w:w="2268" w:type="dxa"/>
            <w:tcBorders>
              <w:top w:val="nil"/>
              <w:left w:val="single" w:sz="4" w:space="0" w:color="auto"/>
              <w:bottom w:val="nil"/>
              <w:right w:val="nil"/>
            </w:tcBorders>
            <w:shd w:val="clear" w:color="auto" w:fill="auto"/>
            <w:vAlign w:val="center"/>
            <w:hideMark/>
          </w:tcPr>
          <w:p w14:paraId="1687BA66" w14:textId="57E5482F" w:rsidR="00661333" w:rsidRPr="009F5FAD" w:rsidRDefault="00661333" w:rsidP="00661333">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No</w:t>
            </w:r>
          </w:p>
        </w:tc>
        <w:tc>
          <w:tcPr>
            <w:tcW w:w="850" w:type="dxa"/>
            <w:tcBorders>
              <w:top w:val="nil"/>
              <w:left w:val="single" w:sz="4" w:space="0" w:color="auto"/>
              <w:bottom w:val="nil"/>
              <w:right w:val="nil"/>
            </w:tcBorders>
            <w:shd w:val="clear" w:color="auto" w:fill="auto"/>
            <w:noWrap/>
            <w:vAlign w:val="center"/>
            <w:hideMark/>
          </w:tcPr>
          <w:p w14:paraId="70069BF1" w14:textId="65586B39"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5%</w:t>
            </w:r>
          </w:p>
        </w:tc>
        <w:tc>
          <w:tcPr>
            <w:tcW w:w="993" w:type="dxa"/>
            <w:tcBorders>
              <w:top w:val="nil"/>
              <w:left w:val="single" w:sz="4" w:space="0" w:color="auto"/>
              <w:bottom w:val="nil"/>
              <w:right w:val="nil"/>
            </w:tcBorders>
            <w:shd w:val="clear" w:color="auto" w:fill="auto"/>
            <w:noWrap/>
            <w:vAlign w:val="center"/>
            <w:hideMark/>
          </w:tcPr>
          <w:p w14:paraId="489951EE" w14:textId="4F82E880"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8%</w:t>
            </w:r>
          </w:p>
        </w:tc>
        <w:tc>
          <w:tcPr>
            <w:tcW w:w="843" w:type="dxa"/>
            <w:tcBorders>
              <w:top w:val="nil"/>
              <w:left w:val="nil"/>
              <w:bottom w:val="nil"/>
              <w:right w:val="nil"/>
            </w:tcBorders>
            <w:shd w:val="clear" w:color="auto" w:fill="auto"/>
            <w:noWrap/>
            <w:vAlign w:val="center"/>
            <w:hideMark/>
          </w:tcPr>
          <w:p w14:paraId="3CE8E829" w14:textId="51C83938"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3%</w:t>
            </w:r>
          </w:p>
        </w:tc>
        <w:tc>
          <w:tcPr>
            <w:tcW w:w="851" w:type="dxa"/>
            <w:tcBorders>
              <w:top w:val="nil"/>
              <w:left w:val="nil"/>
              <w:bottom w:val="nil"/>
              <w:right w:val="nil"/>
            </w:tcBorders>
            <w:shd w:val="clear" w:color="auto" w:fill="auto"/>
            <w:noWrap/>
            <w:vAlign w:val="center"/>
            <w:hideMark/>
          </w:tcPr>
          <w:p w14:paraId="4E1F386C" w14:textId="2A62AB90" w:rsidR="00661333" w:rsidRPr="009F5FAD" w:rsidRDefault="00661333" w:rsidP="00661333">
            <w:pPr>
              <w:spacing w:after="0" w:line="240" w:lineRule="auto"/>
              <w:ind w:left="0"/>
              <w:jc w:val="right"/>
              <w:rPr>
                <w:rFonts w:ascii="Calibri" w:eastAsia="Times New Roman" w:hAnsi="Calibri" w:cs="Calibri"/>
                <w:color w:val="FF0000"/>
                <w:lang w:eastAsia="en-NZ"/>
              </w:rPr>
            </w:pPr>
            <w:r w:rsidRPr="00661333">
              <w:rPr>
                <w:rFonts w:ascii="Calibri" w:hAnsi="Calibri" w:cs="Calibri"/>
                <w:color w:val="000000"/>
              </w:rPr>
              <w:t>3%</w:t>
            </w:r>
          </w:p>
        </w:tc>
        <w:tc>
          <w:tcPr>
            <w:tcW w:w="999" w:type="dxa"/>
            <w:tcBorders>
              <w:top w:val="nil"/>
              <w:left w:val="nil"/>
              <w:bottom w:val="nil"/>
              <w:right w:val="nil"/>
            </w:tcBorders>
            <w:shd w:val="clear" w:color="auto" w:fill="auto"/>
            <w:noWrap/>
            <w:vAlign w:val="center"/>
            <w:hideMark/>
          </w:tcPr>
          <w:p w14:paraId="1EC464AC" w14:textId="470D496F"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6%</w:t>
            </w:r>
          </w:p>
        </w:tc>
        <w:tc>
          <w:tcPr>
            <w:tcW w:w="992" w:type="dxa"/>
            <w:tcBorders>
              <w:top w:val="nil"/>
              <w:left w:val="nil"/>
              <w:bottom w:val="nil"/>
              <w:right w:val="nil"/>
            </w:tcBorders>
            <w:shd w:val="clear" w:color="auto" w:fill="auto"/>
            <w:noWrap/>
            <w:vAlign w:val="center"/>
            <w:hideMark/>
          </w:tcPr>
          <w:p w14:paraId="6F56E15D" w14:textId="1055A861"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12%</w:t>
            </w:r>
          </w:p>
        </w:tc>
        <w:tc>
          <w:tcPr>
            <w:tcW w:w="992" w:type="dxa"/>
            <w:tcBorders>
              <w:top w:val="nil"/>
              <w:left w:val="nil"/>
              <w:bottom w:val="nil"/>
              <w:right w:val="single" w:sz="4" w:space="0" w:color="auto"/>
            </w:tcBorders>
            <w:shd w:val="clear" w:color="auto" w:fill="auto"/>
            <w:noWrap/>
            <w:vAlign w:val="center"/>
            <w:hideMark/>
          </w:tcPr>
          <w:p w14:paraId="7310A68A" w14:textId="6A9C4B5A"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5%</w:t>
            </w:r>
          </w:p>
        </w:tc>
      </w:tr>
      <w:tr w:rsidR="00661333" w:rsidRPr="009F5FAD" w14:paraId="04E2113A" w14:textId="77777777" w:rsidTr="001E1455">
        <w:trPr>
          <w:trHeight w:val="260"/>
          <w:jc w:val="center"/>
        </w:trPr>
        <w:tc>
          <w:tcPr>
            <w:tcW w:w="2268" w:type="dxa"/>
            <w:tcBorders>
              <w:top w:val="nil"/>
              <w:left w:val="single" w:sz="4" w:space="0" w:color="auto"/>
              <w:bottom w:val="nil"/>
              <w:right w:val="nil"/>
            </w:tcBorders>
            <w:shd w:val="clear" w:color="auto" w:fill="auto"/>
            <w:vAlign w:val="center"/>
            <w:hideMark/>
          </w:tcPr>
          <w:p w14:paraId="73C175DD" w14:textId="651367B6" w:rsidR="00661333" w:rsidRPr="009F5FAD" w:rsidRDefault="00661333" w:rsidP="00661333">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Don't know</w:t>
            </w:r>
          </w:p>
        </w:tc>
        <w:tc>
          <w:tcPr>
            <w:tcW w:w="850" w:type="dxa"/>
            <w:tcBorders>
              <w:top w:val="nil"/>
              <w:left w:val="single" w:sz="4" w:space="0" w:color="auto"/>
              <w:bottom w:val="nil"/>
              <w:right w:val="nil"/>
            </w:tcBorders>
            <w:shd w:val="clear" w:color="auto" w:fill="auto"/>
            <w:noWrap/>
            <w:vAlign w:val="center"/>
            <w:hideMark/>
          </w:tcPr>
          <w:p w14:paraId="5FD39CDD" w14:textId="783ACCED"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14%</w:t>
            </w:r>
          </w:p>
        </w:tc>
        <w:tc>
          <w:tcPr>
            <w:tcW w:w="993" w:type="dxa"/>
            <w:tcBorders>
              <w:top w:val="nil"/>
              <w:left w:val="single" w:sz="4" w:space="0" w:color="auto"/>
              <w:bottom w:val="nil"/>
              <w:right w:val="nil"/>
            </w:tcBorders>
            <w:shd w:val="clear" w:color="auto" w:fill="auto"/>
            <w:noWrap/>
            <w:vAlign w:val="center"/>
            <w:hideMark/>
          </w:tcPr>
          <w:p w14:paraId="5435B49C" w14:textId="33B46919"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18%</w:t>
            </w:r>
          </w:p>
        </w:tc>
        <w:tc>
          <w:tcPr>
            <w:tcW w:w="843" w:type="dxa"/>
            <w:tcBorders>
              <w:top w:val="nil"/>
              <w:left w:val="nil"/>
              <w:bottom w:val="nil"/>
              <w:right w:val="nil"/>
            </w:tcBorders>
            <w:shd w:val="clear" w:color="auto" w:fill="auto"/>
            <w:noWrap/>
            <w:vAlign w:val="center"/>
            <w:hideMark/>
          </w:tcPr>
          <w:p w14:paraId="2B5E94D9" w14:textId="67337B05"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FF0000"/>
              </w:rPr>
              <w:t>4%</w:t>
            </w:r>
          </w:p>
        </w:tc>
        <w:tc>
          <w:tcPr>
            <w:tcW w:w="851" w:type="dxa"/>
            <w:tcBorders>
              <w:top w:val="nil"/>
              <w:left w:val="nil"/>
              <w:bottom w:val="nil"/>
              <w:right w:val="nil"/>
            </w:tcBorders>
            <w:shd w:val="clear" w:color="auto" w:fill="auto"/>
            <w:noWrap/>
            <w:vAlign w:val="center"/>
            <w:hideMark/>
          </w:tcPr>
          <w:p w14:paraId="668109F1" w14:textId="43D5F1E2"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FF0000"/>
              </w:rPr>
              <w:t>8%</w:t>
            </w:r>
          </w:p>
        </w:tc>
        <w:tc>
          <w:tcPr>
            <w:tcW w:w="999" w:type="dxa"/>
            <w:tcBorders>
              <w:top w:val="nil"/>
              <w:left w:val="nil"/>
              <w:bottom w:val="nil"/>
              <w:right w:val="nil"/>
            </w:tcBorders>
            <w:shd w:val="clear" w:color="auto" w:fill="auto"/>
            <w:noWrap/>
            <w:vAlign w:val="center"/>
            <w:hideMark/>
          </w:tcPr>
          <w:p w14:paraId="7F675CD5" w14:textId="6D775786" w:rsidR="00661333" w:rsidRPr="009F5FAD" w:rsidRDefault="00661333" w:rsidP="00661333">
            <w:pPr>
              <w:spacing w:after="0" w:line="240" w:lineRule="auto"/>
              <w:ind w:left="0"/>
              <w:jc w:val="right"/>
              <w:rPr>
                <w:rFonts w:ascii="Calibri" w:eastAsia="Times New Roman" w:hAnsi="Calibri" w:cs="Calibri"/>
                <w:color w:val="0070C0"/>
                <w:lang w:eastAsia="en-NZ"/>
              </w:rPr>
            </w:pPr>
            <w:r w:rsidRPr="00661333">
              <w:rPr>
                <w:rFonts w:ascii="Calibri" w:hAnsi="Calibri" w:cs="Calibri"/>
                <w:color w:val="000000"/>
              </w:rPr>
              <w:t>17%</w:t>
            </w:r>
          </w:p>
        </w:tc>
        <w:tc>
          <w:tcPr>
            <w:tcW w:w="992" w:type="dxa"/>
            <w:tcBorders>
              <w:top w:val="nil"/>
              <w:left w:val="nil"/>
              <w:bottom w:val="nil"/>
              <w:right w:val="nil"/>
            </w:tcBorders>
            <w:shd w:val="clear" w:color="auto" w:fill="auto"/>
            <w:noWrap/>
            <w:vAlign w:val="center"/>
            <w:hideMark/>
          </w:tcPr>
          <w:p w14:paraId="3B614201" w14:textId="6DED8800"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17%</w:t>
            </w:r>
          </w:p>
        </w:tc>
        <w:tc>
          <w:tcPr>
            <w:tcW w:w="992" w:type="dxa"/>
            <w:tcBorders>
              <w:top w:val="nil"/>
              <w:left w:val="nil"/>
              <w:bottom w:val="nil"/>
              <w:right w:val="single" w:sz="4" w:space="0" w:color="auto"/>
            </w:tcBorders>
            <w:shd w:val="clear" w:color="auto" w:fill="auto"/>
            <w:noWrap/>
            <w:vAlign w:val="center"/>
            <w:hideMark/>
          </w:tcPr>
          <w:p w14:paraId="1D2DE620" w14:textId="023F5E6F" w:rsidR="00661333" w:rsidRPr="009F5FAD" w:rsidRDefault="00661333" w:rsidP="00661333">
            <w:pPr>
              <w:spacing w:after="0" w:line="240" w:lineRule="auto"/>
              <w:ind w:left="0"/>
              <w:jc w:val="right"/>
              <w:rPr>
                <w:rFonts w:ascii="Calibri" w:eastAsia="Times New Roman" w:hAnsi="Calibri" w:cs="Calibri"/>
                <w:color w:val="000000"/>
                <w:lang w:eastAsia="en-NZ"/>
              </w:rPr>
            </w:pPr>
            <w:r w:rsidRPr="00661333">
              <w:rPr>
                <w:rFonts w:ascii="Calibri" w:hAnsi="Calibri" w:cs="Calibri"/>
                <w:color w:val="000000"/>
              </w:rPr>
              <w:t>7%</w:t>
            </w:r>
          </w:p>
        </w:tc>
      </w:tr>
      <w:tr w:rsidR="008827EC" w:rsidRPr="009F5FAD" w14:paraId="09FDD8D7" w14:textId="77777777" w:rsidTr="001E1455">
        <w:trPr>
          <w:trHeight w:val="260"/>
          <w:jc w:val="center"/>
        </w:trPr>
        <w:tc>
          <w:tcPr>
            <w:tcW w:w="2268" w:type="dxa"/>
            <w:tcBorders>
              <w:top w:val="single" w:sz="4" w:space="0" w:color="auto"/>
              <w:left w:val="nil"/>
              <w:bottom w:val="nil"/>
              <w:right w:val="nil"/>
            </w:tcBorders>
            <w:shd w:val="clear" w:color="auto" w:fill="auto"/>
            <w:vAlign w:val="center"/>
            <w:hideMark/>
          </w:tcPr>
          <w:p w14:paraId="7514DFFB" w14:textId="77777777" w:rsidR="008827EC" w:rsidRPr="009F5FAD" w:rsidRDefault="008827EC" w:rsidP="001E1455">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shd w:val="clear" w:color="auto" w:fill="auto"/>
            <w:noWrap/>
            <w:vAlign w:val="center"/>
            <w:hideMark/>
          </w:tcPr>
          <w:p w14:paraId="3CE1A22F"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3717C49C"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25DE5EDA"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5EE9A44A"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44509595"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628741C7"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79F36886"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r>
      <w:tr w:rsidR="008827EC" w:rsidRPr="009F5FAD" w14:paraId="4B6F2327" w14:textId="77777777" w:rsidTr="001E1455">
        <w:trPr>
          <w:trHeight w:val="260"/>
          <w:jc w:val="center"/>
        </w:trPr>
        <w:tc>
          <w:tcPr>
            <w:tcW w:w="2268" w:type="dxa"/>
            <w:tcBorders>
              <w:top w:val="single" w:sz="4" w:space="0" w:color="auto"/>
              <w:left w:val="single" w:sz="4" w:space="0" w:color="auto"/>
              <w:bottom w:val="single" w:sz="4" w:space="0" w:color="auto"/>
              <w:right w:val="nil"/>
            </w:tcBorders>
            <w:shd w:val="clear" w:color="auto" w:fill="auto"/>
            <w:vAlign w:val="center"/>
            <w:hideMark/>
          </w:tcPr>
          <w:p w14:paraId="6A7462D4" w14:textId="77777777" w:rsidR="008827EC" w:rsidRPr="009F5FAD" w:rsidRDefault="008827EC"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005E19"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1,049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F269AF5"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85</w:t>
            </w:r>
          </w:p>
        </w:tc>
        <w:tc>
          <w:tcPr>
            <w:tcW w:w="843" w:type="dxa"/>
            <w:tcBorders>
              <w:top w:val="single" w:sz="4" w:space="0" w:color="auto"/>
              <w:left w:val="nil"/>
              <w:bottom w:val="single" w:sz="4" w:space="0" w:color="auto"/>
              <w:right w:val="nil"/>
            </w:tcBorders>
            <w:shd w:val="clear" w:color="auto" w:fill="auto"/>
            <w:noWrap/>
            <w:vAlign w:val="center"/>
            <w:hideMark/>
          </w:tcPr>
          <w:p w14:paraId="4713737C"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04224A7"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253</w:t>
            </w:r>
          </w:p>
        </w:tc>
        <w:tc>
          <w:tcPr>
            <w:tcW w:w="999" w:type="dxa"/>
            <w:tcBorders>
              <w:top w:val="single" w:sz="4" w:space="0" w:color="auto"/>
              <w:left w:val="nil"/>
              <w:bottom w:val="single" w:sz="4" w:space="0" w:color="auto"/>
              <w:right w:val="nil"/>
            </w:tcBorders>
            <w:shd w:val="clear" w:color="auto" w:fill="auto"/>
            <w:noWrap/>
            <w:vAlign w:val="center"/>
            <w:hideMark/>
          </w:tcPr>
          <w:p w14:paraId="1484F4E2"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293</w:t>
            </w:r>
          </w:p>
        </w:tc>
        <w:tc>
          <w:tcPr>
            <w:tcW w:w="992" w:type="dxa"/>
            <w:tcBorders>
              <w:top w:val="single" w:sz="4" w:space="0" w:color="auto"/>
              <w:left w:val="nil"/>
              <w:bottom w:val="single" w:sz="4" w:space="0" w:color="auto"/>
              <w:right w:val="nil"/>
            </w:tcBorders>
            <w:shd w:val="clear" w:color="auto" w:fill="auto"/>
            <w:noWrap/>
            <w:vAlign w:val="center"/>
            <w:hideMark/>
          </w:tcPr>
          <w:p w14:paraId="4BB35040"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91A9266" w14:textId="77777777" w:rsidR="008827EC" w:rsidRPr="009F5FAD" w:rsidRDefault="008827EC"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48</w:t>
            </w:r>
          </w:p>
        </w:tc>
      </w:tr>
    </w:tbl>
    <w:p w14:paraId="238157BD" w14:textId="77777777" w:rsidR="00243405" w:rsidRPr="000E74ED" w:rsidRDefault="00243405" w:rsidP="00243405">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F07EBBC" w14:textId="77777777" w:rsidR="008827EC" w:rsidRDefault="008827EC" w:rsidP="007A4673">
      <w:pPr>
        <w:jc w:val="center"/>
      </w:pPr>
    </w:p>
    <w:p w14:paraId="0B6100B9" w14:textId="48531176" w:rsidR="005F168E" w:rsidRDefault="005F168E" w:rsidP="005F168E">
      <w:r w:rsidRPr="00364F23">
        <w:rPr>
          <w:b/>
          <w:bCs/>
        </w:rPr>
        <w:t>15%</w:t>
      </w:r>
      <w:r>
        <w:t xml:space="preserve"> of people with a personal income between </w:t>
      </w:r>
      <w:r w:rsidR="00364F23">
        <w:t xml:space="preserve">$100k and $150k a year do </w:t>
      </w:r>
      <w:r w:rsidR="00364F23" w:rsidRPr="00066EBF">
        <w:rPr>
          <w:u w:val="single"/>
        </w:rPr>
        <w:t>not</w:t>
      </w:r>
      <w:r w:rsidR="00364F23">
        <w:t xml:space="preserve"> want marine protection to be expanded. This is significantly higher than </w:t>
      </w:r>
      <w:r w:rsidR="00364F23" w:rsidRPr="00364F23">
        <w:rPr>
          <w:b/>
          <w:bCs/>
        </w:rPr>
        <w:t>5%</w:t>
      </w:r>
      <w:r w:rsidR="00364F23">
        <w:t xml:space="preserve"> of total sample. </w:t>
      </w:r>
    </w:p>
    <w:p w14:paraId="32B87D82" w14:textId="1286C339" w:rsidR="00066EBF" w:rsidRDefault="00066EBF" w:rsidP="005F168E">
      <w:r>
        <w:rPr>
          <w:b/>
          <w:bCs/>
        </w:rPr>
        <w:t xml:space="preserve">15% </w:t>
      </w:r>
      <w:r w:rsidRPr="00066EBF">
        <w:t xml:space="preserve">of people with a household income above $200k also do </w:t>
      </w:r>
      <w:r w:rsidRPr="00066EBF">
        <w:rPr>
          <w:u w:val="single"/>
        </w:rPr>
        <w:t>not</w:t>
      </w:r>
      <w:r w:rsidRPr="00066EBF">
        <w:t xml:space="preserve"> want marine protection expanded.</w:t>
      </w:r>
      <w:r>
        <w:rPr>
          <w:b/>
          <w:bCs/>
        </w:rPr>
        <w:t xml:space="preserve"> </w:t>
      </w:r>
    </w:p>
    <w:p w14:paraId="2BD487C9" w14:textId="77777777" w:rsidR="00C248BC" w:rsidRDefault="00C248BC"/>
    <w:p w14:paraId="643A0B11" w14:textId="77777777" w:rsidR="00C248BC" w:rsidRDefault="00C248BC"/>
    <w:p w14:paraId="4784CAC4" w14:textId="77777777" w:rsidR="00954324" w:rsidRDefault="00954324" w:rsidP="00954324"/>
    <w:p w14:paraId="66476ACB" w14:textId="5F38FFA2" w:rsidR="009B229F" w:rsidRDefault="00876201" w:rsidP="009B229F">
      <w:pPr>
        <w:pStyle w:val="Heading1"/>
        <w:ind w:left="426"/>
        <w:rPr>
          <w:rFonts w:asciiTheme="minorHAnsi" w:hAnsiTheme="minorHAnsi" w:cstheme="minorHAnsi"/>
          <w:color w:val="auto"/>
        </w:rPr>
      </w:pPr>
      <w:bookmarkStart w:id="10" w:name="_Toc181088949"/>
      <w:r>
        <w:rPr>
          <w:rFonts w:asciiTheme="minorHAnsi" w:hAnsiTheme="minorHAnsi" w:cstheme="minorHAnsi"/>
          <w:color w:val="auto"/>
        </w:rPr>
        <w:lastRenderedPageBreak/>
        <w:t>New Zealand’s International Commitments</w:t>
      </w:r>
      <w:bookmarkEnd w:id="10"/>
    </w:p>
    <w:p w14:paraId="3862A989" w14:textId="77777777" w:rsidR="00C02190" w:rsidRDefault="00C02190" w:rsidP="00021127">
      <w:pPr>
        <w:pStyle w:val="ListParagraph"/>
        <w:ind w:left="426"/>
      </w:pPr>
      <w:r>
        <w:t>Respondents were shown the following information:</w:t>
      </w:r>
    </w:p>
    <w:p w14:paraId="00FC4717" w14:textId="77777777" w:rsidR="00021127" w:rsidRDefault="00021127" w:rsidP="00021127">
      <w:pPr>
        <w:pStyle w:val="ListParagraph"/>
        <w:rPr>
          <w:i/>
          <w:iCs/>
        </w:rPr>
      </w:pPr>
    </w:p>
    <w:p w14:paraId="2326A3C4" w14:textId="325BA601" w:rsidR="00D8279D" w:rsidRDefault="00C02190" w:rsidP="00021127">
      <w:pPr>
        <w:pStyle w:val="ListParagraph"/>
        <w:rPr>
          <w:i/>
          <w:iCs/>
        </w:rPr>
      </w:pPr>
      <w:r w:rsidRPr="00C02190">
        <w:rPr>
          <w:i/>
          <w:iCs/>
        </w:rPr>
        <w:t>In 2022, New Zealand joined countries around the world in signing the Kunming-Montreal Global Biodiversity Framework, which sets out a range of targets to halt and reverse nature loss. This includes a commitment to protect 30 percent of the ocean in Marine Protected Areas by 2030 (known as ‘30 by 30’).</w:t>
      </w:r>
    </w:p>
    <w:p w14:paraId="4FDED344" w14:textId="77777777" w:rsidR="00021127" w:rsidRDefault="00021127" w:rsidP="00D8279D">
      <w:pPr>
        <w:pStyle w:val="ListParagraph"/>
        <w:ind w:left="425"/>
      </w:pPr>
    </w:p>
    <w:p w14:paraId="563A06AA" w14:textId="77777777" w:rsidR="003D1294" w:rsidRDefault="00021127" w:rsidP="00D8279D">
      <w:pPr>
        <w:pStyle w:val="ListParagraph"/>
        <w:ind w:left="425"/>
      </w:pPr>
      <w:r w:rsidRPr="00CA08C6">
        <w:rPr>
          <w:b/>
          <w:bCs/>
        </w:rPr>
        <w:t>79%</w:t>
      </w:r>
      <w:r>
        <w:t xml:space="preserve"> (3,038,000 adults)</w:t>
      </w:r>
      <w:r w:rsidR="007C34E7">
        <w:t xml:space="preserve"> said that </w:t>
      </w:r>
      <w:r w:rsidR="007C34E7" w:rsidRPr="007C34E7">
        <w:t xml:space="preserve">New Zealand </w:t>
      </w:r>
      <w:r w:rsidR="007C34E7">
        <w:t xml:space="preserve">should </w:t>
      </w:r>
      <w:r w:rsidR="007C34E7" w:rsidRPr="007C34E7">
        <w:t>be actively involved in global efforts to protect the ocean and honour this international commitment</w:t>
      </w:r>
      <w:r w:rsidR="007C34E7">
        <w:t>.</w:t>
      </w:r>
    </w:p>
    <w:p w14:paraId="3074ED2E" w14:textId="77777777" w:rsidR="003D1294" w:rsidRDefault="003D1294" w:rsidP="00D8279D">
      <w:pPr>
        <w:pStyle w:val="ListParagraph"/>
        <w:ind w:left="425"/>
      </w:pPr>
    </w:p>
    <w:p w14:paraId="0CA33F94" w14:textId="77777777" w:rsidR="003D1294" w:rsidRDefault="003D1294" w:rsidP="003D1294">
      <w:pPr>
        <w:pStyle w:val="ListParagraph"/>
        <w:ind w:left="425"/>
        <w:jc w:val="center"/>
        <w:rPr>
          <w:i/>
          <w:iCs/>
        </w:rPr>
      </w:pPr>
      <w:r w:rsidRPr="003D1294">
        <w:rPr>
          <w:i/>
          <w:iCs/>
          <w:noProof/>
        </w:rPr>
        <w:drawing>
          <wp:inline distT="0" distB="0" distL="0" distR="0" wp14:anchorId="5D796B58" wp14:editId="1DD22464">
            <wp:extent cx="4559300" cy="3448051"/>
            <wp:effectExtent l="0" t="0" r="0" b="0"/>
            <wp:docPr id="1554817873" name="Chart 1">
              <a:extLst xmlns:a="http://schemas.openxmlformats.org/drawingml/2006/main">
                <a:ext uri="{FF2B5EF4-FFF2-40B4-BE49-F238E27FC236}">
                  <a16:creationId xmlns:a16="http://schemas.microsoft.com/office/drawing/2014/main" id="{B9364C8F-1179-4CAC-863A-2A6DE1F66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CAD4CC" w14:textId="77777777" w:rsidR="003D1294" w:rsidRDefault="003D1294" w:rsidP="003D1294">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n=1,049</w:t>
      </w:r>
    </w:p>
    <w:p w14:paraId="6C6A2224" w14:textId="4F6A2B18" w:rsidR="005F5CD8" w:rsidRDefault="00D03A21" w:rsidP="00D03A21">
      <w:pPr>
        <w:pStyle w:val="ListParagraph"/>
        <w:ind w:left="425"/>
      </w:pPr>
      <w:r>
        <w:t>The groups more likely to believe that we should be actively involved in New Zealand</w:t>
      </w:r>
      <w:r w:rsidR="005F5CD8">
        <w:t xml:space="preserve">’s </w:t>
      </w:r>
      <w:r w:rsidR="004E7CFA">
        <w:t>international</w:t>
      </w:r>
      <w:r w:rsidR="005F5CD8">
        <w:t xml:space="preserve"> commitments are</w:t>
      </w:r>
      <w:r w:rsidR="00CC2D1A">
        <w:t>:</w:t>
      </w:r>
    </w:p>
    <w:p w14:paraId="14A318C9" w14:textId="77777777" w:rsidR="00714BC3" w:rsidRDefault="005F5CD8" w:rsidP="004E7CFA">
      <w:pPr>
        <w:pStyle w:val="ListParagraph"/>
        <w:numPr>
          <w:ilvl w:val="0"/>
          <w:numId w:val="33"/>
        </w:numPr>
        <w:rPr>
          <w:i/>
          <w:iCs/>
        </w:rPr>
      </w:pPr>
      <w:r>
        <w:t xml:space="preserve">Have personal income between $70k - $100k </w:t>
      </w:r>
      <w:r w:rsidR="00714BC3">
        <w:t xml:space="preserve">a year </w:t>
      </w:r>
      <w:r w:rsidR="00714BC3" w:rsidRPr="00714BC3">
        <w:rPr>
          <w:b/>
          <w:bCs/>
        </w:rPr>
        <w:t>85%</w:t>
      </w:r>
    </w:p>
    <w:p w14:paraId="4EDA99E7" w14:textId="4A46DB9C" w:rsidR="00714BC3" w:rsidRPr="004E7CFA" w:rsidRDefault="004E7CFA" w:rsidP="004E7CFA">
      <w:pPr>
        <w:pStyle w:val="ListParagraph"/>
        <w:numPr>
          <w:ilvl w:val="0"/>
          <w:numId w:val="33"/>
        </w:numPr>
      </w:pPr>
      <w:r w:rsidRPr="004E7CFA">
        <w:t>Māori</w:t>
      </w:r>
      <w:r w:rsidR="00714BC3" w:rsidRPr="004E7CFA">
        <w:t xml:space="preserve"> </w:t>
      </w:r>
      <w:r w:rsidR="00714BC3" w:rsidRPr="004E7CFA">
        <w:rPr>
          <w:b/>
          <w:bCs/>
        </w:rPr>
        <w:t>86%</w:t>
      </w:r>
    </w:p>
    <w:p w14:paraId="0E65E6B1" w14:textId="77777777" w:rsidR="004E7CFA" w:rsidRPr="004E7CFA" w:rsidRDefault="00714BC3" w:rsidP="004E7CFA">
      <w:pPr>
        <w:pStyle w:val="ListParagraph"/>
        <w:numPr>
          <w:ilvl w:val="0"/>
          <w:numId w:val="33"/>
        </w:numPr>
        <w:rPr>
          <w:i/>
          <w:iCs/>
        </w:rPr>
      </w:pPr>
      <w:r w:rsidRPr="004E7CFA">
        <w:t xml:space="preserve">Pasifika </w:t>
      </w:r>
      <w:r w:rsidR="004E7CFA" w:rsidRPr="004E7CFA">
        <w:rPr>
          <w:b/>
          <w:bCs/>
        </w:rPr>
        <w:t>89%</w:t>
      </w:r>
      <w:r w:rsidR="004E7CFA">
        <w:rPr>
          <w:b/>
          <w:bCs/>
        </w:rPr>
        <w:t>.</w:t>
      </w:r>
    </w:p>
    <w:p w14:paraId="6814AFAC" w14:textId="420A864D" w:rsidR="004E7CFA" w:rsidRDefault="004E7CFA">
      <w:pPr>
        <w:rPr>
          <w:i/>
          <w:iCs/>
        </w:rPr>
      </w:pPr>
      <w:r>
        <w:rPr>
          <w:i/>
          <w:iCs/>
        </w:rPr>
        <w:br w:type="page"/>
      </w:r>
    </w:p>
    <w:p w14:paraId="28CF2299" w14:textId="3AA0087F" w:rsidR="004E7CFA" w:rsidRDefault="004904F4" w:rsidP="004E7CFA">
      <w:r>
        <w:lastRenderedPageBreak/>
        <w:t xml:space="preserve">Green, Labour and </w:t>
      </w:r>
      <w:r w:rsidRPr="007800A8">
        <w:t>Te Pāti Māori</w:t>
      </w:r>
      <w:r>
        <w:t xml:space="preserve"> voters are more likely to want New Zealand to be involved in global effor</w:t>
      </w:r>
      <w:r w:rsidR="00E81468">
        <w:t xml:space="preserve">ts to protect the ocean. </w:t>
      </w:r>
    </w:p>
    <w:p w14:paraId="1773A85D" w14:textId="329516B8" w:rsidR="00E81468" w:rsidRDefault="00E81468" w:rsidP="004E7CFA">
      <w:r>
        <w:t xml:space="preserve">Voters for the three coalition parties are less likely to want </w:t>
      </w:r>
      <w:r w:rsidR="00473493">
        <w:t xml:space="preserve">New </w:t>
      </w:r>
      <w:r w:rsidR="007C6021">
        <w:t>Zealand</w:t>
      </w:r>
      <w:r w:rsidR="00473493">
        <w:t xml:space="preserve"> to be actively involved. </w:t>
      </w:r>
    </w:p>
    <w:p w14:paraId="3DF7F6F4" w14:textId="6E6B072D" w:rsidR="00473493" w:rsidRPr="00535BF1" w:rsidRDefault="00473493" w:rsidP="007C6021">
      <w:pPr>
        <w:pStyle w:val="ListParagraph"/>
        <w:numPr>
          <w:ilvl w:val="0"/>
          <w:numId w:val="34"/>
        </w:numPr>
      </w:pPr>
      <w:r w:rsidRPr="007C6021">
        <w:rPr>
          <w:b/>
          <w:bCs/>
        </w:rPr>
        <w:t>26%</w:t>
      </w:r>
      <w:r>
        <w:t xml:space="preserve"> of ACT and </w:t>
      </w:r>
      <w:r w:rsidRPr="007C6021">
        <w:rPr>
          <w:b/>
          <w:bCs/>
        </w:rPr>
        <w:t>20%</w:t>
      </w:r>
      <w:r>
        <w:t xml:space="preserve"> of New Zealand First voters sa</w:t>
      </w:r>
      <w:r w:rsidR="007C6021">
        <w:t xml:space="preserve">y New Zealand should </w:t>
      </w:r>
      <w:r w:rsidR="007C6021" w:rsidRPr="007C6021">
        <w:rPr>
          <w:u w:val="single"/>
        </w:rPr>
        <w:t>not</w:t>
      </w:r>
      <w:r w:rsidR="007C6021">
        <w:t xml:space="preserve"> be actively involved</w:t>
      </w:r>
      <w:r w:rsidR="006D674C">
        <w:t xml:space="preserve"> although </w:t>
      </w:r>
      <w:r w:rsidR="006D674C" w:rsidRPr="00F0252A">
        <w:rPr>
          <w:b/>
          <w:bCs/>
        </w:rPr>
        <w:t>62%</w:t>
      </w:r>
      <w:r w:rsidR="006D674C">
        <w:t xml:space="preserve"> or more of voters for parties in the governing coalition think the country should be actively involved.</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4E7CFA" w:rsidRPr="009F5FAD" w14:paraId="23EB162B" w14:textId="77777777" w:rsidTr="009473C9">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928CFD1" w14:textId="7921C420" w:rsidR="004E7CFA" w:rsidRPr="004E7CFA" w:rsidRDefault="009473C9" w:rsidP="004E7CFA">
            <w:pPr>
              <w:spacing w:after="0" w:line="240" w:lineRule="auto"/>
              <w:ind w:left="0"/>
              <w:rPr>
                <w:rFonts w:ascii="Calibri" w:eastAsia="Times New Roman" w:hAnsi="Calibri" w:cs="Calibri"/>
                <w:b/>
                <w:bCs/>
                <w:i/>
                <w:iCs/>
                <w:color w:val="FFFFFF" w:themeColor="background1"/>
                <w:lang w:eastAsia="en-NZ"/>
              </w:rPr>
            </w:pPr>
            <w:r w:rsidRPr="009473C9">
              <w:rPr>
                <w:rFonts w:ascii="Calibri" w:eastAsia="Times New Roman" w:hAnsi="Calibri" w:cs="Calibri"/>
                <w:b/>
                <w:bCs/>
                <w:i/>
                <w:iCs/>
                <w:color w:val="FFFFFF" w:themeColor="background1"/>
                <w:sz w:val="20"/>
                <w:szCs w:val="20"/>
                <w:lang w:eastAsia="en-NZ"/>
              </w:rPr>
              <w:t>Should New Zealand be actively involved in global efforts to protect the ocean and honour this international commitment?</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3DB95852"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A7E2200"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E7CFA" w:rsidRPr="009F5FAD" w14:paraId="67DBD7C3" w14:textId="77777777" w:rsidTr="009473C9">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CBE43FE" w14:textId="77777777" w:rsidR="004E7CFA" w:rsidRPr="009F5FAD" w:rsidRDefault="004E7CFA"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A432EFA"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7E6E2680"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2C7FC1A"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D1F582C"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26866AF3"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DC1B363"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B0B9EE7"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473C9" w:rsidRPr="009F5FAD" w14:paraId="1066C0CD" w14:textId="77777777" w:rsidTr="009473C9">
        <w:trPr>
          <w:trHeight w:val="260"/>
          <w:jc w:val="center"/>
        </w:trPr>
        <w:tc>
          <w:tcPr>
            <w:tcW w:w="2401" w:type="dxa"/>
            <w:tcBorders>
              <w:top w:val="single" w:sz="4" w:space="0" w:color="auto"/>
              <w:left w:val="single" w:sz="4" w:space="0" w:color="auto"/>
              <w:bottom w:val="nil"/>
              <w:right w:val="nil"/>
            </w:tcBorders>
            <w:shd w:val="clear" w:color="auto" w:fill="auto"/>
            <w:vAlign w:val="center"/>
            <w:hideMark/>
          </w:tcPr>
          <w:p w14:paraId="77F1377E" w14:textId="77777777" w:rsidR="009473C9" w:rsidRPr="009F5FAD" w:rsidRDefault="009473C9" w:rsidP="009473C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Yes</w:t>
            </w:r>
          </w:p>
        </w:tc>
        <w:tc>
          <w:tcPr>
            <w:tcW w:w="717" w:type="dxa"/>
            <w:tcBorders>
              <w:top w:val="single" w:sz="4" w:space="0" w:color="auto"/>
              <w:left w:val="single" w:sz="4" w:space="0" w:color="auto"/>
              <w:bottom w:val="nil"/>
              <w:right w:val="nil"/>
            </w:tcBorders>
            <w:shd w:val="clear" w:color="auto" w:fill="auto"/>
            <w:noWrap/>
            <w:vAlign w:val="center"/>
            <w:hideMark/>
          </w:tcPr>
          <w:p w14:paraId="7BEACCF0" w14:textId="5B1F04A1"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79%</w:t>
            </w:r>
          </w:p>
        </w:tc>
        <w:tc>
          <w:tcPr>
            <w:tcW w:w="993" w:type="dxa"/>
            <w:tcBorders>
              <w:top w:val="single" w:sz="4" w:space="0" w:color="auto"/>
              <w:left w:val="single" w:sz="4" w:space="0" w:color="auto"/>
              <w:bottom w:val="nil"/>
              <w:right w:val="nil"/>
            </w:tcBorders>
            <w:shd w:val="clear" w:color="auto" w:fill="auto"/>
            <w:noWrap/>
            <w:vAlign w:val="center"/>
            <w:hideMark/>
          </w:tcPr>
          <w:p w14:paraId="79C5103D" w14:textId="61F81DED" w:rsidR="009473C9" w:rsidRPr="009F5FAD" w:rsidRDefault="009473C9" w:rsidP="009473C9">
            <w:pPr>
              <w:spacing w:after="0" w:line="240" w:lineRule="auto"/>
              <w:ind w:left="0"/>
              <w:jc w:val="right"/>
              <w:rPr>
                <w:rFonts w:ascii="Calibri" w:eastAsia="Times New Roman" w:hAnsi="Calibri" w:cs="Calibri"/>
                <w:color w:val="0070C0"/>
                <w:lang w:eastAsia="en-NZ"/>
              </w:rPr>
            </w:pPr>
            <w:r w:rsidRPr="009473C9">
              <w:rPr>
                <w:rFonts w:ascii="Calibri" w:hAnsi="Calibri" w:cs="Calibri"/>
                <w:color w:val="FF0000"/>
              </w:rPr>
              <w:t>62%</w:t>
            </w:r>
          </w:p>
        </w:tc>
        <w:tc>
          <w:tcPr>
            <w:tcW w:w="843" w:type="dxa"/>
            <w:tcBorders>
              <w:top w:val="single" w:sz="4" w:space="0" w:color="auto"/>
              <w:left w:val="nil"/>
              <w:bottom w:val="nil"/>
              <w:right w:val="nil"/>
            </w:tcBorders>
            <w:shd w:val="clear" w:color="auto" w:fill="auto"/>
            <w:noWrap/>
            <w:vAlign w:val="center"/>
            <w:hideMark/>
          </w:tcPr>
          <w:p w14:paraId="180CFA82" w14:textId="3F9CD3B7"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70C0"/>
              </w:rPr>
              <w:t>95%</w:t>
            </w:r>
          </w:p>
        </w:tc>
        <w:tc>
          <w:tcPr>
            <w:tcW w:w="851" w:type="dxa"/>
            <w:tcBorders>
              <w:top w:val="single" w:sz="4" w:space="0" w:color="auto"/>
              <w:left w:val="nil"/>
              <w:bottom w:val="nil"/>
              <w:right w:val="nil"/>
            </w:tcBorders>
            <w:shd w:val="clear" w:color="auto" w:fill="auto"/>
            <w:noWrap/>
            <w:vAlign w:val="center"/>
            <w:hideMark/>
          </w:tcPr>
          <w:p w14:paraId="44F31AED" w14:textId="1957DC5A"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70C0"/>
              </w:rPr>
              <w:t>93%</w:t>
            </w:r>
          </w:p>
        </w:tc>
        <w:tc>
          <w:tcPr>
            <w:tcW w:w="999" w:type="dxa"/>
            <w:tcBorders>
              <w:top w:val="single" w:sz="4" w:space="0" w:color="auto"/>
              <w:left w:val="nil"/>
              <w:bottom w:val="nil"/>
              <w:right w:val="nil"/>
            </w:tcBorders>
            <w:shd w:val="clear" w:color="auto" w:fill="auto"/>
            <w:noWrap/>
            <w:vAlign w:val="center"/>
            <w:hideMark/>
          </w:tcPr>
          <w:p w14:paraId="3D5CDDCD" w14:textId="413DB1B4"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72%</w:t>
            </w:r>
          </w:p>
        </w:tc>
        <w:tc>
          <w:tcPr>
            <w:tcW w:w="992" w:type="dxa"/>
            <w:tcBorders>
              <w:top w:val="single" w:sz="4" w:space="0" w:color="auto"/>
              <w:left w:val="nil"/>
              <w:bottom w:val="nil"/>
              <w:right w:val="nil"/>
            </w:tcBorders>
            <w:shd w:val="clear" w:color="auto" w:fill="auto"/>
            <w:noWrap/>
            <w:vAlign w:val="center"/>
            <w:hideMark/>
          </w:tcPr>
          <w:p w14:paraId="2EB5C3EF" w14:textId="6191A1E3"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63%</w:t>
            </w:r>
          </w:p>
        </w:tc>
        <w:tc>
          <w:tcPr>
            <w:tcW w:w="992" w:type="dxa"/>
            <w:tcBorders>
              <w:top w:val="single" w:sz="4" w:space="0" w:color="auto"/>
              <w:left w:val="nil"/>
              <w:bottom w:val="nil"/>
              <w:right w:val="single" w:sz="4" w:space="0" w:color="auto"/>
            </w:tcBorders>
            <w:shd w:val="clear" w:color="auto" w:fill="auto"/>
            <w:noWrap/>
            <w:vAlign w:val="center"/>
            <w:hideMark/>
          </w:tcPr>
          <w:p w14:paraId="0E2A8616" w14:textId="2EDA2A6A"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70C0"/>
              </w:rPr>
              <w:t>93%</w:t>
            </w:r>
          </w:p>
        </w:tc>
      </w:tr>
      <w:tr w:rsidR="009473C9" w:rsidRPr="009F5FAD" w14:paraId="21B8E0BE" w14:textId="77777777" w:rsidTr="009473C9">
        <w:trPr>
          <w:trHeight w:val="260"/>
          <w:jc w:val="center"/>
        </w:trPr>
        <w:tc>
          <w:tcPr>
            <w:tcW w:w="2401" w:type="dxa"/>
            <w:tcBorders>
              <w:top w:val="nil"/>
              <w:left w:val="single" w:sz="4" w:space="0" w:color="auto"/>
              <w:bottom w:val="nil"/>
              <w:right w:val="nil"/>
            </w:tcBorders>
            <w:shd w:val="clear" w:color="auto" w:fill="auto"/>
            <w:vAlign w:val="center"/>
            <w:hideMark/>
          </w:tcPr>
          <w:p w14:paraId="50FF44E6" w14:textId="77777777" w:rsidR="009473C9" w:rsidRPr="009F5FAD" w:rsidRDefault="009473C9" w:rsidP="009473C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No</w:t>
            </w:r>
          </w:p>
        </w:tc>
        <w:tc>
          <w:tcPr>
            <w:tcW w:w="717" w:type="dxa"/>
            <w:tcBorders>
              <w:top w:val="nil"/>
              <w:left w:val="single" w:sz="4" w:space="0" w:color="auto"/>
              <w:bottom w:val="nil"/>
              <w:right w:val="nil"/>
            </w:tcBorders>
            <w:shd w:val="clear" w:color="auto" w:fill="auto"/>
            <w:noWrap/>
            <w:vAlign w:val="center"/>
            <w:hideMark/>
          </w:tcPr>
          <w:p w14:paraId="6C030FE2" w14:textId="6A3AA3A5"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10%</w:t>
            </w:r>
          </w:p>
        </w:tc>
        <w:tc>
          <w:tcPr>
            <w:tcW w:w="993" w:type="dxa"/>
            <w:tcBorders>
              <w:top w:val="nil"/>
              <w:left w:val="single" w:sz="4" w:space="0" w:color="auto"/>
              <w:bottom w:val="nil"/>
              <w:right w:val="nil"/>
            </w:tcBorders>
            <w:shd w:val="clear" w:color="auto" w:fill="auto"/>
            <w:noWrap/>
            <w:vAlign w:val="center"/>
            <w:hideMark/>
          </w:tcPr>
          <w:p w14:paraId="4C853342" w14:textId="5D994E95"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70C0"/>
              </w:rPr>
              <w:t>26%</w:t>
            </w:r>
          </w:p>
        </w:tc>
        <w:tc>
          <w:tcPr>
            <w:tcW w:w="843" w:type="dxa"/>
            <w:tcBorders>
              <w:top w:val="nil"/>
              <w:left w:val="nil"/>
              <w:bottom w:val="nil"/>
              <w:right w:val="nil"/>
            </w:tcBorders>
            <w:shd w:val="clear" w:color="auto" w:fill="auto"/>
            <w:noWrap/>
            <w:vAlign w:val="center"/>
            <w:hideMark/>
          </w:tcPr>
          <w:p w14:paraId="2D0C4305" w14:textId="36B440D4"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4%</w:t>
            </w:r>
          </w:p>
        </w:tc>
        <w:tc>
          <w:tcPr>
            <w:tcW w:w="851" w:type="dxa"/>
            <w:tcBorders>
              <w:top w:val="nil"/>
              <w:left w:val="nil"/>
              <w:bottom w:val="nil"/>
              <w:right w:val="nil"/>
            </w:tcBorders>
            <w:shd w:val="clear" w:color="auto" w:fill="auto"/>
            <w:noWrap/>
            <w:vAlign w:val="center"/>
            <w:hideMark/>
          </w:tcPr>
          <w:p w14:paraId="4A73DAB3" w14:textId="6149C178" w:rsidR="009473C9" w:rsidRPr="009F5FAD" w:rsidRDefault="009473C9" w:rsidP="009473C9">
            <w:pPr>
              <w:spacing w:after="0" w:line="240" w:lineRule="auto"/>
              <w:ind w:left="0"/>
              <w:jc w:val="right"/>
              <w:rPr>
                <w:rFonts w:ascii="Calibri" w:eastAsia="Times New Roman" w:hAnsi="Calibri" w:cs="Calibri"/>
                <w:color w:val="FF0000"/>
                <w:lang w:eastAsia="en-NZ"/>
              </w:rPr>
            </w:pPr>
            <w:r w:rsidRPr="009473C9">
              <w:rPr>
                <w:rFonts w:ascii="Calibri" w:hAnsi="Calibri" w:cs="Calibri"/>
                <w:color w:val="FF0000"/>
              </w:rPr>
              <w:t>3%</w:t>
            </w:r>
          </w:p>
        </w:tc>
        <w:tc>
          <w:tcPr>
            <w:tcW w:w="999" w:type="dxa"/>
            <w:tcBorders>
              <w:top w:val="nil"/>
              <w:left w:val="nil"/>
              <w:bottom w:val="nil"/>
              <w:right w:val="nil"/>
            </w:tcBorders>
            <w:shd w:val="clear" w:color="auto" w:fill="auto"/>
            <w:noWrap/>
            <w:vAlign w:val="center"/>
            <w:hideMark/>
          </w:tcPr>
          <w:p w14:paraId="5999F498" w14:textId="61737A0B"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11%</w:t>
            </w:r>
          </w:p>
        </w:tc>
        <w:tc>
          <w:tcPr>
            <w:tcW w:w="992" w:type="dxa"/>
            <w:tcBorders>
              <w:top w:val="nil"/>
              <w:left w:val="nil"/>
              <w:bottom w:val="nil"/>
              <w:right w:val="nil"/>
            </w:tcBorders>
            <w:shd w:val="clear" w:color="auto" w:fill="auto"/>
            <w:noWrap/>
            <w:vAlign w:val="center"/>
            <w:hideMark/>
          </w:tcPr>
          <w:p w14:paraId="024956D2" w14:textId="65EDEE76"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70C0"/>
              </w:rPr>
              <w:t>20%</w:t>
            </w:r>
          </w:p>
        </w:tc>
        <w:tc>
          <w:tcPr>
            <w:tcW w:w="992" w:type="dxa"/>
            <w:tcBorders>
              <w:top w:val="nil"/>
              <w:left w:val="nil"/>
              <w:bottom w:val="nil"/>
              <w:right w:val="single" w:sz="4" w:space="0" w:color="auto"/>
            </w:tcBorders>
            <w:shd w:val="clear" w:color="auto" w:fill="auto"/>
            <w:noWrap/>
            <w:vAlign w:val="center"/>
            <w:hideMark/>
          </w:tcPr>
          <w:p w14:paraId="52946378" w14:textId="456D2F72"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3%</w:t>
            </w:r>
          </w:p>
        </w:tc>
      </w:tr>
      <w:tr w:rsidR="009473C9" w:rsidRPr="009F5FAD" w14:paraId="5ED617A5" w14:textId="77777777" w:rsidTr="009473C9">
        <w:trPr>
          <w:trHeight w:val="260"/>
          <w:jc w:val="center"/>
        </w:trPr>
        <w:tc>
          <w:tcPr>
            <w:tcW w:w="2401" w:type="dxa"/>
            <w:tcBorders>
              <w:top w:val="nil"/>
              <w:left w:val="single" w:sz="4" w:space="0" w:color="auto"/>
              <w:bottom w:val="nil"/>
              <w:right w:val="nil"/>
            </w:tcBorders>
            <w:shd w:val="clear" w:color="auto" w:fill="auto"/>
            <w:vAlign w:val="center"/>
            <w:hideMark/>
          </w:tcPr>
          <w:p w14:paraId="4C92A3F4" w14:textId="77777777" w:rsidR="009473C9" w:rsidRPr="009F5FAD" w:rsidRDefault="009473C9" w:rsidP="009473C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Don't know</w:t>
            </w:r>
          </w:p>
        </w:tc>
        <w:tc>
          <w:tcPr>
            <w:tcW w:w="717" w:type="dxa"/>
            <w:tcBorders>
              <w:top w:val="nil"/>
              <w:left w:val="single" w:sz="4" w:space="0" w:color="auto"/>
              <w:bottom w:val="nil"/>
              <w:right w:val="nil"/>
            </w:tcBorders>
            <w:shd w:val="clear" w:color="auto" w:fill="auto"/>
            <w:noWrap/>
            <w:vAlign w:val="center"/>
            <w:hideMark/>
          </w:tcPr>
          <w:p w14:paraId="30A893B2" w14:textId="0F398025"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12%</w:t>
            </w:r>
          </w:p>
        </w:tc>
        <w:tc>
          <w:tcPr>
            <w:tcW w:w="993" w:type="dxa"/>
            <w:tcBorders>
              <w:top w:val="nil"/>
              <w:left w:val="single" w:sz="4" w:space="0" w:color="auto"/>
              <w:bottom w:val="nil"/>
              <w:right w:val="nil"/>
            </w:tcBorders>
            <w:shd w:val="clear" w:color="auto" w:fill="auto"/>
            <w:noWrap/>
            <w:vAlign w:val="center"/>
            <w:hideMark/>
          </w:tcPr>
          <w:p w14:paraId="4E36D527" w14:textId="10A6ACA5"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11%</w:t>
            </w:r>
          </w:p>
        </w:tc>
        <w:tc>
          <w:tcPr>
            <w:tcW w:w="843" w:type="dxa"/>
            <w:tcBorders>
              <w:top w:val="nil"/>
              <w:left w:val="nil"/>
              <w:bottom w:val="nil"/>
              <w:right w:val="nil"/>
            </w:tcBorders>
            <w:shd w:val="clear" w:color="auto" w:fill="auto"/>
            <w:noWrap/>
            <w:vAlign w:val="center"/>
            <w:hideMark/>
          </w:tcPr>
          <w:p w14:paraId="289C0991" w14:textId="61BFC823"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1%</w:t>
            </w:r>
          </w:p>
        </w:tc>
        <w:tc>
          <w:tcPr>
            <w:tcW w:w="851" w:type="dxa"/>
            <w:tcBorders>
              <w:top w:val="nil"/>
              <w:left w:val="nil"/>
              <w:bottom w:val="nil"/>
              <w:right w:val="nil"/>
            </w:tcBorders>
            <w:shd w:val="clear" w:color="auto" w:fill="auto"/>
            <w:noWrap/>
            <w:vAlign w:val="center"/>
            <w:hideMark/>
          </w:tcPr>
          <w:p w14:paraId="0527D5B3" w14:textId="2F2791C2"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4%</w:t>
            </w:r>
          </w:p>
        </w:tc>
        <w:tc>
          <w:tcPr>
            <w:tcW w:w="999" w:type="dxa"/>
            <w:tcBorders>
              <w:top w:val="nil"/>
              <w:left w:val="nil"/>
              <w:bottom w:val="nil"/>
              <w:right w:val="nil"/>
            </w:tcBorders>
            <w:shd w:val="clear" w:color="auto" w:fill="auto"/>
            <w:noWrap/>
            <w:vAlign w:val="center"/>
            <w:hideMark/>
          </w:tcPr>
          <w:p w14:paraId="643DD538" w14:textId="1C151A23" w:rsidR="009473C9" w:rsidRPr="009F5FAD" w:rsidRDefault="009473C9" w:rsidP="009473C9">
            <w:pPr>
              <w:spacing w:after="0" w:line="240" w:lineRule="auto"/>
              <w:ind w:left="0"/>
              <w:jc w:val="right"/>
              <w:rPr>
                <w:rFonts w:ascii="Calibri" w:eastAsia="Times New Roman" w:hAnsi="Calibri" w:cs="Calibri"/>
                <w:color w:val="0070C0"/>
                <w:lang w:eastAsia="en-NZ"/>
              </w:rPr>
            </w:pPr>
            <w:r w:rsidRPr="009473C9">
              <w:rPr>
                <w:rFonts w:ascii="Calibri" w:hAnsi="Calibri" w:cs="Calibri"/>
                <w:color w:val="0070C0"/>
              </w:rPr>
              <w:t>17%</w:t>
            </w:r>
          </w:p>
        </w:tc>
        <w:tc>
          <w:tcPr>
            <w:tcW w:w="992" w:type="dxa"/>
            <w:tcBorders>
              <w:top w:val="nil"/>
              <w:left w:val="nil"/>
              <w:bottom w:val="nil"/>
              <w:right w:val="nil"/>
            </w:tcBorders>
            <w:shd w:val="clear" w:color="auto" w:fill="auto"/>
            <w:noWrap/>
            <w:vAlign w:val="center"/>
            <w:hideMark/>
          </w:tcPr>
          <w:p w14:paraId="3329B117" w14:textId="18612C52"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000000"/>
              </w:rPr>
              <w:t>16%</w:t>
            </w:r>
          </w:p>
        </w:tc>
        <w:tc>
          <w:tcPr>
            <w:tcW w:w="992" w:type="dxa"/>
            <w:tcBorders>
              <w:top w:val="nil"/>
              <w:left w:val="nil"/>
              <w:bottom w:val="nil"/>
              <w:right w:val="single" w:sz="4" w:space="0" w:color="auto"/>
            </w:tcBorders>
            <w:shd w:val="clear" w:color="auto" w:fill="auto"/>
            <w:noWrap/>
            <w:vAlign w:val="center"/>
            <w:hideMark/>
          </w:tcPr>
          <w:p w14:paraId="617BA0D6" w14:textId="5E133C4A" w:rsidR="009473C9" w:rsidRPr="009F5FAD" w:rsidRDefault="009473C9" w:rsidP="009473C9">
            <w:pPr>
              <w:spacing w:after="0" w:line="240" w:lineRule="auto"/>
              <w:ind w:left="0"/>
              <w:jc w:val="right"/>
              <w:rPr>
                <w:rFonts w:ascii="Calibri" w:eastAsia="Times New Roman" w:hAnsi="Calibri" w:cs="Calibri"/>
                <w:color w:val="000000"/>
                <w:lang w:eastAsia="en-NZ"/>
              </w:rPr>
            </w:pPr>
            <w:r w:rsidRPr="009473C9">
              <w:rPr>
                <w:rFonts w:ascii="Calibri" w:hAnsi="Calibri" w:cs="Calibri"/>
                <w:color w:val="FF0000"/>
              </w:rPr>
              <w:t>4%</w:t>
            </w:r>
          </w:p>
        </w:tc>
      </w:tr>
      <w:tr w:rsidR="004E7CFA" w:rsidRPr="009F5FAD" w14:paraId="7CE51878" w14:textId="77777777" w:rsidTr="009473C9">
        <w:trPr>
          <w:trHeight w:val="260"/>
          <w:jc w:val="center"/>
        </w:trPr>
        <w:tc>
          <w:tcPr>
            <w:tcW w:w="2401" w:type="dxa"/>
            <w:tcBorders>
              <w:top w:val="single" w:sz="4" w:space="0" w:color="auto"/>
              <w:left w:val="nil"/>
              <w:bottom w:val="nil"/>
              <w:right w:val="nil"/>
            </w:tcBorders>
            <w:shd w:val="clear" w:color="auto" w:fill="auto"/>
            <w:vAlign w:val="center"/>
            <w:hideMark/>
          </w:tcPr>
          <w:p w14:paraId="5655EFFA" w14:textId="77777777" w:rsidR="004E7CFA" w:rsidRPr="009F5FAD" w:rsidRDefault="004E7CFA"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39E43E42"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04354E29"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0C0428C1"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169C2DE3"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009912AB"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0B6DDC40"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10A74A96"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r>
      <w:tr w:rsidR="004E7CFA" w:rsidRPr="009F5FAD" w14:paraId="13ACFF38" w14:textId="77777777" w:rsidTr="009473C9">
        <w:trPr>
          <w:trHeight w:val="260"/>
          <w:jc w:val="center"/>
        </w:trPr>
        <w:tc>
          <w:tcPr>
            <w:tcW w:w="2401" w:type="dxa"/>
            <w:tcBorders>
              <w:top w:val="single" w:sz="4" w:space="0" w:color="auto"/>
              <w:left w:val="single" w:sz="4" w:space="0" w:color="auto"/>
              <w:bottom w:val="single" w:sz="4" w:space="0" w:color="auto"/>
              <w:right w:val="nil"/>
            </w:tcBorders>
            <w:shd w:val="clear" w:color="auto" w:fill="auto"/>
            <w:vAlign w:val="center"/>
            <w:hideMark/>
          </w:tcPr>
          <w:p w14:paraId="7BE8B015" w14:textId="77777777" w:rsidR="004E7CFA" w:rsidRPr="009F5FAD" w:rsidRDefault="004E7CFA"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28B82139"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1,049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ADF4A78"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85</w:t>
            </w:r>
          </w:p>
        </w:tc>
        <w:tc>
          <w:tcPr>
            <w:tcW w:w="843" w:type="dxa"/>
            <w:tcBorders>
              <w:top w:val="single" w:sz="4" w:space="0" w:color="auto"/>
              <w:left w:val="nil"/>
              <w:bottom w:val="single" w:sz="4" w:space="0" w:color="auto"/>
              <w:right w:val="nil"/>
            </w:tcBorders>
            <w:shd w:val="clear" w:color="auto" w:fill="auto"/>
            <w:noWrap/>
            <w:vAlign w:val="center"/>
            <w:hideMark/>
          </w:tcPr>
          <w:p w14:paraId="2338B15E"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0F91979"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253</w:t>
            </w:r>
          </w:p>
        </w:tc>
        <w:tc>
          <w:tcPr>
            <w:tcW w:w="999" w:type="dxa"/>
            <w:tcBorders>
              <w:top w:val="single" w:sz="4" w:space="0" w:color="auto"/>
              <w:left w:val="nil"/>
              <w:bottom w:val="single" w:sz="4" w:space="0" w:color="auto"/>
              <w:right w:val="nil"/>
            </w:tcBorders>
            <w:shd w:val="clear" w:color="auto" w:fill="auto"/>
            <w:noWrap/>
            <w:vAlign w:val="center"/>
            <w:hideMark/>
          </w:tcPr>
          <w:p w14:paraId="7F5304E1"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293</w:t>
            </w:r>
          </w:p>
        </w:tc>
        <w:tc>
          <w:tcPr>
            <w:tcW w:w="992" w:type="dxa"/>
            <w:tcBorders>
              <w:top w:val="single" w:sz="4" w:space="0" w:color="auto"/>
              <w:left w:val="nil"/>
              <w:bottom w:val="single" w:sz="4" w:space="0" w:color="auto"/>
              <w:right w:val="nil"/>
            </w:tcBorders>
            <w:shd w:val="clear" w:color="auto" w:fill="auto"/>
            <w:noWrap/>
            <w:vAlign w:val="center"/>
            <w:hideMark/>
          </w:tcPr>
          <w:p w14:paraId="2EEF2858"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EB9482" w14:textId="77777777" w:rsidR="004E7CFA" w:rsidRPr="009F5FAD" w:rsidRDefault="004E7CF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48</w:t>
            </w:r>
          </w:p>
        </w:tc>
      </w:tr>
    </w:tbl>
    <w:p w14:paraId="6EC7BF76" w14:textId="77777777" w:rsidR="004E7CFA" w:rsidRPr="000E74ED" w:rsidRDefault="004E7CFA" w:rsidP="004E7CF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25CD47B7" w14:textId="6839D9D0" w:rsidR="00A25AB0" w:rsidRDefault="00A25AB0" w:rsidP="004E7CFA">
      <w:pPr>
        <w:rPr>
          <w:i/>
          <w:iCs/>
        </w:rPr>
      </w:pPr>
      <w:r w:rsidRPr="004E7CFA">
        <w:rPr>
          <w:i/>
          <w:iCs/>
        </w:rPr>
        <w:br w:type="page"/>
      </w:r>
    </w:p>
    <w:p w14:paraId="53EFF95C" w14:textId="0A660450" w:rsidR="00AC3DB4" w:rsidRDefault="00AC3DB4" w:rsidP="00AC3DB4">
      <w:pPr>
        <w:pStyle w:val="Heading1"/>
        <w:ind w:left="426"/>
        <w:rPr>
          <w:rFonts w:asciiTheme="minorHAnsi" w:hAnsiTheme="minorHAnsi" w:cstheme="minorHAnsi"/>
          <w:color w:val="auto"/>
        </w:rPr>
      </w:pPr>
      <w:bookmarkStart w:id="11" w:name="_Toc181088950"/>
      <w:r>
        <w:rPr>
          <w:rFonts w:asciiTheme="minorHAnsi" w:hAnsiTheme="minorHAnsi" w:cstheme="minorHAnsi"/>
          <w:color w:val="auto"/>
        </w:rPr>
        <w:lastRenderedPageBreak/>
        <w:t xml:space="preserve">What should the </w:t>
      </w:r>
      <w:r w:rsidR="00E31B87">
        <w:rPr>
          <w:rFonts w:asciiTheme="minorHAnsi" w:hAnsiTheme="minorHAnsi" w:cstheme="minorHAnsi"/>
          <w:color w:val="auto"/>
        </w:rPr>
        <w:t>Government do to protect marine environment?</w:t>
      </w:r>
      <w:bookmarkEnd w:id="11"/>
    </w:p>
    <w:p w14:paraId="6A2FD40A" w14:textId="522638BC" w:rsidR="00C81DAA" w:rsidRDefault="00C81DAA" w:rsidP="00C81DAA">
      <w:r>
        <w:t xml:space="preserve">Respondents were asked to select from a list </w:t>
      </w:r>
      <w:r w:rsidR="0037367C" w:rsidRPr="0037367C">
        <w:t xml:space="preserve">the top actions </w:t>
      </w:r>
      <w:r w:rsidR="006D674C">
        <w:t xml:space="preserve">they thought </w:t>
      </w:r>
      <w:r w:rsidR="0037367C" w:rsidRPr="0037367C">
        <w:t>the Government should take to protect the marine environment</w:t>
      </w:r>
      <w:r w:rsidR="0037367C">
        <w:t>.</w:t>
      </w:r>
    </w:p>
    <w:p w14:paraId="77293E80" w14:textId="0240D1A6" w:rsidR="0037367C" w:rsidRDefault="0037367C" w:rsidP="00C81DAA">
      <w:r>
        <w:t xml:space="preserve">The chart below shows the top 5 </w:t>
      </w:r>
      <w:r w:rsidR="006D674C">
        <w:t>actions:</w:t>
      </w:r>
      <w:r>
        <w:t xml:space="preserve"> </w:t>
      </w:r>
    </w:p>
    <w:p w14:paraId="09EED66A" w14:textId="4D1F2E27" w:rsidR="0037367C" w:rsidRPr="00D76FB1" w:rsidRDefault="00DD1561" w:rsidP="00D76FB1">
      <w:pPr>
        <w:pStyle w:val="ListParagraph"/>
        <w:numPr>
          <w:ilvl w:val="0"/>
          <w:numId w:val="34"/>
        </w:numPr>
        <w:rPr>
          <w:i/>
          <w:iCs/>
        </w:rPr>
      </w:pPr>
      <w:r w:rsidRPr="00D76FB1">
        <w:rPr>
          <w:b/>
          <w:bCs/>
        </w:rPr>
        <w:t>39%</w:t>
      </w:r>
      <w:r>
        <w:t xml:space="preserve"> (1,488,000 adults) think the Government </w:t>
      </w:r>
      <w:r w:rsidRPr="00D76FB1">
        <w:rPr>
          <w:i/>
          <w:iCs/>
        </w:rPr>
        <w:t>should take stronger action to reduce pollution from the land (e.g. chemical waste, agricultural run-off, sewage) entering the ocean</w:t>
      </w:r>
    </w:p>
    <w:p w14:paraId="19B53D6C" w14:textId="70BE8050" w:rsidR="00DD1561" w:rsidRPr="00D76FB1" w:rsidRDefault="00DD1561" w:rsidP="00D76FB1">
      <w:pPr>
        <w:pStyle w:val="ListParagraph"/>
        <w:numPr>
          <w:ilvl w:val="0"/>
          <w:numId w:val="34"/>
        </w:numPr>
        <w:rPr>
          <w:i/>
          <w:iCs/>
        </w:rPr>
      </w:pPr>
      <w:r w:rsidRPr="00D76FB1">
        <w:rPr>
          <w:b/>
          <w:bCs/>
        </w:rPr>
        <w:t xml:space="preserve">37% </w:t>
      </w:r>
      <w:r w:rsidR="00A14224" w:rsidRPr="00A14224">
        <w:t xml:space="preserve">(1,426,000 adults) think they should </w:t>
      </w:r>
      <w:r w:rsidR="00A14224" w:rsidRPr="00D76FB1">
        <w:rPr>
          <w:i/>
          <w:iCs/>
        </w:rPr>
        <w:t>reduce the amount of plastic pollution that enters the ocean</w:t>
      </w:r>
    </w:p>
    <w:p w14:paraId="5235F22D" w14:textId="744731E2" w:rsidR="00A14224" w:rsidRDefault="00A14224" w:rsidP="00D76FB1">
      <w:pPr>
        <w:pStyle w:val="ListParagraph"/>
        <w:numPr>
          <w:ilvl w:val="0"/>
          <w:numId w:val="34"/>
        </w:numPr>
      </w:pPr>
      <w:r w:rsidRPr="00D76FB1">
        <w:rPr>
          <w:b/>
          <w:bCs/>
        </w:rPr>
        <w:t xml:space="preserve">37% </w:t>
      </w:r>
      <w:r w:rsidRPr="00D76FB1">
        <w:t>(</w:t>
      </w:r>
      <w:r w:rsidR="00D76FB1" w:rsidRPr="00D76FB1">
        <w:t xml:space="preserve">1,426,000 adults) think they should </w:t>
      </w:r>
      <w:r w:rsidR="00D76FB1" w:rsidRPr="00D76FB1">
        <w:rPr>
          <w:i/>
          <w:iCs/>
        </w:rPr>
        <w:t>create more Marine Protected Areas to protect species and habitats from activities like fishing or mining</w:t>
      </w:r>
      <w:r w:rsidR="00D76FB1" w:rsidRPr="00D76FB1">
        <w:t>.</w:t>
      </w:r>
    </w:p>
    <w:p w14:paraId="17C806AF" w14:textId="19A9FAA7" w:rsidR="00AA0402" w:rsidRDefault="00AA0402" w:rsidP="00AA0402">
      <w:pPr>
        <w:jc w:val="center"/>
      </w:pPr>
      <w:r w:rsidRPr="00AA0402">
        <w:rPr>
          <w:noProof/>
        </w:rPr>
        <w:drawing>
          <wp:inline distT="0" distB="0" distL="0" distR="0" wp14:anchorId="290189E6" wp14:editId="1F9BB978">
            <wp:extent cx="4740276" cy="6200775"/>
            <wp:effectExtent l="0" t="0" r="3175" b="0"/>
            <wp:docPr id="970846868" name="Chart 1">
              <a:extLst xmlns:a="http://schemas.openxmlformats.org/drawingml/2006/main">
                <a:ext uri="{FF2B5EF4-FFF2-40B4-BE49-F238E27FC236}">
                  <a16:creationId xmlns:a16="http://schemas.microsoft.com/office/drawing/2014/main" id="{9C2DD403-239A-5A44-D93A-B565D74A4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009461" w14:textId="024A6706" w:rsidR="00E813B7" w:rsidRDefault="00E813B7" w:rsidP="00E813B7">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n=1,039</w:t>
      </w:r>
    </w:p>
    <w:p w14:paraId="090FE1D2" w14:textId="77777777" w:rsidR="001061D7" w:rsidRPr="00807521" w:rsidRDefault="001061D7" w:rsidP="001061D7">
      <w:r w:rsidRPr="00807521">
        <w:lastRenderedPageBreak/>
        <w:t xml:space="preserve">The table below shows different groups who are </w:t>
      </w:r>
      <w:r>
        <w:t xml:space="preserve">significantly </w:t>
      </w:r>
      <w:r w:rsidRPr="00807521">
        <w:t xml:space="preserve">more likely to </w:t>
      </w:r>
      <w:r>
        <w:t>believe these are biggest threats to Aotearoa New Zealand’s marine environment.</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850"/>
        <w:gridCol w:w="3402"/>
        <w:gridCol w:w="709"/>
      </w:tblGrid>
      <w:tr w:rsidR="001061D7" w:rsidRPr="00D77B3A" w14:paraId="32983A0C" w14:textId="77777777" w:rsidTr="00D77B3A">
        <w:trPr>
          <w:trHeight w:val="861"/>
          <w:jc w:val="center"/>
        </w:trPr>
        <w:tc>
          <w:tcPr>
            <w:tcW w:w="4254" w:type="dxa"/>
            <w:shd w:val="clear" w:color="auto" w:fill="002060"/>
            <w:vAlign w:val="center"/>
          </w:tcPr>
          <w:p w14:paraId="4156E3D2" w14:textId="7545ECC0" w:rsidR="001061D7" w:rsidRPr="00D77B3A" w:rsidRDefault="002654ED" w:rsidP="001E1455">
            <w:pPr>
              <w:ind w:left="0"/>
              <w:rPr>
                <w:b/>
                <w:i/>
                <w:iCs/>
                <w:color w:val="FFFFFF"/>
              </w:rPr>
            </w:pPr>
            <w:r w:rsidRPr="00D77B3A">
              <w:rPr>
                <w:b/>
                <w:i/>
                <w:iCs/>
                <w:color w:val="FFFFFF"/>
                <w:sz w:val="20"/>
                <w:szCs w:val="20"/>
              </w:rPr>
              <w:t>Overall, what do you think are the top actions the Government should take to protect the marine environment?</w:t>
            </w:r>
          </w:p>
        </w:tc>
        <w:tc>
          <w:tcPr>
            <w:tcW w:w="850" w:type="dxa"/>
            <w:shd w:val="clear" w:color="auto" w:fill="002060"/>
            <w:vAlign w:val="center"/>
          </w:tcPr>
          <w:p w14:paraId="3D6EC169" w14:textId="77777777" w:rsidR="001061D7" w:rsidRPr="00D77B3A" w:rsidRDefault="001061D7" w:rsidP="001E1455">
            <w:pPr>
              <w:ind w:left="30"/>
              <w:jc w:val="center"/>
              <w:rPr>
                <w:b/>
                <w:color w:val="FFFFFF"/>
              </w:rPr>
            </w:pPr>
            <w:r w:rsidRPr="00D77B3A">
              <w:rPr>
                <w:b/>
                <w:color w:val="FFFFFF"/>
              </w:rPr>
              <w:t>Total</w:t>
            </w:r>
          </w:p>
        </w:tc>
        <w:tc>
          <w:tcPr>
            <w:tcW w:w="4111" w:type="dxa"/>
            <w:gridSpan w:val="2"/>
            <w:shd w:val="clear" w:color="auto" w:fill="002060"/>
            <w:vAlign w:val="center"/>
          </w:tcPr>
          <w:p w14:paraId="5CFEB5FB" w14:textId="77777777" w:rsidR="001061D7" w:rsidRPr="00D77B3A" w:rsidRDefault="001061D7" w:rsidP="001E1455">
            <w:pPr>
              <w:ind w:left="28"/>
              <w:jc w:val="center"/>
              <w:rPr>
                <w:b/>
                <w:color w:val="FFFFFF"/>
              </w:rPr>
            </w:pPr>
            <w:r w:rsidRPr="00D77B3A">
              <w:rPr>
                <w:b/>
                <w:color w:val="FFFFFF"/>
              </w:rPr>
              <w:t>Significantly more likely</w:t>
            </w:r>
            <w:r w:rsidRPr="00D77B3A">
              <w:rPr>
                <w:rStyle w:val="FootnoteReference"/>
                <w:b/>
                <w:color w:val="FFFFFF"/>
              </w:rPr>
              <w:footnoteReference w:id="9"/>
            </w:r>
            <w:r w:rsidRPr="00D77B3A">
              <w:rPr>
                <w:rFonts w:ascii="Arial" w:hAnsi="Arial" w:cs="Arial"/>
                <w:b/>
                <w:color w:val="FFFFFF"/>
              </w:rPr>
              <w:t>▲</w:t>
            </w:r>
          </w:p>
        </w:tc>
      </w:tr>
      <w:tr w:rsidR="000469C8" w:rsidRPr="00D77B3A" w14:paraId="1DA4B3C2" w14:textId="77777777" w:rsidTr="00D77B3A">
        <w:trPr>
          <w:trHeight w:val="276"/>
          <w:jc w:val="center"/>
        </w:trPr>
        <w:tc>
          <w:tcPr>
            <w:tcW w:w="4254" w:type="dxa"/>
            <w:shd w:val="clear" w:color="auto" w:fill="DBE5F1"/>
            <w:vAlign w:val="center"/>
          </w:tcPr>
          <w:p w14:paraId="14F7AC5D" w14:textId="6F1E9BA4" w:rsidR="000469C8" w:rsidRPr="00D77B3A" w:rsidRDefault="000469C8" w:rsidP="000469C8">
            <w:pPr>
              <w:spacing w:after="0"/>
              <w:ind w:left="28" w:hanging="28"/>
            </w:pPr>
            <w:r w:rsidRPr="00D77B3A">
              <w:rPr>
                <w:rFonts w:ascii="Calibri" w:hAnsi="Calibri" w:cs="Calibri"/>
                <w:color w:val="000000"/>
              </w:rPr>
              <w:t>Take stronger action to reduce pollution from the land (e.g. chemical waste, agricultural run-off, sewage) entering the ocean</w:t>
            </w:r>
          </w:p>
        </w:tc>
        <w:tc>
          <w:tcPr>
            <w:tcW w:w="850" w:type="dxa"/>
            <w:shd w:val="clear" w:color="auto" w:fill="DBE5F1"/>
            <w:vAlign w:val="center"/>
          </w:tcPr>
          <w:p w14:paraId="7C9C22A1" w14:textId="044B702C" w:rsidR="000469C8" w:rsidRPr="00D77B3A" w:rsidRDefault="000469C8" w:rsidP="000469C8">
            <w:pPr>
              <w:spacing w:after="0"/>
              <w:ind w:left="28"/>
              <w:jc w:val="center"/>
            </w:pPr>
            <w:r w:rsidRPr="00D77B3A">
              <w:rPr>
                <w:rFonts w:ascii="Calibri" w:hAnsi="Calibri" w:cs="Calibri"/>
                <w:color w:val="000000"/>
              </w:rPr>
              <w:t>39%</w:t>
            </w:r>
          </w:p>
        </w:tc>
        <w:tc>
          <w:tcPr>
            <w:tcW w:w="3402" w:type="dxa"/>
            <w:shd w:val="clear" w:color="auto" w:fill="DBE5F1"/>
          </w:tcPr>
          <w:p w14:paraId="6533B4D1" w14:textId="77777777" w:rsidR="000469C8" w:rsidRPr="00D77B3A" w:rsidRDefault="001C740B" w:rsidP="000469C8">
            <w:pPr>
              <w:spacing w:after="0"/>
              <w:ind w:left="28"/>
              <w:jc w:val="right"/>
            </w:pPr>
            <w:r w:rsidRPr="00D77B3A">
              <w:t>55+ years</w:t>
            </w:r>
          </w:p>
          <w:p w14:paraId="3A4C28E8" w14:textId="03B78DD8" w:rsidR="006F740C" w:rsidRPr="00D77B3A" w:rsidRDefault="006F740C" w:rsidP="000469C8">
            <w:pPr>
              <w:spacing w:after="0"/>
              <w:ind w:left="28"/>
              <w:jc w:val="right"/>
            </w:pPr>
            <w:r w:rsidRPr="00D77B3A">
              <w:t>Living in Northland</w:t>
            </w:r>
          </w:p>
        </w:tc>
        <w:tc>
          <w:tcPr>
            <w:tcW w:w="709" w:type="dxa"/>
            <w:shd w:val="clear" w:color="auto" w:fill="DBE5F1"/>
          </w:tcPr>
          <w:p w14:paraId="4E7A9E7F" w14:textId="77777777" w:rsidR="000469C8" w:rsidRPr="00D77B3A" w:rsidRDefault="001C740B" w:rsidP="000469C8">
            <w:pPr>
              <w:spacing w:after="0"/>
              <w:ind w:left="0"/>
              <w:jc w:val="right"/>
            </w:pPr>
            <w:r w:rsidRPr="00D77B3A">
              <w:t>45%</w:t>
            </w:r>
          </w:p>
          <w:p w14:paraId="581AF7E3" w14:textId="71F511DA" w:rsidR="006F740C" w:rsidRPr="00D77B3A" w:rsidRDefault="006F740C" w:rsidP="000469C8">
            <w:pPr>
              <w:spacing w:after="0"/>
              <w:ind w:left="0"/>
              <w:jc w:val="right"/>
            </w:pPr>
            <w:r w:rsidRPr="00D77B3A">
              <w:t>59%</w:t>
            </w:r>
          </w:p>
        </w:tc>
      </w:tr>
      <w:tr w:rsidR="000469C8" w:rsidRPr="00D77B3A" w14:paraId="395D44A9" w14:textId="77777777" w:rsidTr="00D77B3A">
        <w:trPr>
          <w:trHeight w:val="276"/>
          <w:jc w:val="center"/>
        </w:trPr>
        <w:tc>
          <w:tcPr>
            <w:tcW w:w="4254" w:type="dxa"/>
            <w:shd w:val="clear" w:color="auto" w:fill="DBE5F1"/>
            <w:vAlign w:val="center"/>
          </w:tcPr>
          <w:p w14:paraId="5290C95B" w14:textId="7180B4C4" w:rsidR="000469C8" w:rsidRPr="00D77B3A" w:rsidRDefault="000469C8" w:rsidP="000469C8">
            <w:pPr>
              <w:spacing w:after="0"/>
              <w:ind w:left="28" w:hanging="6"/>
            </w:pPr>
            <w:r w:rsidRPr="00D77B3A">
              <w:rPr>
                <w:rFonts w:ascii="Calibri" w:hAnsi="Calibri" w:cs="Calibri"/>
                <w:color w:val="000000"/>
              </w:rPr>
              <w:t>Take action to reduce the amount of plastic pollution that enters the ocean</w:t>
            </w:r>
          </w:p>
        </w:tc>
        <w:tc>
          <w:tcPr>
            <w:tcW w:w="850" w:type="dxa"/>
            <w:shd w:val="clear" w:color="auto" w:fill="DBE5F1"/>
            <w:vAlign w:val="center"/>
          </w:tcPr>
          <w:p w14:paraId="17898486" w14:textId="311F2EE1" w:rsidR="000469C8" w:rsidRPr="00D77B3A" w:rsidRDefault="000469C8" w:rsidP="000469C8">
            <w:pPr>
              <w:spacing w:after="0"/>
              <w:ind w:left="28"/>
              <w:jc w:val="center"/>
            </w:pPr>
            <w:r w:rsidRPr="00D77B3A">
              <w:rPr>
                <w:rFonts w:ascii="Calibri" w:hAnsi="Calibri" w:cs="Calibri"/>
                <w:color w:val="000000"/>
              </w:rPr>
              <w:t>37%</w:t>
            </w:r>
          </w:p>
        </w:tc>
        <w:tc>
          <w:tcPr>
            <w:tcW w:w="3402" w:type="dxa"/>
            <w:shd w:val="clear" w:color="auto" w:fill="DBE5F1"/>
          </w:tcPr>
          <w:p w14:paraId="73D24A10" w14:textId="77777777" w:rsidR="000469C8" w:rsidRPr="00D77B3A" w:rsidRDefault="009705CB" w:rsidP="000469C8">
            <w:pPr>
              <w:spacing w:after="0"/>
              <w:ind w:left="28"/>
              <w:jc w:val="right"/>
            </w:pPr>
            <w:r w:rsidRPr="00D77B3A">
              <w:t>Household income $30k-$50k</w:t>
            </w:r>
          </w:p>
          <w:p w14:paraId="61090655" w14:textId="77777777" w:rsidR="009142DE" w:rsidRPr="00D77B3A" w:rsidRDefault="009142DE" w:rsidP="000469C8">
            <w:pPr>
              <w:spacing w:after="0"/>
              <w:ind w:left="28"/>
              <w:jc w:val="right"/>
            </w:pPr>
            <w:r w:rsidRPr="00D77B3A">
              <w:t>Voted National in 2023</w:t>
            </w:r>
          </w:p>
          <w:p w14:paraId="51ECD2A2" w14:textId="3537DEBD" w:rsidR="00CF6BB4" w:rsidRPr="00D77B3A" w:rsidRDefault="00CF6BB4" w:rsidP="000469C8">
            <w:pPr>
              <w:spacing w:after="0"/>
              <w:ind w:left="28"/>
              <w:jc w:val="right"/>
            </w:pPr>
            <w:r w:rsidRPr="00D77B3A">
              <w:t>Voted New Zealand First in 2023</w:t>
            </w:r>
          </w:p>
        </w:tc>
        <w:tc>
          <w:tcPr>
            <w:tcW w:w="709" w:type="dxa"/>
            <w:shd w:val="clear" w:color="auto" w:fill="DBE5F1"/>
          </w:tcPr>
          <w:p w14:paraId="0478669B" w14:textId="77777777" w:rsidR="000469C8" w:rsidRPr="00D77B3A" w:rsidRDefault="005D6265" w:rsidP="000469C8">
            <w:pPr>
              <w:spacing w:after="0"/>
              <w:ind w:left="0"/>
              <w:jc w:val="right"/>
            </w:pPr>
            <w:r w:rsidRPr="00D77B3A">
              <w:t>49</w:t>
            </w:r>
            <w:r w:rsidR="009705CB" w:rsidRPr="00D77B3A">
              <w:t>%</w:t>
            </w:r>
          </w:p>
          <w:p w14:paraId="3C696C50" w14:textId="77777777" w:rsidR="009142DE" w:rsidRPr="00D77B3A" w:rsidRDefault="009142DE" w:rsidP="000469C8">
            <w:pPr>
              <w:spacing w:after="0"/>
              <w:ind w:left="0"/>
              <w:jc w:val="right"/>
            </w:pPr>
            <w:r w:rsidRPr="00D77B3A">
              <w:t>44%</w:t>
            </w:r>
          </w:p>
          <w:p w14:paraId="52985763" w14:textId="07BB8FC9" w:rsidR="00CF6BB4" w:rsidRPr="00D77B3A" w:rsidRDefault="00CF6BB4" w:rsidP="000469C8">
            <w:pPr>
              <w:spacing w:after="0"/>
              <w:ind w:left="0"/>
              <w:jc w:val="right"/>
            </w:pPr>
            <w:r w:rsidRPr="00D77B3A">
              <w:t>49%</w:t>
            </w:r>
          </w:p>
        </w:tc>
      </w:tr>
      <w:tr w:rsidR="000469C8" w:rsidRPr="00D77B3A" w14:paraId="40BB587A" w14:textId="77777777" w:rsidTr="00D77B3A">
        <w:trPr>
          <w:trHeight w:val="276"/>
          <w:jc w:val="center"/>
        </w:trPr>
        <w:tc>
          <w:tcPr>
            <w:tcW w:w="4254" w:type="dxa"/>
            <w:shd w:val="clear" w:color="auto" w:fill="DBE5F1"/>
            <w:vAlign w:val="center"/>
          </w:tcPr>
          <w:p w14:paraId="4A1FDD1D" w14:textId="4AE862C0" w:rsidR="000469C8" w:rsidRPr="00D77B3A" w:rsidRDefault="000469C8" w:rsidP="000469C8">
            <w:pPr>
              <w:spacing w:after="0"/>
              <w:ind w:left="28" w:hanging="6"/>
              <w:rPr>
                <w:color w:val="000000"/>
              </w:rPr>
            </w:pPr>
            <w:r w:rsidRPr="00D77B3A">
              <w:rPr>
                <w:rFonts w:ascii="Calibri" w:hAnsi="Calibri" w:cs="Calibri"/>
                <w:color w:val="000000"/>
              </w:rPr>
              <w:t>Create more Marine Protected Areas to protect species and habitats from activities like fishing or mining</w:t>
            </w:r>
          </w:p>
        </w:tc>
        <w:tc>
          <w:tcPr>
            <w:tcW w:w="850" w:type="dxa"/>
            <w:shd w:val="clear" w:color="auto" w:fill="DBE5F1"/>
            <w:vAlign w:val="center"/>
          </w:tcPr>
          <w:p w14:paraId="43727395" w14:textId="26B95B5F" w:rsidR="000469C8" w:rsidRPr="00D77B3A" w:rsidRDefault="000469C8" w:rsidP="000469C8">
            <w:pPr>
              <w:spacing w:after="0"/>
              <w:ind w:left="28"/>
              <w:jc w:val="center"/>
              <w:rPr>
                <w:color w:val="000000"/>
              </w:rPr>
            </w:pPr>
            <w:r w:rsidRPr="00D77B3A">
              <w:rPr>
                <w:rFonts w:ascii="Calibri" w:hAnsi="Calibri" w:cs="Calibri"/>
                <w:color w:val="000000"/>
              </w:rPr>
              <w:t>37%</w:t>
            </w:r>
          </w:p>
        </w:tc>
        <w:tc>
          <w:tcPr>
            <w:tcW w:w="3402" w:type="dxa"/>
            <w:shd w:val="clear" w:color="auto" w:fill="DBE5F1"/>
          </w:tcPr>
          <w:p w14:paraId="2B1729B3" w14:textId="0AAB2E73" w:rsidR="000469C8" w:rsidRPr="00D77B3A" w:rsidRDefault="00286D28" w:rsidP="000469C8">
            <w:pPr>
              <w:spacing w:after="0"/>
              <w:ind w:left="28"/>
              <w:jc w:val="right"/>
            </w:pPr>
            <w:r w:rsidRPr="00D77B3A">
              <w:t>Voted Green Party in 2023</w:t>
            </w:r>
          </w:p>
        </w:tc>
        <w:tc>
          <w:tcPr>
            <w:tcW w:w="709" w:type="dxa"/>
            <w:shd w:val="clear" w:color="auto" w:fill="DBE5F1"/>
          </w:tcPr>
          <w:p w14:paraId="13125108" w14:textId="32B68E9B" w:rsidR="000469C8" w:rsidRPr="00D77B3A" w:rsidRDefault="00286D28" w:rsidP="000469C8">
            <w:pPr>
              <w:spacing w:after="0"/>
              <w:ind w:left="0"/>
              <w:jc w:val="right"/>
            </w:pPr>
            <w:r w:rsidRPr="00D77B3A">
              <w:t>49%</w:t>
            </w:r>
          </w:p>
        </w:tc>
      </w:tr>
      <w:tr w:rsidR="000469C8" w:rsidRPr="00D77B3A" w14:paraId="14104E43" w14:textId="77777777" w:rsidTr="00D77B3A">
        <w:trPr>
          <w:trHeight w:val="276"/>
          <w:jc w:val="center"/>
        </w:trPr>
        <w:tc>
          <w:tcPr>
            <w:tcW w:w="4254" w:type="dxa"/>
            <w:shd w:val="clear" w:color="auto" w:fill="DBE5F1"/>
            <w:vAlign w:val="center"/>
          </w:tcPr>
          <w:p w14:paraId="6E3E1F7A" w14:textId="1D4BC69D" w:rsidR="000469C8" w:rsidRPr="00D77B3A" w:rsidRDefault="000469C8" w:rsidP="000469C8">
            <w:pPr>
              <w:spacing w:after="0"/>
              <w:ind w:left="28" w:hanging="28"/>
              <w:rPr>
                <w:color w:val="000000"/>
              </w:rPr>
            </w:pPr>
            <w:r w:rsidRPr="00D77B3A">
              <w:rPr>
                <w:rFonts w:ascii="Calibri" w:hAnsi="Calibri" w:cs="Calibri"/>
                <w:color w:val="000000"/>
              </w:rPr>
              <w:t>Restrict commercial fishing methods such as bottom-trawling (dragging weighted nets along the seafloor)</w:t>
            </w:r>
          </w:p>
        </w:tc>
        <w:tc>
          <w:tcPr>
            <w:tcW w:w="850" w:type="dxa"/>
            <w:shd w:val="clear" w:color="auto" w:fill="DBE5F1"/>
            <w:vAlign w:val="center"/>
          </w:tcPr>
          <w:p w14:paraId="604A7F62" w14:textId="0397BB02" w:rsidR="000469C8" w:rsidRPr="00D77B3A" w:rsidRDefault="000469C8" w:rsidP="000469C8">
            <w:pPr>
              <w:spacing w:after="0"/>
              <w:ind w:left="28"/>
              <w:jc w:val="center"/>
              <w:rPr>
                <w:color w:val="000000"/>
              </w:rPr>
            </w:pPr>
            <w:r w:rsidRPr="00D77B3A">
              <w:rPr>
                <w:rFonts w:ascii="Calibri" w:hAnsi="Calibri" w:cs="Calibri"/>
                <w:color w:val="000000"/>
              </w:rPr>
              <w:t>33%</w:t>
            </w:r>
          </w:p>
        </w:tc>
        <w:tc>
          <w:tcPr>
            <w:tcW w:w="3402" w:type="dxa"/>
            <w:shd w:val="clear" w:color="auto" w:fill="DBE5F1"/>
          </w:tcPr>
          <w:p w14:paraId="00DB5E59" w14:textId="77777777" w:rsidR="000469C8" w:rsidRPr="00D77B3A" w:rsidRDefault="0001116B" w:rsidP="000469C8">
            <w:pPr>
              <w:spacing w:after="0"/>
              <w:ind w:left="28"/>
              <w:jc w:val="right"/>
            </w:pPr>
            <w:r w:rsidRPr="00D77B3A">
              <w:t>45-54 years</w:t>
            </w:r>
          </w:p>
          <w:p w14:paraId="23D70063" w14:textId="77777777" w:rsidR="0001116B" w:rsidRPr="00D77B3A" w:rsidRDefault="0001116B" w:rsidP="000469C8">
            <w:pPr>
              <w:spacing w:after="0"/>
              <w:ind w:left="28"/>
              <w:jc w:val="right"/>
            </w:pPr>
            <w:r w:rsidRPr="00D77B3A">
              <w:t>65-74 years</w:t>
            </w:r>
          </w:p>
          <w:p w14:paraId="2505BA61" w14:textId="09457FFA" w:rsidR="006C2348" w:rsidRPr="00D77B3A" w:rsidRDefault="006C2348" w:rsidP="000469C8">
            <w:pPr>
              <w:spacing w:after="0"/>
              <w:ind w:left="28"/>
              <w:jc w:val="right"/>
            </w:pPr>
            <w:r w:rsidRPr="00D77B3A">
              <w:t>75+ years</w:t>
            </w:r>
          </w:p>
        </w:tc>
        <w:tc>
          <w:tcPr>
            <w:tcW w:w="709" w:type="dxa"/>
            <w:shd w:val="clear" w:color="auto" w:fill="DBE5F1"/>
          </w:tcPr>
          <w:p w14:paraId="4D4C7940" w14:textId="77777777" w:rsidR="000469C8" w:rsidRPr="00D77B3A" w:rsidRDefault="0001116B" w:rsidP="000469C8">
            <w:pPr>
              <w:spacing w:after="0"/>
              <w:ind w:left="0"/>
              <w:jc w:val="right"/>
            </w:pPr>
            <w:r w:rsidRPr="00D77B3A">
              <w:t>41%</w:t>
            </w:r>
          </w:p>
          <w:p w14:paraId="454BB502" w14:textId="77777777" w:rsidR="0001116B" w:rsidRPr="00D77B3A" w:rsidRDefault="006C2348" w:rsidP="000469C8">
            <w:pPr>
              <w:spacing w:after="0"/>
              <w:ind w:left="0"/>
              <w:jc w:val="right"/>
            </w:pPr>
            <w:r w:rsidRPr="00D77B3A">
              <w:t>43%</w:t>
            </w:r>
          </w:p>
          <w:p w14:paraId="67CBE4AA" w14:textId="2ABC3E8F" w:rsidR="006C2348" w:rsidRPr="00D77B3A" w:rsidRDefault="006C2348" w:rsidP="000469C8">
            <w:pPr>
              <w:spacing w:after="0"/>
              <w:ind w:left="0"/>
              <w:jc w:val="right"/>
            </w:pPr>
            <w:r w:rsidRPr="00D77B3A">
              <w:t>47%</w:t>
            </w:r>
          </w:p>
        </w:tc>
      </w:tr>
      <w:tr w:rsidR="000469C8" w:rsidRPr="00D77B3A" w14:paraId="3076C182" w14:textId="77777777" w:rsidTr="00D77B3A">
        <w:trPr>
          <w:trHeight w:val="276"/>
          <w:jc w:val="center"/>
        </w:trPr>
        <w:tc>
          <w:tcPr>
            <w:tcW w:w="4254" w:type="dxa"/>
            <w:shd w:val="clear" w:color="auto" w:fill="DBE5F1"/>
            <w:vAlign w:val="center"/>
          </w:tcPr>
          <w:p w14:paraId="50972785" w14:textId="37B0FE91" w:rsidR="000469C8" w:rsidRPr="00D77B3A" w:rsidRDefault="000469C8" w:rsidP="000469C8">
            <w:pPr>
              <w:spacing w:after="0"/>
              <w:ind w:left="28" w:hanging="6"/>
              <w:rPr>
                <w:color w:val="000000"/>
              </w:rPr>
            </w:pPr>
            <w:r w:rsidRPr="00D77B3A">
              <w:rPr>
                <w:rFonts w:ascii="Calibri" w:hAnsi="Calibri" w:cs="Calibri"/>
                <w:color w:val="000000"/>
              </w:rPr>
              <w:t>Restrict seabed mining</w:t>
            </w:r>
          </w:p>
        </w:tc>
        <w:tc>
          <w:tcPr>
            <w:tcW w:w="850" w:type="dxa"/>
            <w:shd w:val="clear" w:color="auto" w:fill="DBE5F1"/>
            <w:vAlign w:val="center"/>
          </w:tcPr>
          <w:p w14:paraId="51D40896" w14:textId="7D00EFD5"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22%</w:t>
            </w:r>
          </w:p>
        </w:tc>
        <w:tc>
          <w:tcPr>
            <w:tcW w:w="3402" w:type="dxa"/>
            <w:shd w:val="clear" w:color="auto" w:fill="DBE5F1"/>
          </w:tcPr>
          <w:p w14:paraId="5639D906" w14:textId="77777777" w:rsidR="000469C8" w:rsidRPr="00D77B3A" w:rsidRDefault="006C2348" w:rsidP="000469C8">
            <w:pPr>
              <w:spacing w:after="0"/>
              <w:ind w:left="28"/>
              <w:jc w:val="right"/>
            </w:pPr>
            <w:r w:rsidRPr="00D77B3A">
              <w:t>35-44 years</w:t>
            </w:r>
          </w:p>
          <w:p w14:paraId="0D8C05FC" w14:textId="77777777" w:rsidR="005D6265" w:rsidRPr="00D77B3A" w:rsidRDefault="005D6265" w:rsidP="000469C8">
            <w:pPr>
              <w:spacing w:after="0"/>
              <w:ind w:left="28"/>
              <w:jc w:val="right"/>
            </w:pPr>
            <w:r w:rsidRPr="00D77B3A">
              <w:t>Household income $20k-$30k</w:t>
            </w:r>
          </w:p>
          <w:p w14:paraId="186C9DAB" w14:textId="77777777" w:rsidR="00B56EE9" w:rsidRPr="00D77B3A" w:rsidRDefault="00B56EE9" w:rsidP="000469C8">
            <w:pPr>
              <w:spacing w:after="0"/>
              <w:ind w:left="28"/>
              <w:jc w:val="right"/>
            </w:pPr>
            <w:r w:rsidRPr="00D77B3A">
              <w:t>Voted Green Party in 2023</w:t>
            </w:r>
          </w:p>
          <w:p w14:paraId="09D7875D" w14:textId="125118FD" w:rsidR="00B56EE9" w:rsidRPr="00D77B3A" w:rsidRDefault="00B56EE9" w:rsidP="000469C8">
            <w:pPr>
              <w:spacing w:after="0"/>
              <w:ind w:left="28"/>
              <w:jc w:val="right"/>
            </w:pPr>
            <w:r w:rsidRPr="00D77B3A">
              <w:t>Voted Labour Party in 2023</w:t>
            </w:r>
          </w:p>
          <w:p w14:paraId="709CA6FA" w14:textId="59A38560" w:rsidR="00B56EE9" w:rsidRPr="00D77B3A" w:rsidRDefault="00B56EE9" w:rsidP="000469C8">
            <w:pPr>
              <w:spacing w:after="0"/>
              <w:ind w:left="28"/>
              <w:jc w:val="right"/>
            </w:pPr>
            <w:r w:rsidRPr="00D77B3A">
              <w:t xml:space="preserve">Voted </w:t>
            </w:r>
            <w:r w:rsidR="00B34905" w:rsidRPr="00D77B3A">
              <w:t xml:space="preserve">Te Pāti Māori </w:t>
            </w:r>
            <w:r w:rsidRPr="00D77B3A">
              <w:t>in 2023</w:t>
            </w:r>
          </w:p>
        </w:tc>
        <w:tc>
          <w:tcPr>
            <w:tcW w:w="709" w:type="dxa"/>
            <w:shd w:val="clear" w:color="auto" w:fill="DBE5F1"/>
          </w:tcPr>
          <w:p w14:paraId="33980E20" w14:textId="77777777" w:rsidR="000469C8" w:rsidRPr="00D77B3A" w:rsidRDefault="006C2348" w:rsidP="000469C8">
            <w:pPr>
              <w:spacing w:after="0"/>
              <w:ind w:left="0"/>
              <w:jc w:val="right"/>
            </w:pPr>
            <w:r w:rsidRPr="00D77B3A">
              <w:t>30%</w:t>
            </w:r>
          </w:p>
          <w:p w14:paraId="2A1C2987" w14:textId="77777777" w:rsidR="005D6265" w:rsidRPr="00D77B3A" w:rsidRDefault="005D6265" w:rsidP="000469C8">
            <w:pPr>
              <w:spacing w:after="0"/>
              <w:ind w:left="0"/>
              <w:jc w:val="right"/>
            </w:pPr>
            <w:r w:rsidRPr="00D77B3A">
              <w:t>32%</w:t>
            </w:r>
          </w:p>
          <w:p w14:paraId="2CA1659B" w14:textId="77777777" w:rsidR="00B56EE9" w:rsidRPr="00D77B3A" w:rsidRDefault="00B56EE9" w:rsidP="000469C8">
            <w:pPr>
              <w:spacing w:after="0"/>
              <w:ind w:left="0"/>
              <w:jc w:val="right"/>
            </w:pPr>
            <w:r w:rsidRPr="00D77B3A">
              <w:t>33%</w:t>
            </w:r>
          </w:p>
          <w:p w14:paraId="080921CD" w14:textId="77777777" w:rsidR="00B56EE9" w:rsidRPr="00D77B3A" w:rsidRDefault="00B56EE9" w:rsidP="000469C8">
            <w:pPr>
              <w:spacing w:after="0"/>
              <w:ind w:left="0"/>
              <w:jc w:val="right"/>
            </w:pPr>
            <w:r w:rsidRPr="00D77B3A">
              <w:t>30%</w:t>
            </w:r>
          </w:p>
          <w:p w14:paraId="3BE738B1" w14:textId="6FEF8B83" w:rsidR="00B56EE9" w:rsidRPr="00D77B3A" w:rsidRDefault="00B56EE9" w:rsidP="000469C8">
            <w:pPr>
              <w:spacing w:after="0"/>
              <w:ind w:left="0"/>
              <w:jc w:val="right"/>
            </w:pPr>
            <w:r w:rsidRPr="00D77B3A">
              <w:t>39%</w:t>
            </w:r>
          </w:p>
        </w:tc>
      </w:tr>
      <w:tr w:rsidR="000469C8" w:rsidRPr="00D77B3A" w14:paraId="767423F2" w14:textId="77777777" w:rsidTr="00D77B3A">
        <w:trPr>
          <w:trHeight w:val="276"/>
          <w:jc w:val="center"/>
        </w:trPr>
        <w:tc>
          <w:tcPr>
            <w:tcW w:w="4254" w:type="dxa"/>
            <w:shd w:val="clear" w:color="auto" w:fill="DBE5F1"/>
            <w:vAlign w:val="center"/>
          </w:tcPr>
          <w:p w14:paraId="56EA5E95" w14:textId="4CE6E77A" w:rsidR="000469C8" w:rsidRPr="00D77B3A" w:rsidRDefault="000469C8" w:rsidP="000469C8">
            <w:pPr>
              <w:spacing w:after="0"/>
              <w:ind w:left="28" w:hanging="6"/>
              <w:rPr>
                <w:color w:val="000000"/>
              </w:rPr>
            </w:pPr>
            <w:r w:rsidRPr="00D77B3A">
              <w:rPr>
                <w:rFonts w:ascii="Calibri" w:hAnsi="Calibri" w:cs="Calibri"/>
                <w:color w:val="000000"/>
              </w:rPr>
              <w:t>Roll out cameras on board all commercial fishing vessels in New Zealand so we have a clear idea of what is happening out at sea</w:t>
            </w:r>
          </w:p>
        </w:tc>
        <w:tc>
          <w:tcPr>
            <w:tcW w:w="850" w:type="dxa"/>
            <w:shd w:val="clear" w:color="auto" w:fill="DBE5F1"/>
            <w:vAlign w:val="center"/>
          </w:tcPr>
          <w:p w14:paraId="783B6978" w14:textId="4A3E6D4B"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18%</w:t>
            </w:r>
          </w:p>
        </w:tc>
        <w:tc>
          <w:tcPr>
            <w:tcW w:w="3402" w:type="dxa"/>
            <w:shd w:val="clear" w:color="auto" w:fill="DBE5F1"/>
          </w:tcPr>
          <w:p w14:paraId="49B6A725" w14:textId="77777777" w:rsidR="000469C8" w:rsidRPr="00D77B3A" w:rsidRDefault="00413E5B" w:rsidP="000469C8">
            <w:pPr>
              <w:spacing w:after="0"/>
              <w:ind w:left="28"/>
              <w:jc w:val="right"/>
            </w:pPr>
            <w:r w:rsidRPr="00D77B3A">
              <w:t>45-54 years</w:t>
            </w:r>
          </w:p>
          <w:p w14:paraId="2860494A" w14:textId="7F370B08" w:rsidR="009142DE" w:rsidRPr="00D77B3A" w:rsidRDefault="009142DE" w:rsidP="000469C8">
            <w:pPr>
              <w:spacing w:after="0"/>
              <w:ind w:left="28"/>
              <w:jc w:val="right"/>
            </w:pPr>
            <w:r w:rsidRPr="00D77B3A">
              <w:t>Voted National in 2023</w:t>
            </w:r>
          </w:p>
        </w:tc>
        <w:tc>
          <w:tcPr>
            <w:tcW w:w="709" w:type="dxa"/>
            <w:shd w:val="clear" w:color="auto" w:fill="DBE5F1"/>
          </w:tcPr>
          <w:p w14:paraId="458C890F" w14:textId="77777777" w:rsidR="000469C8" w:rsidRPr="00D77B3A" w:rsidRDefault="00413E5B" w:rsidP="000469C8">
            <w:pPr>
              <w:spacing w:after="0"/>
              <w:ind w:left="0"/>
              <w:jc w:val="right"/>
            </w:pPr>
            <w:r w:rsidRPr="00D77B3A">
              <w:t>26%</w:t>
            </w:r>
          </w:p>
          <w:p w14:paraId="3F2480F6" w14:textId="0E8B061B" w:rsidR="009142DE" w:rsidRPr="00D77B3A" w:rsidRDefault="009142DE" w:rsidP="000469C8">
            <w:pPr>
              <w:spacing w:after="0"/>
              <w:ind w:left="0"/>
              <w:jc w:val="right"/>
            </w:pPr>
            <w:r w:rsidRPr="00D77B3A">
              <w:t>24%</w:t>
            </w:r>
          </w:p>
        </w:tc>
      </w:tr>
      <w:tr w:rsidR="000469C8" w:rsidRPr="00D77B3A" w14:paraId="5717F1F9" w14:textId="77777777" w:rsidTr="00D77B3A">
        <w:trPr>
          <w:trHeight w:val="276"/>
          <w:jc w:val="center"/>
        </w:trPr>
        <w:tc>
          <w:tcPr>
            <w:tcW w:w="4254" w:type="dxa"/>
            <w:shd w:val="clear" w:color="auto" w:fill="DBE5F1"/>
            <w:vAlign w:val="center"/>
          </w:tcPr>
          <w:p w14:paraId="6093FF29" w14:textId="3DB68B22" w:rsidR="000469C8" w:rsidRPr="00D77B3A" w:rsidRDefault="000469C8" w:rsidP="000469C8">
            <w:pPr>
              <w:spacing w:after="0"/>
              <w:ind w:left="28" w:hanging="28"/>
              <w:rPr>
                <w:color w:val="000000"/>
              </w:rPr>
            </w:pPr>
            <w:r w:rsidRPr="00D77B3A">
              <w:rPr>
                <w:rFonts w:ascii="Calibri" w:hAnsi="Calibri" w:cs="Calibri"/>
                <w:color w:val="000000"/>
              </w:rPr>
              <w:t>Create new legislation for marine protection</w:t>
            </w:r>
          </w:p>
        </w:tc>
        <w:tc>
          <w:tcPr>
            <w:tcW w:w="850" w:type="dxa"/>
            <w:shd w:val="clear" w:color="auto" w:fill="DBE5F1"/>
            <w:vAlign w:val="center"/>
          </w:tcPr>
          <w:p w14:paraId="28B0B8AA" w14:textId="0A3A822C"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15%</w:t>
            </w:r>
          </w:p>
        </w:tc>
        <w:tc>
          <w:tcPr>
            <w:tcW w:w="3402" w:type="dxa"/>
            <w:shd w:val="clear" w:color="auto" w:fill="DBE5F1"/>
          </w:tcPr>
          <w:p w14:paraId="69EA21DF" w14:textId="77777777" w:rsidR="000469C8" w:rsidRPr="00D77B3A" w:rsidRDefault="00413E5B" w:rsidP="000469C8">
            <w:pPr>
              <w:spacing w:after="0"/>
              <w:ind w:left="28"/>
              <w:jc w:val="right"/>
            </w:pPr>
            <w:r w:rsidRPr="00D77B3A">
              <w:t>35-44 years</w:t>
            </w:r>
          </w:p>
          <w:p w14:paraId="73ABB96B" w14:textId="02498C99" w:rsidR="0010298F" w:rsidRPr="00D77B3A" w:rsidRDefault="0010298F" w:rsidP="000469C8">
            <w:pPr>
              <w:spacing w:after="0"/>
              <w:ind w:left="28"/>
              <w:jc w:val="right"/>
            </w:pPr>
            <w:r w:rsidRPr="00D77B3A">
              <w:t>Voted Labour in 2023</w:t>
            </w:r>
          </w:p>
        </w:tc>
        <w:tc>
          <w:tcPr>
            <w:tcW w:w="709" w:type="dxa"/>
            <w:shd w:val="clear" w:color="auto" w:fill="DBE5F1"/>
          </w:tcPr>
          <w:p w14:paraId="4C8B9F6D" w14:textId="77777777" w:rsidR="000469C8" w:rsidRPr="00D77B3A" w:rsidRDefault="00413E5B" w:rsidP="000469C8">
            <w:pPr>
              <w:spacing w:after="0"/>
              <w:ind w:left="0"/>
              <w:jc w:val="right"/>
            </w:pPr>
            <w:r w:rsidRPr="00D77B3A">
              <w:t>33%</w:t>
            </w:r>
          </w:p>
          <w:p w14:paraId="00E7C908" w14:textId="272CEF40" w:rsidR="0010298F" w:rsidRPr="00D77B3A" w:rsidRDefault="0010298F" w:rsidP="000469C8">
            <w:pPr>
              <w:spacing w:after="0"/>
              <w:ind w:left="0"/>
              <w:jc w:val="right"/>
            </w:pPr>
            <w:r w:rsidRPr="00D77B3A">
              <w:t>21%</w:t>
            </w:r>
          </w:p>
        </w:tc>
      </w:tr>
      <w:tr w:rsidR="000469C8" w:rsidRPr="00D77B3A" w14:paraId="49BBC585" w14:textId="77777777" w:rsidTr="00D77B3A">
        <w:trPr>
          <w:trHeight w:val="276"/>
          <w:jc w:val="center"/>
        </w:trPr>
        <w:tc>
          <w:tcPr>
            <w:tcW w:w="4254" w:type="dxa"/>
            <w:shd w:val="clear" w:color="auto" w:fill="DBE5F1"/>
            <w:vAlign w:val="center"/>
          </w:tcPr>
          <w:p w14:paraId="4CAAD4E5" w14:textId="06E1E965" w:rsidR="000469C8" w:rsidRPr="00D77B3A" w:rsidRDefault="000469C8" w:rsidP="000469C8">
            <w:pPr>
              <w:spacing w:after="0"/>
              <w:ind w:left="28" w:hanging="6"/>
              <w:rPr>
                <w:color w:val="000000"/>
              </w:rPr>
            </w:pPr>
            <w:r w:rsidRPr="00D77B3A">
              <w:rPr>
                <w:rFonts w:ascii="Calibri" w:hAnsi="Calibri" w:cs="Calibri"/>
                <w:color w:val="000000"/>
              </w:rPr>
              <w:t>Mitigate climate change to prevent further ocean warming and acidification</w:t>
            </w:r>
          </w:p>
        </w:tc>
        <w:tc>
          <w:tcPr>
            <w:tcW w:w="850" w:type="dxa"/>
            <w:shd w:val="clear" w:color="auto" w:fill="DBE5F1"/>
            <w:vAlign w:val="center"/>
          </w:tcPr>
          <w:p w14:paraId="50B628A9" w14:textId="1E9DCF2F"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15%</w:t>
            </w:r>
          </w:p>
        </w:tc>
        <w:tc>
          <w:tcPr>
            <w:tcW w:w="3402" w:type="dxa"/>
            <w:shd w:val="clear" w:color="auto" w:fill="DBE5F1"/>
          </w:tcPr>
          <w:p w14:paraId="75557947" w14:textId="77777777" w:rsidR="00B34905" w:rsidRPr="00D77B3A" w:rsidRDefault="00286D28" w:rsidP="000469C8">
            <w:pPr>
              <w:spacing w:after="0"/>
              <w:ind w:left="28"/>
              <w:jc w:val="right"/>
            </w:pPr>
            <w:r w:rsidRPr="00D77B3A">
              <w:t>Māori</w:t>
            </w:r>
          </w:p>
          <w:p w14:paraId="6B1A8E5A" w14:textId="77777777" w:rsidR="00B34905" w:rsidRPr="00D77B3A" w:rsidRDefault="00B34905" w:rsidP="00B34905">
            <w:pPr>
              <w:spacing w:after="0"/>
              <w:ind w:left="28"/>
              <w:jc w:val="right"/>
            </w:pPr>
            <w:r w:rsidRPr="00D77B3A">
              <w:t>Voted Green Party in 2023</w:t>
            </w:r>
          </w:p>
          <w:p w14:paraId="7742C291" w14:textId="5D5B3D9F" w:rsidR="000469C8" w:rsidRPr="00D77B3A" w:rsidRDefault="00B34905" w:rsidP="000469C8">
            <w:pPr>
              <w:spacing w:after="0"/>
              <w:ind w:left="28"/>
              <w:jc w:val="right"/>
            </w:pPr>
            <w:r w:rsidRPr="00D77B3A">
              <w:t>Voted Te Pāti Māori in 2023</w:t>
            </w:r>
            <w:r w:rsidR="00286D28" w:rsidRPr="00D77B3A">
              <w:t xml:space="preserve"> </w:t>
            </w:r>
          </w:p>
        </w:tc>
        <w:tc>
          <w:tcPr>
            <w:tcW w:w="709" w:type="dxa"/>
            <w:shd w:val="clear" w:color="auto" w:fill="DBE5F1"/>
          </w:tcPr>
          <w:p w14:paraId="192351D4" w14:textId="77777777" w:rsidR="000469C8" w:rsidRPr="00D77B3A" w:rsidRDefault="00286D28" w:rsidP="000469C8">
            <w:pPr>
              <w:spacing w:after="0"/>
              <w:ind w:left="0"/>
              <w:jc w:val="right"/>
            </w:pPr>
            <w:r w:rsidRPr="00D77B3A">
              <w:t>23%</w:t>
            </w:r>
          </w:p>
          <w:p w14:paraId="69698E1F" w14:textId="77777777" w:rsidR="00B34905" w:rsidRPr="00D77B3A" w:rsidRDefault="00795CFF" w:rsidP="000469C8">
            <w:pPr>
              <w:spacing w:after="0"/>
              <w:ind w:left="0"/>
              <w:jc w:val="right"/>
            </w:pPr>
            <w:r w:rsidRPr="00D77B3A">
              <w:t>40%</w:t>
            </w:r>
          </w:p>
          <w:p w14:paraId="572F3973" w14:textId="70F26D49" w:rsidR="00795CFF" w:rsidRPr="00D77B3A" w:rsidRDefault="00795CFF" w:rsidP="000469C8">
            <w:pPr>
              <w:spacing w:after="0"/>
              <w:ind w:left="0"/>
              <w:jc w:val="right"/>
            </w:pPr>
            <w:r w:rsidRPr="00D77B3A">
              <w:t>33%</w:t>
            </w:r>
          </w:p>
        </w:tc>
      </w:tr>
      <w:tr w:rsidR="000469C8" w:rsidRPr="00D77B3A" w14:paraId="233CCBA4" w14:textId="77777777" w:rsidTr="00D77B3A">
        <w:trPr>
          <w:trHeight w:val="276"/>
          <w:jc w:val="center"/>
        </w:trPr>
        <w:tc>
          <w:tcPr>
            <w:tcW w:w="4254" w:type="dxa"/>
            <w:shd w:val="clear" w:color="auto" w:fill="DBE5F1"/>
            <w:vAlign w:val="center"/>
          </w:tcPr>
          <w:p w14:paraId="439569DD" w14:textId="5D912091" w:rsidR="000469C8" w:rsidRPr="00D77B3A" w:rsidRDefault="000469C8" w:rsidP="000469C8">
            <w:pPr>
              <w:spacing w:after="0"/>
              <w:ind w:left="28" w:hanging="28"/>
              <w:rPr>
                <w:color w:val="000000"/>
              </w:rPr>
            </w:pPr>
            <w:r w:rsidRPr="00D77B3A">
              <w:rPr>
                <w:rFonts w:ascii="Calibri" w:hAnsi="Calibri" w:cs="Calibri"/>
                <w:color w:val="000000"/>
              </w:rPr>
              <w:t>Reform New Zealand's Quota Management System (the system which controls the amount of fish taken by commercial fishers)</w:t>
            </w:r>
          </w:p>
        </w:tc>
        <w:tc>
          <w:tcPr>
            <w:tcW w:w="850" w:type="dxa"/>
            <w:shd w:val="clear" w:color="auto" w:fill="DBE5F1"/>
            <w:vAlign w:val="center"/>
          </w:tcPr>
          <w:p w14:paraId="560B285D" w14:textId="18973B59"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15%</w:t>
            </w:r>
          </w:p>
        </w:tc>
        <w:tc>
          <w:tcPr>
            <w:tcW w:w="3402" w:type="dxa"/>
            <w:shd w:val="clear" w:color="auto" w:fill="DBE5F1"/>
          </w:tcPr>
          <w:p w14:paraId="051852E7" w14:textId="0D9EB51C" w:rsidR="000469C8" w:rsidRPr="00D77B3A" w:rsidRDefault="0010298F" w:rsidP="000469C8">
            <w:pPr>
              <w:spacing w:after="0"/>
              <w:ind w:left="28"/>
              <w:jc w:val="right"/>
            </w:pPr>
            <w:r w:rsidRPr="00D77B3A">
              <w:t>Voted National in 2023</w:t>
            </w:r>
          </w:p>
        </w:tc>
        <w:tc>
          <w:tcPr>
            <w:tcW w:w="709" w:type="dxa"/>
            <w:shd w:val="clear" w:color="auto" w:fill="DBE5F1"/>
          </w:tcPr>
          <w:p w14:paraId="1131169A" w14:textId="3428E2E0" w:rsidR="000469C8" w:rsidRPr="00D77B3A" w:rsidRDefault="0010298F" w:rsidP="000469C8">
            <w:pPr>
              <w:spacing w:after="0"/>
              <w:ind w:left="0"/>
              <w:jc w:val="right"/>
            </w:pPr>
            <w:r w:rsidRPr="00D77B3A">
              <w:t>20%</w:t>
            </w:r>
          </w:p>
        </w:tc>
      </w:tr>
      <w:tr w:rsidR="000469C8" w:rsidRPr="00D77B3A" w14:paraId="3229BB3A" w14:textId="77777777" w:rsidTr="00D77B3A">
        <w:trPr>
          <w:trHeight w:val="276"/>
          <w:jc w:val="center"/>
        </w:trPr>
        <w:tc>
          <w:tcPr>
            <w:tcW w:w="4254" w:type="dxa"/>
            <w:shd w:val="clear" w:color="auto" w:fill="DBE5F1"/>
            <w:vAlign w:val="center"/>
          </w:tcPr>
          <w:p w14:paraId="6E5D272B" w14:textId="4C34E402" w:rsidR="000469C8" w:rsidRPr="00D77B3A" w:rsidRDefault="000469C8" w:rsidP="000469C8">
            <w:pPr>
              <w:spacing w:after="0"/>
              <w:ind w:left="28" w:hanging="28"/>
              <w:rPr>
                <w:color w:val="000000"/>
              </w:rPr>
            </w:pPr>
            <w:r w:rsidRPr="00D77B3A">
              <w:rPr>
                <w:rFonts w:ascii="Calibri" w:hAnsi="Calibri" w:cs="Calibri"/>
                <w:color w:val="000000"/>
              </w:rPr>
              <w:t>Reduce fisheries bycatch (when other species like seabirds and dolphins are accidentally caught in fishing nets)</w:t>
            </w:r>
          </w:p>
        </w:tc>
        <w:tc>
          <w:tcPr>
            <w:tcW w:w="850" w:type="dxa"/>
            <w:shd w:val="clear" w:color="auto" w:fill="DBE5F1"/>
            <w:vAlign w:val="center"/>
          </w:tcPr>
          <w:p w14:paraId="06B49F99" w14:textId="603A606A" w:rsidR="000469C8" w:rsidRPr="00D77B3A" w:rsidRDefault="000469C8" w:rsidP="000469C8">
            <w:pPr>
              <w:spacing w:after="0"/>
              <w:ind w:left="28"/>
              <w:jc w:val="center"/>
              <w:rPr>
                <w:rFonts w:ascii="Calibri" w:hAnsi="Calibri" w:cs="Calibri"/>
                <w:color w:val="000000"/>
              </w:rPr>
            </w:pPr>
            <w:r w:rsidRPr="00D77B3A">
              <w:rPr>
                <w:rFonts w:ascii="Calibri" w:hAnsi="Calibri" w:cs="Calibri"/>
                <w:color w:val="000000"/>
              </w:rPr>
              <w:t>13%</w:t>
            </w:r>
          </w:p>
        </w:tc>
        <w:tc>
          <w:tcPr>
            <w:tcW w:w="3402" w:type="dxa"/>
            <w:shd w:val="clear" w:color="auto" w:fill="DBE5F1"/>
          </w:tcPr>
          <w:p w14:paraId="5A5B778A" w14:textId="583698E9" w:rsidR="000469C8" w:rsidRPr="00D77B3A" w:rsidRDefault="00D77B3A" w:rsidP="000469C8">
            <w:pPr>
              <w:spacing w:after="0"/>
              <w:ind w:left="28"/>
              <w:jc w:val="right"/>
            </w:pPr>
            <w:r w:rsidRPr="00D77B3A">
              <w:t>No significant differences</w:t>
            </w:r>
          </w:p>
        </w:tc>
        <w:tc>
          <w:tcPr>
            <w:tcW w:w="709" w:type="dxa"/>
            <w:shd w:val="clear" w:color="auto" w:fill="DBE5F1"/>
          </w:tcPr>
          <w:p w14:paraId="0205C380" w14:textId="77777777" w:rsidR="000469C8" w:rsidRPr="00D77B3A" w:rsidRDefault="000469C8" w:rsidP="000469C8">
            <w:pPr>
              <w:spacing w:after="0"/>
              <w:ind w:left="0"/>
              <w:jc w:val="right"/>
            </w:pPr>
          </w:p>
        </w:tc>
      </w:tr>
      <w:tr w:rsidR="0066503F" w:rsidRPr="00D77B3A" w14:paraId="5AFB686D" w14:textId="77777777" w:rsidTr="00D77B3A">
        <w:trPr>
          <w:trHeight w:val="276"/>
          <w:jc w:val="center"/>
        </w:trPr>
        <w:tc>
          <w:tcPr>
            <w:tcW w:w="4254" w:type="dxa"/>
            <w:shd w:val="clear" w:color="auto" w:fill="DBE5F1"/>
            <w:vAlign w:val="center"/>
          </w:tcPr>
          <w:p w14:paraId="4850147A" w14:textId="2BE9D433" w:rsidR="0066503F" w:rsidRPr="00D77B3A" w:rsidRDefault="0066503F" w:rsidP="0066503F">
            <w:pPr>
              <w:spacing w:after="0"/>
              <w:ind w:left="28" w:hanging="28"/>
              <w:rPr>
                <w:rFonts w:ascii="Calibri" w:hAnsi="Calibri" w:cs="Calibri"/>
                <w:color w:val="000000"/>
              </w:rPr>
            </w:pPr>
            <w:r w:rsidRPr="00D77B3A">
              <w:rPr>
                <w:rFonts w:ascii="Calibri" w:hAnsi="Calibri" w:cs="Calibri"/>
                <w:color w:val="000000"/>
              </w:rPr>
              <w:t>Take action to reduce fisheries by catch (when other species are caught accidentally in fishing nets)</w:t>
            </w:r>
          </w:p>
        </w:tc>
        <w:tc>
          <w:tcPr>
            <w:tcW w:w="850" w:type="dxa"/>
            <w:shd w:val="clear" w:color="auto" w:fill="DBE5F1"/>
            <w:vAlign w:val="center"/>
          </w:tcPr>
          <w:p w14:paraId="432E56A6" w14:textId="447E70FC" w:rsidR="0066503F" w:rsidRPr="00D77B3A" w:rsidRDefault="0066503F" w:rsidP="0066503F">
            <w:pPr>
              <w:spacing w:after="0"/>
              <w:ind w:left="28"/>
              <w:jc w:val="center"/>
              <w:rPr>
                <w:rFonts w:ascii="Calibri" w:hAnsi="Calibri" w:cs="Calibri"/>
                <w:color w:val="000000"/>
              </w:rPr>
            </w:pPr>
            <w:r w:rsidRPr="00D77B3A">
              <w:rPr>
                <w:rFonts w:ascii="Calibri" w:hAnsi="Calibri" w:cs="Calibri"/>
                <w:color w:val="000000"/>
              </w:rPr>
              <w:t>12%</w:t>
            </w:r>
          </w:p>
        </w:tc>
        <w:tc>
          <w:tcPr>
            <w:tcW w:w="3402" w:type="dxa"/>
            <w:shd w:val="clear" w:color="auto" w:fill="DBE5F1"/>
          </w:tcPr>
          <w:p w14:paraId="63BEFF56" w14:textId="126A6E4F" w:rsidR="0066503F" w:rsidRPr="00D77B3A" w:rsidRDefault="00695136" w:rsidP="0066503F">
            <w:pPr>
              <w:spacing w:after="0"/>
              <w:ind w:left="28"/>
              <w:jc w:val="right"/>
            </w:pPr>
            <w:r w:rsidRPr="00D77B3A">
              <w:t>Pasifika</w:t>
            </w:r>
          </w:p>
        </w:tc>
        <w:tc>
          <w:tcPr>
            <w:tcW w:w="709" w:type="dxa"/>
            <w:shd w:val="clear" w:color="auto" w:fill="DBE5F1"/>
          </w:tcPr>
          <w:p w14:paraId="315668B3" w14:textId="323FD47D" w:rsidR="0066503F" w:rsidRPr="00D77B3A" w:rsidRDefault="00695136" w:rsidP="0066503F">
            <w:pPr>
              <w:spacing w:after="0"/>
              <w:ind w:left="0"/>
              <w:jc w:val="right"/>
            </w:pPr>
            <w:r w:rsidRPr="00D77B3A">
              <w:t>28%</w:t>
            </w:r>
          </w:p>
        </w:tc>
      </w:tr>
      <w:tr w:rsidR="0066503F" w:rsidRPr="00D77B3A" w14:paraId="0548A139" w14:textId="77777777" w:rsidTr="00D77B3A">
        <w:trPr>
          <w:trHeight w:val="276"/>
          <w:jc w:val="center"/>
        </w:trPr>
        <w:tc>
          <w:tcPr>
            <w:tcW w:w="4254" w:type="dxa"/>
            <w:shd w:val="clear" w:color="auto" w:fill="DBE5F1"/>
            <w:vAlign w:val="center"/>
          </w:tcPr>
          <w:p w14:paraId="0AD815D3" w14:textId="41C13FD3" w:rsidR="0066503F" w:rsidRPr="00D77B3A" w:rsidRDefault="0066503F" w:rsidP="0066503F">
            <w:pPr>
              <w:spacing w:after="0"/>
              <w:ind w:left="28" w:hanging="28"/>
              <w:rPr>
                <w:rFonts w:ascii="Calibri" w:hAnsi="Calibri" w:cs="Calibri"/>
                <w:color w:val="000000"/>
              </w:rPr>
            </w:pPr>
            <w:r w:rsidRPr="00D77B3A">
              <w:rPr>
                <w:rFonts w:ascii="Calibri" w:hAnsi="Calibri" w:cs="Calibri"/>
                <w:color w:val="000000"/>
              </w:rPr>
              <w:t>Fund more research into our marine environment and the threats it faces</w:t>
            </w:r>
          </w:p>
        </w:tc>
        <w:tc>
          <w:tcPr>
            <w:tcW w:w="850" w:type="dxa"/>
            <w:shd w:val="clear" w:color="auto" w:fill="DBE5F1"/>
            <w:vAlign w:val="center"/>
          </w:tcPr>
          <w:p w14:paraId="1EC9F262" w14:textId="2DBA580C" w:rsidR="0066503F" w:rsidRPr="00D77B3A" w:rsidRDefault="0066503F" w:rsidP="0066503F">
            <w:pPr>
              <w:spacing w:after="0"/>
              <w:ind w:left="28"/>
              <w:jc w:val="center"/>
              <w:rPr>
                <w:rFonts w:ascii="Calibri" w:hAnsi="Calibri" w:cs="Calibri"/>
                <w:color w:val="000000"/>
              </w:rPr>
            </w:pPr>
            <w:r w:rsidRPr="00D77B3A">
              <w:rPr>
                <w:rFonts w:ascii="Calibri" w:hAnsi="Calibri" w:cs="Calibri"/>
                <w:color w:val="000000"/>
              </w:rPr>
              <w:t>11%</w:t>
            </w:r>
          </w:p>
        </w:tc>
        <w:tc>
          <w:tcPr>
            <w:tcW w:w="3402" w:type="dxa"/>
            <w:shd w:val="clear" w:color="auto" w:fill="DBE5F1"/>
          </w:tcPr>
          <w:p w14:paraId="62E823F8" w14:textId="77777777" w:rsidR="0066503F" w:rsidRPr="00D77B3A" w:rsidRDefault="006C227A" w:rsidP="0066503F">
            <w:pPr>
              <w:spacing w:after="0"/>
              <w:ind w:left="28"/>
              <w:jc w:val="right"/>
            </w:pPr>
            <w:r w:rsidRPr="00D77B3A">
              <w:t>25-34 years</w:t>
            </w:r>
          </w:p>
          <w:p w14:paraId="44644BF4" w14:textId="7EB8C63E" w:rsidR="00695136" w:rsidRPr="00D77B3A" w:rsidRDefault="00695136" w:rsidP="0066503F">
            <w:pPr>
              <w:spacing w:after="0"/>
              <w:ind w:left="28"/>
              <w:jc w:val="right"/>
            </w:pPr>
            <w:r w:rsidRPr="00D77B3A">
              <w:t>Pasifika</w:t>
            </w:r>
          </w:p>
        </w:tc>
        <w:tc>
          <w:tcPr>
            <w:tcW w:w="709" w:type="dxa"/>
            <w:shd w:val="clear" w:color="auto" w:fill="DBE5F1"/>
          </w:tcPr>
          <w:p w14:paraId="65BB3B17" w14:textId="77777777" w:rsidR="0066503F" w:rsidRPr="00D77B3A" w:rsidRDefault="006C227A" w:rsidP="0066503F">
            <w:pPr>
              <w:spacing w:after="0"/>
              <w:ind w:left="0"/>
              <w:jc w:val="right"/>
            </w:pPr>
            <w:r w:rsidRPr="00D77B3A">
              <w:t>20%</w:t>
            </w:r>
          </w:p>
          <w:p w14:paraId="56C2ABE0" w14:textId="4CB84F57" w:rsidR="00695136" w:rsidRPr="00D77B3A" w:rsidRDefault="00695136" w:rsidP="0066503F">
            <w:pPr>
              <w:spacing w:after="0"/>
              <w:ind w:left="0"/>
              <w:jc w:val="right"/>
            </w:pPr>
            <w:r w:rsidRPr="00D77B3A">
              <w:t>26%</w:t>
            </w:r>
          </w:p>
        </w:tc>
      </w:tr>
    </w:tbl>
    <w:p w14:paraId="6330DFA4" w14:textId="77777777" w:rsidR="00E813B7" w:rsidRDefault="00E813B7" w:rsidP="00AA0402">
      <w:pPr>
        <w:jc w:val="center"/>
      </w:pPr>
    </w:p>
    <w:p w14:paraId="0738E3A6" w14:textId="386CEB5B" w:rsidR="009A119E" w:rsidRDefault="009A119E" w:rsidP="009A119E">
      <w:pPr>
        <w:pStyle w:val="Heading1"/>
        <w:ind w:left="426"/>
        <w:rPr>
          <w:rFonts w:asciiTheme="minorHAnsi" w:hAnsiTheme="minorHAnsi" w:cstheme="minorHAnsi"/>
          <w:color w:val="auto"/>
        </w:rPr>
      </w:pPr>
      <w:bookmarkStart w:id="12" w:name="_Toc181088951"/>
      <w:r>
        <w:rPr>
          <w:rFonts w:asciiTheme="minorHAnsi" w:hAnsiTheme="minorHAnsi" w:cstheme="minorHAnsi"/>
          <w:color w:val="auto"/>
        </w:rPr>
        <w:lastRenderedPageBreak/>
        <w:t xml:space="preserve">What </w:t>
      </w:r>
      <w:r w:rsidR="003205BD">
        <w:rPr>
          <w:rFonts w:asciiTheme="minorHAnsi" w:hAnsiTheme="minorHAnsi" w:cstheme="minorHAnsi"/>
          <w:color w:val="auto"/>
        </w:rPr>
        <w:t>priority should policies to protect the environment be given?</w:t>
      </w:r>
      <w:bookmarkEnd w:id="12"/>
    </w:p>
    <w:p w14:paraId="0F94399B" w14:textId="6A165470" w:rsidR="00E67C2D" w:rsidRDefault="009225D5" w:rsidP="00E67C2D">
      <w:r w:rsidRPr="00593FEF">
        <w:rPr>
          <w:b/>
          <w:bCs/>
        </w:rPr>
        <w:t>71%</w:t>
      </w:r>
      <w:r>
        <w:t xml:space="preserve"> (2,729,000 adults) believe that policies to </w:t>
      </w:r>
      <w:r w:rsidR="00593FEF">
        <w:t>protect</w:t>
      </w:r>
      <w:r>
        <w:t xml:space="preserve"> our marine environment should be given </w:t>
      </w:r>
      <w:r w:rsidRPr="00D90D81">
        <w:rPr>
          <w:i/>
          <w:iCs/>
        </w:rPr>
        <w:t>top</w:t>
      </w:r>
      <w:r w:rsidR="00D903C3">
        <w:rPr>
          <w:i/>
          <w:iCs/>
        </w:rPr>
        <w:t xml:space="preserve"> </w:t>
      </w:r>
      <w:r w:rsidR="00E02E0C">
        <w:rPr>
          <w:i/>
          <w:iCs/>
        </w:rPr>
        <w:t xml:space="preserve">priority </w:t>
      </w:r>
      <w:r w:rsidR="00D903C3">
        <w:rPr>
          <w:i/>
          <w:iCs/>
        </w:rPr>
        <w:t xml:space="preserve">or </w:t>
      </w:r>
      <w:r w:rsidRPr="00D90D81">
        <w:rPr>
          <w:i/>
          <w:iCs/>
        </w:rPr>
        <w:t>more priority</w:t>
      </w:r>
      <w:r>
        <w:t xml:space="preserve"> than now. </w:t>
      </w:r>
    </w:p>
    <w:p w14:paraId="32959CDF" w14:textId="278684E6" w:rsidR="009225D5" w:rsidRDefault="009225D5" w:rsidP="00593FEF">
      <w:pPr>
        <w:pStyle w:val="ListParagraph"/>
        <w:numPr>
          <w:ilvl w:val="0"/>
          <w:numId w:val="35"/>
        </w:numPr>
      </w:pPr>
      <w:r w:rsidRPr="00593FEF">
        <w:rPr>
          <w:b/>
          <w:bCs/>
        </w:rPr>
        <w:t>23%</w:t>
      </w:r>
      <w:r>
        <w:t xml:space="preserve"> (874,000 adults) </w:t>
      </w:r>
      <w:r w:rsidR="00593FEF">
        <w:t xml:space="preserve">say it should be </w:t>
      </w:r>
      <w:r w:rsidR="00593FEF" w:rsidRPr="00D90D81">
        <w:rPr>
          <w:i/>
          <w:iCs/>
        </w:rPr>
        <w:t>top priority</w:t>
      </w:r>
    </w:p>
    <w:p w14:paraId="43EE818C" w14:textId="0AC05230" w:rsidR="00593FEF" w:rsidRDefault="00593FEF" w:rsidP="00593FEF">
      <w:pPr>
        <w:pStyle w:val="ListParagraph"/>
        <w:numPr>
          <w:ilvl w:val="0"/>
          <w:numId w:val="35"/>
        </w:numPr>
      </w:pPr>
      <w:r w:rsidRPr="00593FEF">
        <w:rPr>
          <w:b/>
          <w:bCs/>
        </w:rPr>
        <w:t>48%</w:t>
      </w:r>
      <w:r>
        <w:t xml:space="preserve"> (1,855,000 adults) say it should be given </w:t>
      </w:r>
      <w:r w:rsidRPr="00D90D81">
        <w:rPr>
          <w:i/>
          <w:iCs/>
        </w:rPr>
        <w:t>more priority than now</w:t>
      </w:r>
      <w:r>
        <w:t xml:space="preserve">. </w:t>
      </w:r>
    </w:p>
    <w:p w14:paraId="62761390" w14:textId="12569A80" w:rsidR="00F33A32" w:rsidRDefault="006F01C6" w:rsidP="00F33A32">
      <w:pPr>
        <w:jc w:val="center"/>
      </w:pPr>
      <w:r>
        <w:rPr>
          <w:noProof/>
        </w:rPr>
        <mc:AlternateContent>
          <mc:Choice Requires="wps">
            <w:drawing>
              <wp:anchor distT="0" distB="0" distL="114300" distR="114300" simplePos="0" relativeHeight="251669504" behindDoc="0" locked="0" layoutInCell="1" allowOverlap="1" wp14:anchorId="29390591" wp14:editId="223064E9">
                <wp:simplePos x="0" y="0"/>
                <wp:positionH relativeFrom="column">
                  <wp:posOffset>5172075</wp:posOffset>
                </wp:positionH>
                <wp:positionV relativeFrom="paragraph">
                  <wp:posOffset>1012190</wp:posOffset>
                </wp:positionV>
                <wp:extent cx="1314450" cy="733425"/>
                <wp:effectExtent l="0" t="0" r="19050" b="28575"/>
                <wp:wrapNone/>
                <wp:docPr id="1370951878" name="Text Box 1"/>
                <wp:cNvGraphicFramePr/>
                <a:graphic xmlns:a="http://schemas.openxmlformats.org/drawingml/2006/main">
                  <a:graphicData uri="http://schemas.microsoft.com/office/word/2010/wordprocessingShape">
                    <wps:wsp>
                      <wps:cNvSpPr txBox="1"/>
                      <wps:spPr>
                        <a:xfrm>
                          <a:off x="0" y="0"/>
                          <a:ext cx="1314450" cy="733425"/>
                        </a:xfrm>
                        <a:prstGeom prst="rect">
                          <a:avLst/>
                        </a:prstGeom>
                        <a:solidFill>
                          <a:schemeClr val="bg1"/>
                        </a:solidFill>
                        <a:ln>
                          <a:solidFill>
                            <a:schemeClr val="bg1">
                              <a:lumMod val="65000"/>
                            </a:schemeClr>
                          </a:solidFill>
                        </a:ln>
                      </wps:spPr>
                      <wps:txbx>
                        <w:txbxContent>
                          <w:p w14:paraId="25F37F77" w14:textId="6EE108BB" w:rsidR="006F01C6" w:rsidRDefault="006F01C6" w:rsidP="006F01C6">
                            <w:pPr>
                              <w:spacing w:line="240" w:lineRule="auto"/>
                              <w:ind w:left="0"/>
                              <w:jc w:val="center"/>
                              <w:rPr>
                                <w:rFonts w:hAnsi="Calibri"/>
                                <w:b/>
                                <w:bCs/>
                              </w:rPr>
                            </w:pPr>
                            <w:r>
                              <w:rPr>
                                <w:rFonts w:hAnsi="Calibri"/>
                                <w:b/>
                                <w:bCs/>
                              </w:rPr>
                              <w:t>Top/More priority than now</w:t>
                            </w:r>
                          </w:p>
                          <w:p w14:paraId="096DBA19" w14:textId="569542B9" w:rsidR="006F01C6" w:rsidRDefault="006F01C6" w:rsidP="006F01C6">
                            <w:pPr>
                              <w:spacing w:line="240" w:lineRule="auto"/>
                              <w:ind w:left="0"/>
                              <w:jc w:val="center"/>
                              <w:rPr>
                                <w:rFonts w:hAnsi="Calibri"/>
                                <w:b/>
                                <w:bCs/>
                              </w:rPr>
                            </w:pPr>
                            <w:r>
                              <w:rPr>
                                <w:rFonts w:hAnsi="Calibri"/>
                                <w:b/>
                                <w:bCs/>
                              </w:rPr>
                              <w:t>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390591" id="_x0000_s1028" type="#_x0000_t202" style="position:absolute;left:0;text-align:left;margin-left:407.25pt;margin-top:79.7pt;width:103.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" fillcolor="white [3212]" strokecolor="#a5a5a5 [2092]">
                <v:textbox>
                  <w:txbxContent>
                    <w:p w14:paraId="25F37F77" w14:textId="6EE108BB" w:rsidR="006F01C6" w:rsidRDefault="006F01C6" w:rsidP="006F01C6">
                      <w:pPr>
                        <w:spacing w:line="240" w:lineRule="auto"/>
                        <w:ind w:left="0"/>
                        <w:jc w:val="center"/>
                        <w:rPr>
                          <w:rFonts w:hAnsi="Calibri"/>
                          <w:b/>
                          <w:bCs/>
                        </w:rPr>
                      </w:pPr>
                      <w:r>
                        <w:rPr>
                          <w:rFonts w:hAnsi="Calibri"/>
                          <w:b/>
                          <w:bCs/>
                        </w:rPr>
                        <w:t>Top/More priority than now</w:t>
                      </w:r>
                    </w:p>
                    <w:p w14:paraId="096DBA19" w14:textId="569542B9" w:rsidR="006F01C6" w:rsidRDefault="006F01C6" w:rsidP="006F01C6">
                      <w:pPr>
                        <w:spacing w:line="240" w:lineRule="auto"/>
                        <w:ind w:left="0"/>
                        <w:jc w:val="center"/>
                        <w:rPr>
                          <w:rFonts w:hAnsi="Calibri"/>
                          <w:b/>
                          <w:bCs/>
                        </w:rPr>
                      </w:pPr>
                      <w:r>
                        <w:rPr>
                          <w:rFonts w:hAnsi="Calibri"/>
                          <w:b/>
                          <w:bCs/>
                        </w:rPr>
                        <w:t>71%</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668480" behindDoc="0" locked="0" layoutInCell="1" allowOverlap="1" wp14:anchorId="1201E24B" wp14:editId="05E9E9F5">
                <wp:simplePos x="0" y="0"/>
                <wp:positionH relativeFrom="column">
                  <wp:posOffset>5080000</wp:posOffset>
                </wp:positionH>
                <wp:positionV relativeFrom="paragraph">
                  <wp:posOffset>839470</wp:posOffset>
                </wp:positionV>
                <wp:extent cx="0" cy="1152525"/>
                <wp:effectExtent l="19050" t="0" r="19050" b="28575"/>
                <wp:wrapNone/>
                <wp:docPr id="913725620"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38C22"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00pt,66.1pt" to="400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" strokecolor="#002060" strokeweight="2.25pt"/>
            </w:pict>
          </mc:Fallback>
        </mc:AlternateContent>
      </w:r>
      <w:r w:rsidR="00F33A32" w:rsidRPr="00F33A32">
        <w:rPr>
          <w:noProof/>
        </w:rPr>
        <w:drawing>
          <wp:inline distT="0" distB="0" distL="0" distR="0" wp14:anchorId="1649DED2" wp14:editId="01078E48">
            <wp:extent cx="4578350" cy="4422776"/>
            <wp:effectExtent l="0" t="0" r="0" b="0"/>
            <wp:docPr id="954179379" name="Chart 1">
              <a:extLst xmlns:a="http://schemas.openxmlformats.org/drawingml/2006/main">
                <a:ext uri="{FF2B5EF4-FFF2-40B4-BE49-F238E27FC236}">
                  <a16:creationId xmlns:a16="http://schemas.microsoft.com/office/drawing/2014/main" id="{7008F70A-744B-47A6-98BF-C60F303C7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9FF999" w14:textId="1B488535" w:rsidR="00593FEF" w:rsidRDefault="00593FEF" w:rsidP="00593FEF">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n=1,038</w:t>
      </w:r>
    </w:p>
    <w:p w14:paraId="4C367128" w14:textId="0AA9E8A1" w:rsidR="00593FEF" w:rsidRDefault="00D83F1B" w:rsidP="00DE0B31">
      <w:r>
        <w:t xml:space="preserve">The table below shows groups </w:t>
      </w:r>
      <w:r w:rsidR="006D674C">
        <w:t xml:space="preserve">which </w:t>
      </w:r>
      <w:r>
        <w:t xml:space="preserve">are more likely to think the Government should </w:t>
      </w:r>
      <w:r w:rsidR="00DE0B31">
        <w:t xml:space="preserve">give </w:t>
      </w:r>
      <w:r w:rsidR="006D674C">
        <w:t xml:space="preserve">either </w:t>
      </w:r>
      <w:r w:rsidR="006D674C" w:rsidRPr="00D90D81">
        <w:rPr>
          <w:i/>
          <w:iCs/>
        </w:rPr>
        <w:t>top priority</w:t>
      </w:r>
      <w:r w:rsidR="006D674C">
        <w:t xml:space="preserve"> or </w:t>
      </w:r>
      <w:r w:rsidR="006D674C" w:rsidRPr="00D90D81">
        <w:rPr>
          <w:i/>
          <w:iCs/>
        </w:rPr>
        <w:t>more priority than now</w:t>
      </w:r>
      <w:r w:rsidR="006D674C">
        <w:t xml:space="preserve"> to </w:t>
      </w:r>
      <w:r w:rsidR="00DE0B31">
        <w:t xml:space="preserve">policies to protect our marine environment. </w:t>
      </w:r>
    </w:p>
    <w:tbl>
      <w:tblPr>
        <w:tblW w:w="8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850"/>
        <w:gridCol w:w="3402"/>
        <w:gridCol w:w="709"/>
      </w:tblGrid>
      <w:tr w:rsidR="0016775B" w:rsidRPr="00D77B3A" w14:paraId="143DE9C5" w14:textId="77777777" w:rsidTr="00DE0B31">
        <w:trPr>
          <w:trHeight w:val="861"/>
          <w:jc w:val="center"/>
        </w:trPr>
        <w:tc>
          <w:tcPr>
            <w:tcW w:w="3266" w:type="dxa"/>
            <w:shd w:val="clear" w:color="auto" w:fill="002060"/>
            <w:vAlign w:val="center"/>
          </w:tcPr>
          <w:p w14:paraId="0036FBD7" w14:textId="1D755928" w:rsidR="0016775B" w:rsidRPr="00D77B3A" w:rsidRDefault="00B06DAF" w:rsidP="001E1455">
            <w:pPr>
              <w:ind w:left="0"/>
              <w:rPr>
                <w:b/>
                <w:i/>
                <w:iCs/>
                <w:color w:val="FFFFFF"/>
              </w:rPr>
            </w:pPr>
            <w:r>
              <w:rPr>
                <w:i/>
                <w:iCs/>
              </w:rPr>
              <w:br w:type="page"/>
            </w:r>
            <w:r w:rsidR="004748B3" w:rsidRPr="004748B3">
              <w:rPr>
                <w:b/>
                <w:i/>
                <w:iCs/>
                <w:color w:val="FFFFFF"/>
                <w:sz w:val="20"/>
                <w:szCs w:val="20"/>
              </w:rPr>
              <w:t>What priority do you think policies to protect our marine environment should be given by political parties?</w:t>
            </w:r>
          </w:p>
        </w:tc>
        <w:tc>
          <w:tcPr>
            <w:tcW w:w="850" w:type="dxa"/>
            <w:shd w:val="clear" w:color="auto" w:fill="002060"/>
            <w:vAlign w:val="center"/>
          </w:tcPr>
          <w:p w14:paraId="58682273" w14:textId="77777777" w:rsidR="0016775B" w:rsidRPr="00D77B3A" w:rsidRDefault="0016775B" w:rsidP="001E1455">
            <w:pPr>
              <w:ind w:left="30"/>
              <w:jc w:val="center"/>
              <w:rPr>
                <w:b/>
                <w:color w:val="FFFFFF"/>
              </w:rPr>
            </w:pPr>
            <w:r w:rsidRPr="00D77B3A">
              <w:rPr>
                <w:b/>
                <w:color w:val="FFFFFF"/>
              </w:rPr>
              <w:t>Total</w:t>
            </w:r>
          </w:p>
        </w:tc>
        <w:tc>
          <w:tcPr>
            <w:tcW w:w="4111" w:type="dxa"/>
            <w:gridSpan w:val="2"/>
            <w:shd w:val="clear" w:color="auto" w:fill="002060"/>
            <w:vAlign w:val="center"/>
          </w:tcPr>
          <w:p w14:paraId="2DFE6A39" w14:textId="4CEE974F" w:rsidR="0016775B" w:rsidRPr="00D77B3A" w:rsidRDefault="0016775B" w:rsidP="001E1455">
            <w:pPr>
              <w:ind w:left="28"/>
              <w:jc w:val="center"/>
              <w:rPr>
                <w:b/>
                <w:color w:val="FFFFFF"/>
              </w:rPr>
            </w:pPr>
            <w:r w:rsidRPr="00D77B3A">
              <w:rPr>
                <w:b/>
                <w:color w:val="FFFFFF"/>
              </w:rPr>
              <w:t>Significantly more likely</w:t>
            </w:r>
            <w:r w:rsidRPr="00D77B3A">
              <w:rPr>
                <w:rFonts w:ascii="Arial" w:hAnsi="Arial" w:cs="Arial"/>
                <w:b/>
                <w:color w:val="FFFFFF"/>
              </w:rPr>
              <w:t>▲</w:t>
            </w:r>
          </w:p>
        </w:tc>
      </w:tr>
      <w:tr w:rsidR="004748B3" w:rsidRPr="00D77B3A" w14:paraId="6ACB5695" w14:textId="77777777" w:rsidTr="00DE0B31">
        <w:trPr>
          <w:trHeight w:val="276"/>
          <w:jc w:val="center"/>
        </w:trPr>
        <w:tc>
          <w:tcPr>
            <w:tcW w:w="3266" w:type="dxa"/>
            <w:shd w:val="clear" w:color="auto" w:fill="DBE5F1"/>
            <w:vAlign w:val="center"/>
          </w:tcPr>
          <w:p w14:paraId="263DF4F9" w14:textId="459B9A02" w:rsidR="004748B3" w:rsidRPr="004748B3" w:rsidRDefault="004748B3" w:rsidP="004748B3">
            <w:pPr>
              <w:spacing w:after="0"/>
              <w:ind w:left="28" w:hanging="28"/>
            </w:pPr>
            <w:r w:rsidRPr="004748B3">
              <w:rPr>
                <w:rFonts w:ascii="Calibri" w:hAnsi="Calibri" w:cs="Calibri"/>
                <w:color w:val="000000"/>
              </w:rPr>
              <w:t>Top priority</w:t>
            </w:r>
          </w:p>
        </w:tc>
        <w:tc>
          <w:tcPr>
            <w:tcW w:w="850" w:type="dxa"/>
            <w:shd w:val="clear" w:color="auto" w:fill="DBE5F1"/>
            <w:vAlign w:val="center"/>
          </w:tcPr>
          <w:p w14:paraId="31EBB618" w14:textId="4E96B96D" w:rsidR="004748B3" w:rsidRPr="004748B3" w:rsidRDefault="004748B3" w:rsidP="004748B3">
            <w:pPr>
              <w:spacing w:after="0"/>
              <w:ind w:left="28"/>
              <w:jc w:val="center"/>
            </w:pPr>
            <w:r w:rsidRPr="004748B3">
              <w:rPr>
                <w:rFonts w:ascii="Calibri" w:hAnsi="Calibri" w:cs="Calibri"/>
                <w:color w:val="000000"/>
              </w:rPr>
              <w:t>23%</w:t>
            </w:r>
          </w:p>
        </w:tc>
        <w:tc>
          <w:tcPr>
            <w:tcW w:w="3402" w:type="dxa"/>
            <w:shd w:val="clear" w:color="auto" w:fill="DBE5F1"/>
          </w:tcPr>
          <w:p w14:paraId="26B25702" w14:textId="77777777" w:rsidR="004748B3" w:rsidRDefault="00965751" w:rsidP="004748B3">
            <w:pPr>
              <w:spacing w:after="0"/>
              <w:ind w:left="28"/>
              <w:jc w:val="right"/>
            </w:pPr>
            <w:r>
              <w:t>Personal income $30k-$50k</w:t>
            </w:r>
          </w:p>
          <w:p w14:paraId="4C95B139" w14:textId="77777777" w:rsidR="00717F04" w:rsidRDefault="00717F04" w:rsidP="004748B3">
            <w:pPr>
              <w:spacing w:after="0"/>
              <w:ind w:left="28"/>
              <w:jc w:val="right"/>
            </w:pPr>
            <w:r>
              <w:t xml:space="preserve">Household income </w:t>
            </w:r>
            <w:r w:rsidR="00B32009">
              <w:t xml:space="preserve">less than </w:t>
            </w:r>
            <w:r w:rsidR="005E3A04">
              <w:t>$</w:t>
            </w:r>
            <w:r>
              <w:t>50k</w:t>
            </w:r>
          </w:p>
          <w:p w14:paraId="632407DC" w14:textId="62B25F13" w:rsidR="005E3A04" w:rsidRPr="00D77B3A" w:rsidRDefault="005E3A04" w:rsidP="004748B3">
            <w:pPr>
              <w:spacing w:after="0"/>
              <w:ind w:left="28"/>
              <w:jc w:val="right"/>
            </w:pPr>
            <w:r>
              <w:t>Māori</w:t>
            </w:r>
          </w:p>
        </w:tc>
        <w:tc>
          <w:tcPr>
            <w:tcW w:w="709" w:type="dxa"/>
            <w:shd w:val="clear" w:color="auto" w:fill="DBE5F1"/>
          </w:tcPr>
          <w:p w14:paraId="12754EE7" w14:textId="77777777" w:rsidR="004748B3" w:rsidRDefault="00965751" w:rsidP="004748B3">
            <w:pPr>
              <w:spacing w:after="0"/>
              <w:ind w:left="0"/>
              <w:jc w:val="right"/>
            </w:pPr>
            <w:r>
              <w:t>35%</w:t>
            </w:r>
          </w:p>
          <w:p w14:paraId="4322609E" w14:textId="77777777" w:rsidR="00717F04" w:rsidRDefault="00B32009" w:rsidP="004748B3">
            <w:pPr>
              <w:spacing w:after="0"/>
              <w:ind w:left="0"/>
              <w:jc w:val="right"/>
            </w:pPr>
            <w:r>
              <w:t>29</w:t>
            </w:r>
            <w:r w:rsidR="00717F04">
              <w:t>%</w:t>
            </w:r>
          </w:p>
          <w:p w14:paraId="7468928E" w14:textId="2521EF44" w:rsidR="005E3A04" w:rsidRPr="00D77B3A" w:rsidRDefault="005E3A04" w:rsidP="004748B3">
            <w:pPr>
              <w:spacing w:after="0"/>
              <w:ind w:left="0"/>
              <w:jc w:val="right"/>
            </w:pPr>
            <w:r>
              <w:t>35%</w:t>
            </w:r>
          </w:p>
        </w:tc>
      </w:tr>
      <w:tr w:rsidR="004748B3" w:rsidRPr="00D77B3A" w14:paraId="3B82E575" w14:textId="77777777" w:rsidTr="00DE0B31">
        <w:trPr>
          <w:trHeight w:val="276"/>
          <w:jc w:val="center"/>
        </w:trPr>
        <w:tc>
          <w:tcPr>
            <w:tcW w:w="3266" w:type="dxa"/>
            <w:shd w:val="clear" w:color="auto" w:fill="DBE5F1"/>
            <w:vAlign w:val="center"/>
          </w:tcPr>
          <w:p w14:paraId="15C57BDB" w14:textId="4E7DCD40" w:rsidR="004748B3" w:rsidRPr="004748B3" w:rsidRDefault="004748B3" w:rsidP="004748B3">
            <w:pPr>
              <w:spacing w:after="0"/>
              <w:ind w:left="28" w:hanging="6"/>
            </w:pPr>
            <w:r w:rsidRPr="004748B3">
              <w:rPr>
                <w:rFonts w:ascii="Calibri" w:hAnsi="Calibri" w:cs="Calibri"/>
                <w:color w:val="000000"/>
              </w:rPr>
              <w:t>More priority than now</w:t>
            </w:r>
          </w:p>
        </w:tc>
        <w:tc>
          <w:tcPr>
            <w:tcW w:w="850" w:type="dxa"/>
            <w:shd w:val="clear" w:color="auto" w:fill="DBE5F1"/>
            <w:vAlign w:val="center"/>
          </w:tcPr>
          <w:p w14:paraId="542D3F6C" w14:textId="3DEAE5B2" w:rsidR="004748B3" w:rsidRPr="004748B3" w:rsidRDefault="004748B3" w:rsidP="004748B3">
            <w:pPr>
              <w:spacing w:after="0"/>
              <w:ind w:left="28"/>
              <w:jc w:val="center"/>
            </w:pPr>
            <w:r w:rsidRPr="004748B3">
              <w:rPr>
                <w:rFonts w:ascii="Calibri" w:hAnsi="Calibri" w:cs="Calibri"/>
                <w:color w:val="000000"/>
              </w:rPr>
              <w:t>48%</w:t>
            </w:r>
          </w:p>
        </w:tc>
        <w:tc>
          <w:tcPr>
            <w:tcW w:w="3402" w:type="dxa"/>
            <w:shd w:val="clear" w:color="auto" w:fill="DBE5F1"/>
          </w:tcPr>
          <w:p w14:paraId="21A457F7" w14:textId="77777777" w:rsidR="004748B3" w:rsidRDefault="00965751" w:rsidP="004748B3">
            <w:pPr>
              <w:spacing w:after="0"/>
              <w:ind w:left="28"/>
              <w:jc w:val="right"/>
            </w:pPr>
            <w:r>
              <w:t>65-74 years</w:t>
            </w:r>
          </w:p>
          <w:p w14:paraId="1070E69A" w14:textId="5BB2CF7B" w:rsidR="00B32009" w:rsidRPr="00D77B3A" w:rsidRDefault="00B32009" w:rsidP="004748B3">
            <w:pPr>
              <w:spacing w:after="0"/>
              <w:ind w:left="28"/>
              <w:jc w:val="right"/>
            </w:pPr>
            <w:r>
              <w:t>Household income $150k-$200k</w:t>
            </w:r>
          </w:p>
        </w:tc>
        <w:tc>
          <w:tcPr>
            <w:tcW w:w="709" w:type="dxa"/>
            <w:shd w:val="clear" w:color="auto" w:fill="DBE5F1"/>
          </w:tcPr>
          <w:p w14:paraId="0E9EE742" w14:textId="77777777" w:rsidR="004748B3" w:rsidRDefault="00965751" w:rsidP="004748B3">
            <w:pPr>
              <w:spacing w:after="0"/>
              <w:ind w:left="0"/>
              <w:jc w:val="right"/>
            </w:pPr>
            <w:r>
              <w:t>59%</w:t>
            </w:r>
          </w:p>
          <w:p w14:paraId="6783849A" w14:textId="312E7C51" w:rsidR="00B32009" w:rsidRPr="00D77B3A" w:rsidRDefault="005E3A04" w:rsidP="004748B3">
            <w:pPr>
              <w:spacing w:after="0"/>
              <w:ind w:left="0"/>
              <w:jc w:val="right"/>
            </w:pPr>
            <w:r>
              <w:t>65%</w:t>
            </w:r>
          </w:p>
        </w:tc>
      </w:tr>
    </w:tbl>
    <w:p w14:paraId="58F86449" w14:textId="0AE8E65C" w:rsidR="00B06DAF" w:rsidRDefault="00B06DAF">
      <w:pPr>
        <w:rPr>
          <w:i/>
          <w:iCs/>
        </w:rPr>
      </w:pPr>
    </w:p>
    <w:p w14:paraId="7C3E9978" w14:textId="77777777" w:rsidR="00AC3DB4" w:rsidRDefault="00AC3DB4" w:rsidP="004E7CFA">
      <w:pPr>
        <w:rPr>
          <w:i/>
          <w:iCs/>
        </w:rPr>
      </w:pPr>
    </w:p>
    <w:p w14:paraId="761E5FD3" w14:textId="77777777" w:rsidR="00B430B4" w:rsidRDefault="00B430B4" w:rsidP="004E7CFA">
      <w:pPr>
        <w:rPr>
          <w:i/>
          <w:iCs/>
        </w:rPr>
      </w:pPr>
    </w:p>
    <w:p w14:paraId="66912174" w14:textId="77777777" w:rsidR="00D903C3" w:rsidRDefault="00D903C3" w:rsidP="004E7CFA"/>
    <w:p w14:paraId="7CDB79BB" w14:textId="111B0E11" w:rsidR="00B430B4" w:rsidRDefault="004D3C29" w:rsidP="004E7CFA">
      <w:r>
        <w:lastRenderedPageBreak/>
        <w:t xml:space="preserve">Green and Labour Party voters </w:t>
      </w:r>
      <w:r w:rsidR="006D674C">
        <w:t xml:space="preserve">are more likely to </w:t>
      </w:r>
      <w:r>
        <w:t xml:space="preserve">think policies should be given at least </w:t>
      </w:r>
      <w:r w:rsidRPr="00D90D81">
        <w:rPr>
          <w:i/>
          <w:iCs/>
        </w:rPr>
        <w:t xml:space="preserve">top </w:t>
      </w:r>
      <w:r w:rsidR="00894BB6" w:rsidRPr="00D90D81">
        <w:rPr>
          <w:i/>
          <w:iCs/>
        </w:rPr>
        <w:t>priority</w:t>
      </w:r>
      <w:r w:rsidR="00894BB6">
        <w:t xml:space="preserve"> </w:t>
      </w:r>
      <w:r>
        <w:t xml:space="preserve">or </w:t>
      </w:r>
      <w:r w:rsidRPr="00D90D81">
        <w:rPr>
          <w:i/>
          <w:iCs/>
        </w:rPr>
        <w:t>more priority than now</w:t>
      </w:r>
      <w:r>
        <w:t xml:space="preserve">. </w:t>
      </w:r>
    </w:p>
    <w:p w14:paraId="14C4EEAB" w14:textId="1FE03CB4" w:rsidR="00894BB6" w:rsidRPr="004D3C29" w:rsidRDefault="00894BB6" w:rsidP="004E7CFA">
      <w:r>
        <w:t xml:space="preserve">National and ACT voters </w:t>
      </w:r>
      <w:r w:rsidR="006D674C">
        <w:t xml:space="preserve">are more likely </w:t>
      </w:r>
      <w:r w:rsidR="00642EAA">
        <w:t>to think</w:t>
      </w:r>
      <w:r>
        <w:t xml:space="preserve"> </w:t>
      </w:r>
      <w:r w:rsidR="00D90D81">
        <w:t xml:space="preserve">the priority should stay the </w:t>
      </w:r>
      <w:r w:rsidR="00D90D81" w:rsidRPr="00D90D81">
        <w:rPr>
          <w:i/>
          <w:iCs/>
        </w:rPr>
        <w:t>same as now</w:t>
      </w:r>
      <w:r w:rsidR="00D90D81">
        <w:t xml:space="preserv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B430B4" w:rsidRPr="00184699" w14:paraId="05A947E9" w14:textId="77777777" w:rsidTr="00184699">
        <w:trPr>
          <w:trHeight w:val="300"/>
          <w:jc w:val="center"/>
        </w:trPr>
        <w:tc>
          <w:tcPr>
            <w:tcW w:w="2405" w:type="dxa"/>
            <w:vMerge w:val="restart"/>
            <w:tcBorders>
              <w:top w:val="single" w:sz="4" w:space="0" w:color="auto"/>
              <w:left w:val="single" w:sz="4" w:space="0" w:color="auto"/>
              <w:bottom w:val="single" w:sz="4" w:space="0" w:color="auto"/>
              <w:right w:val="nil"/>
            </w:tcBorders>
            <w:shd w:val="clear" w:color="auto" w:fill="002060"/>
            <w:vAlign w:val="center"/>
            <w:hideMark/>
          </w:tcPr>
          <w:p w14:paraId="1D3636E2" w14:textId="6B289862" w:rsidR="00B430B4" w:rsidRPr="009F5FAD" w:rsidRDefault="00B430B4" w:rsidP="001E1455">
            <w:pPr>
              <w:spacing w:after="0" w:line="240" w:lineRule="auto"/>
              <w:ind w:left="0"/>
              <w:rPr>
                <w:rFonts w:ascii="Calibri" w:eastAsia="Times New Roman" w:hAnsi="Calibri" w:cs="Calibri"/>
                <w:b/>
                <w:bCs/>
                <w:i/>
                <w:iCs/>
                <w:color w:val="FFFFFF" w:themeColor="background1"/>
                <w:lang w:eastAsia="en-NZ"/>
              </w:rPr>
            </w:pPr>
            <w:r w:rsidRPr="00184699">
              <w:rPr>
                <w:rFonts w:ascii="Calibri" w:eastAsia="Times New Roman" w:hAnsi="Calibri" w:cs="Calibri"/>
                <w:b/>
                <w:bCs/>
                <w:i/>
                <w:iCs/>
                <w:color w:val="FFFFFF" w:themeColor="background1"/>
                <w:sz w:val="20"/>
                <w:szCs w:val="20"/>
                <w:lang w:eastAsia="en-NZ"/>
              </w:rPr>
              <w:t>What priority do you think policies to protect our marine environment should be given by political parties?</w:t>
            </w:r>
          </w:p>
        </w:tc>
        <w:tc>
          <w:tcPr>
            <w:tcW w:w="713" w:type="dxa"/>
            <w:vMerge w:val="restart"/>
            <w:tcBorders>
              <w:top w:val="single" w:sz="4" w:space="0" w:color="auto"/>
              <w:left w:val="single" w:sz="4" w:space="0" w:color="auto"/>
              <w:bottom w:val="single" w:sz="4" w:space="0" w:color="auto"/>
              <w:right w:val="nil"/>
            </w:tcBorders>
            <w:shd w:val="clear" w:color="auto" w:fill="002060"/>
            <w:vAlign w:val="center"/>
            <w:hideMark/>
          </w:tcPr>
          <w:p w14:paraId="43E44DD9"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88B5E31"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B430B4" w:rsidRPr="00184699" w14:paraId="2E0600F9" w14:textId="77777777" w:rsidTr="00184699">
        <w:trPr>
          <w:trHeight w:val="70"/>
          <w:jc w:val="center"/>
        </w:trPr>
        <w:tc>
          <w:tcPr>
            <w:tcW w:w="2405" w:type="dxa"/>
            <w:vMerge/>
            <w:tcBorders>
              <w:top w:val="single" w:sz="4" w:space="0" w:color="auto"/>
              <w:left w:val="single" w:sz="4" w:space="0" w:color="auto"/>
              <w:bottom w:val="single" w:sz="4" w:space="0" w:color="auto"/>
              <w:right w:val="nil"/>
            </w:tcBorders>
            <w:shd w:val="clear" w:color="auto" w:fill="002060"/>
            <w:vAlign w:val="center"/>
            <w:hideMark/>
          </w:tcPr>
          <w:p w14:paraId="4A385B68" w14:textId="77777777" w:rsidR="00B430B4" w:rsidRPr="009F5FAD" w:rsidRDefault="00B430B4" w:rsidP="001E1455">
            <w:pPr>
              <w:spacing w:after="0" w:line="240" w:lineRule="auto"/>
              <w:ind w:left="0"/>
              <w:rPr>
                <w:rFonts w:ascii="Calibri" w:eastAsia="Times New Roman" w:hAnsi="Calibri" w:cs="Calibri"/>
                <w:b/>
                <w:bCs/>
                <w:color w:val="FFFFFF" w:themeColor="background1"/>
                <w:lang w:eastAsia="en-NZ"/>
              </w:rPr>
            </w:pPr>
          </w:p>
        </w:tc>
        <w:tc>
          <w:tcPr>
            <w:tcW w:w="713" w:type="dxa"/>
            <w:vMerge/>
            <w:tcBorders>
              <w:top w:val="single" w:sz="4" w:space="0" w:color="auto"/>
              <w:left w:val="single" w:sz="4" w:space="0" w:color="auto"/>
              <w:bottom w:val="single" w:sz="4" w:space="0" w:color="auto"/>
              <w:right w:val="nil"/>
            </w:tcBorders>
            <w:shd w:val="clear" w:color="auto" w:fill="002060"/>
            <w:vAlign w:val="center"/>
            <w:hideMark/>
          </w:tcPr>
          <w:p w14:paraId="6F179399"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76864738"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8672C41"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919654C"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E4FEA7A"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AE32A4F"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DAC009" w14:textId="77777777" w:rsidR="00B430B4" w:rsidRPr="009F5FAD" w:rsidRDefault="00B430B4"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184699" w:rsidRPr="00184699" w14:paraId="72322FF1" w14:textId="77777777" w:rsidTr="00184699">
        <w:trPr>
          <w:trHeight w:val="260"/>
          <w:jc w:val="center"/>
        </w:trPr>
        <w:tc>
          <w:tcPr>
            <w:tcW w:w="2405" w:type="dxa"/>
            <w:tcBorders>
              <w:top w:val="single" w:sz="4" w:space="0" w:color="auto"/>
              <w:left w:val="single" w:sz="4" w:space="0" w:color="auto"/>
              <w:bottom w:val="nil"/>
              <w:right w:val="nil"/>
            </w:tcBorders>
            <w:shd w:val="clear" w:color="auto" w:fill="auto"/>
            <w:vAlign w:val="center"/>
            <w:hideMark/>
          </w:tcPr>
          <w:p w14:paraId="376012EB" w14:textId="43655E98"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Top priority</w:t>
            </w:r>
          </w:p>
        </w:tc>
        <w:tc>
          <w:tcPr>
            <w:tcW w:w="713" w:type="dxa"/>
            <w:tcBorders>
              <w:top w:val="single" w:sz="4" w:space="0" w:color="auto"/>
              <w:left w:val="single" w:sz="4" w:space="0" w:color="auto"/>
              <w:bottom w:val="nil"/>
              <w:right w:val="nil"/>
            </w:tcBorders>
            <w:shd w:val="clear" w:color="auto" w:fill="auto"/>
            <w:noWrap/>
            <w:vAlign w:val="center"/>
            <w:hideMark/>
          </w:tcPr>
          <w:p w14:paraId="7BC29FA1" w14:textId="25676AAA"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23%</w:t>
            </w:r>
          </w:p>
        </w:tc>
        <w:tc>
          <w:tcPr>
            <w:tcW w:w="993" w:type="dxa"/>
            <w:tcBorders>
              <w:top w:val="single" w:sz="4" w:space="0" w:color="auto"/>
              <w:left w:val="single" w:sz="4" w:space="0" w:color="auto"/>
              <w:bottom w:val="nil"/>
              <w:right w:val="nil"/>
            </w:tcBorders>
            <w:shd w:val="clear" w:color="auto" w:fill="auto"/>
            <w:noWrap/>
            <w:vAlign w:val="center"/>
            <w:hideMark/>
          </w:tcPr>
          <w:p w14:paraId="7472D0A8" w14:textId="72E22244" w:rsidR="00184699" w:rsidRPr="009F5FAD" w:rsidRDefault="00184699" w:rsidP="00184699">
            <w:pPr>
              <w:spacing w:after="0" w:line="240" w:lineRule="auto"/>
              <w:ind w:left="0"/>
              <w:jc w:val="right"/>
              <w:rPr>
                <w:rFonts w:ascii="Calibri" w:eastAsia="Times New Roman" w:hAnsi="Calibri" w:cs="Calibri"/>
                <w:color w:val="0070C0"/>
                <w:lang w:eastAsia="en-NZ"/>
              </w:rPr>
            </w:pPr>
            <w:r w:rsidRPr="00184699">
              <w:rPr>
                <w:rFonts w:ascii="Calibri" w:hAnsi="Calibri" w:cs="Calibri"/>
                <w:color w:val="000000"/>
              </w:rPr>
              <w:t>17%</w:t>
            </w:r>
          </w:p>
        </w:tc>
        <w:tc>
          <w:tcPr>
            <w:tcW w:w="843" w:type="dxa"/>
            <w:tcBorders>
              <w:top w:val="single" w:sz="4" w:space="0" w:color="auto"/>
              <w:left w:val="nil"/>
              <w:bottom w:val="nil"/>
              <w:right w:val="nil"/>
            </w:tcBorders>
            <w:shd w:val="clear" w:color="auto" w:fill="auto"/>
            <w:noWrap/>
            <w:vAlign w:val="center"/>
            <w:hideMark/>
          </w:tcPr>
          <w:p w14:paraId="73BBAFE5" w14:textId="5B5FE9BF"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70C0"/>
              </w:rPr>
              <w:t>32%</w:t>
            </w:r>
          </w:p>
        </w:tc>
        <w:tc>
          <w:tcPr>
            <w:tcW w:w="851" w:type="dxa"/>
            <w:tcBorders>
              <w:top w:val="single" w:sz="4" w:space="0" w:color="auto"/>
              <w:left w:val="nil"/>
              <w:bottom w:val="nil"/>
              <w:right w:val="nil"/>
            </w:tcBorders>
            <w:shd w:val="clear" w:color="auto" w:fill="auto"/>
            <w:noWrap/>
            <w:vAlign w:val="center"/>
            <w:hideMark/>
          </w:tcPr>
          <w:p w14:paraId="0257CF91" w14:textId="05D40438"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70C0"/>
              </w:rPr>
              <w:t>30%</w:t>
            </w:r>
          </w:p>
        </w:tc>
        <w:tc>
          <w:tcPr>
            <w:tcW w:w="999" w:type="dxa"/>
            <w:tcBorders>
              <w:top w:val="single" w:sz="4" w:space="0" w:color="auto"/>
              <w:left w:val="nil"/>
              <w:bottom w:val="nil"/>
              <w:right w:val="nil"/>
            </w:tcBorders>
            <w:shd w:val="clear" w:color="auto" w:fill="auto"/>
            <w:noWrap/>
            <w:vAlign w:val="center"/>
            <w:hideMark/>
          </w:tcPr>
          <w:p w14:paraId="7DC2AC63" w14:textId="2AFB19D5"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17%</w:t>
            </w:r>
          </w:p>
        </w:tc>
        <w:tc>
          <w:tcPr>
            <w:tcW w:w="992" w:type="dxa"/>
            <w:tcBorders>
              <w:top w:val="single" w:sz="4" w:space="0" w:color="auto"/>
              <w:left w:val="nil"/>
              <w:bottom w:val="nil"/>
              <w:right w:val="nil"/>
            </w:tcBorders>
            <w:shd w:val="clear" w:color="auto" w:fill="auto"/>
            <w:noWrap/>
            <w:vAlign w:val="center"/>
            <w:hideMark/>
          </w:tcPr>
          <w:p w14:paraId="305C5372" w14:textId="3BD913FC"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16%</w:t>
            </w:r>
          </w:p>
        </w:tc>
        <w:tc>
          <w:tcPr>
            <w:tcW w:w="992" w:type="dxa"/>
            <w:tcBorders>
              <w:top w:val="single" w:sz="4" w:space="0" w:color="auto"/>
              <w:left w:val="nil"/>
              <w:bottom w:val="nil"/>
              <w:right w:val="single" w:sz="4" w:space="0" w:color="auto"/>
            </w:tcBorders>
            <w:shd w:val="clear" w:color="auto" w:fill="auto"/>
            <w:noWrap/>
            <w:vAlign w:val="center"/>
            <w:hideMark/>
          </w:tcPr>
          <w:p w14:paraId="60FA022C" w14:textId="6BE5026A"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33%</w:t>
            </w:r>
          </w:p>
        </w:tc>
      </w:tr>
      <w:tr w:rsidR="00184699" w:rsidRPr="00184699" w14:paraId="7BE05503" w14:textId="77777777" w:rsidTr="00184699">
        <w:trPr>
          <w:trHeight w:val="260"/>
          <w:jc w:val="center"/>
        </w:trPr>
        <w:tc>
          <w:tcPr>
            <w:tcW w:w="2405" w:type="dxa"/>
            <w:tcBorders>
              <w:top w:val="nil"/>
              <w:left w:val="single" w:sz="4" w:space="0" w:color="auto"/>
              <w:bottom w:val="nil"/>
              <w:right w:val="nil"/>
            </w:tcBorders>
            <w:shd w:val="clear" w:color="auto" w:fill="auto"/>
            <w:vAlign w:val="center"/>
            <w:hideMark/>
          </w:tcPr>
          <w:p w14:paraId="0A662837" w14:textId="64048A69"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More priority than now</w:t>
            </w:r>
          </w:p>
        </w:tc>
        <w:tc>
          <w:tcPr>
            <w:tcW w:w="713" w:type="dxa"/>
            <w:tcBorders>
              <w:top w:val="nil"/>
              <w:left w:val="single" w:sz="4" w:space="0" w:color="auto"/>
              <w:bottom w:val="nil"/>
              <w:right w:val="nil"/>
            </w:tcBorders>
            <w:shd w:val="clear" w:color="auto" w:fill="auto"/>
            <w:noWrap/>
            <w:vAlign w:val="center"/>
            <w:hideMark/>
          </w:tcPr>
          <w:p w14:paraId="0C217C9B" w14:textId="0AF1270A"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48%</w:t>
            </w:r>
          </w:p>
        </w:tc>
        <w:tc>
          <w:tcPr>
            <w:tcW w:w="993" w:type="dxa"/>
            <w:tcBorders>
              <w:top w:val="nil"/>
              <w:left w:val="single" w:sz="4" w:space="0" w:color="auto"/>
              <w:bottom w:val="nil"/>
              <w:right w:val="nil"/>
            </w:tcBorders>
            <w:shd w:val="clear" w:color="auto" w:fill="auto"/>
            <w:noWrap/>
            <w:vAlign w:val="center"/>
            <w:hideMark/>
          </w:tcPr>
          <w:p w14:paraId="7BB609BE" w14:textId="4701F1EB"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37%</w:t>
            </w:r>
          </w:p>
        </w:tc>
        <w:tc>
          <w:tcPr>
            <w:tcW w:w="843" w:type="dxa"/>
            <w:tcBorders>
              <w:top w:val="nil"/>
              <w:left w:val="nil"/>
              <w:bottom w:val="nil"/>
              <w:right w:val="nil"/>
            </w:tcBorders>
            <w:shd w:val="clear" w:color="auto" w:fill="auto"/>
            <w:noWrap/>
            <w:vAlign w:val="center"/>
            <w:hideMark/>
          </w:tcPr>
          <w:p w14:paraId="11A0AA26" w14:textId="63DCAE6C"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70C0"/>
              </w:rPr>
              <w:t>57%</w:t>
            </w:r>
          </w:p>
        </w:tc>
        <w:tc>
          <w:tcPr>
            <w:tcW w:w="851" w:type="dxa"/>
            <w:tcBorders>
              <w:top w:val="nil"/>
              <w:left w:val="nil"/>
              <w:bottom w:val="nil"/>
              <w:right w:val="nil"/>
            </w:tcBorders>
            <w:shd w:val="clear" w:color="auto" w:fill="auto"/>
            <w:noWrap/>
            <w:vAlign w:val="center"/>
            <w:hideMark/>
          </w:tcPr>
          <w:p w14:paraId="5BAC2B7A" w14:textId="6FD11257" w:rsidR="00184699" w:rsidRPr="009F5FAD" w:rsidRDefault="00184699" w:rsidP="00184699">
            <w:pPr>
              <w:spacing w:after="0" w:line="240" w:lineRule="auto"/>
              <w:ind w:left="0"/>
              <w:jc w:val="right"/>
              <w:rPr>
                <w:rFonts w:ascii="Calibri" w:eastAsia="Times New Roman" w:hAnsi="Calibri" w:cs="Calibri"/>
                <w:color w:val="FF0000"/>
                <w:lang w:eastAsia="en-NZ"/>
              </w:rPr>
            </w:pPr>
            <w:r w:rsidRPr="00184699">
              <w:rPr>
                <w:rFonts w:ascii="Calibri" w:hAnsi="Calibri" w:cs="Calibri"/>
                <w:color w:val="0070C0"/>
              </w:rPr>
              <w:t>57%</w:t>
            </w:r>
          </w:p>
        </w:tc>
        <w:tc>
          <w:tcPr>
            <w:tcW w:w="999" w:type="dxa"/>
            <w:tcBorders>
              <w:top w:val="nil"/>
              <w:left w:val="nil"/>
              <w:bottom w:val="nil"/>
              <w:right w:val="nil"/>
            </w:tcBorders>
            <w:shd w:val="clear" w:color="auto" w:fill="auto"/>
            <w:noWrap/>
            <w:vAlign w:val="center"/>
            <w:hideMark/>
          </w:tcPr>
          <w:p w14:paraId="770CBF95" w14:textId="6331CBE9"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44%</w:t>
            </w:r>
          </w:p>
        </w:tc>
        <w:tc>
          <w:tcPr>
            <w:tcW w:w="992" w:type="dxa"/>
            <w:tcBorders>
              <w:top w:val="nil"/>
              <w:left w:val="nil"/>
              <w:bottom w:val="nil"/>
              <w:right w:val="nil"/>
            </w:tcBorders>
            <w:shd w:val="clear" w:color="auto" w:fill="auto"/>
            <w:noWrap/>
            <w:vAlign w:val="center"/>
            <w:hideMark/>
          </w:tcPr>
          <w:p w14:paraId="3F1EB648" w14:textId="04A8ED62"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43%</w:t>
            </w:r>
          </w:p>
        </w:tc>
        <w:tc>
          <w:tcPr>
            <w:tcW w:w="992" w:type="dxa"/>
            <w:tcBorders>
              <w:top w:val="nil"/>
              <w:left w:val="nil"/>
              <w:bottom w:val="nil"/>
              <w:right w:val="single" w:sz="4" w:space="0" w:color="auto"/>
            </w:tcBorders>
            <w:shd w:val="clear" w:color="auto" w:fill="auto"/>
            <w:noWrap/>
            <w:vAlign w:val="center"/>
            <w:hideMark/>
          </w:tcPr>
          <w:p w14:paraId="1843CB70" w14:textId="386C7023"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61%</w:t>
            </w:r>
          </w:p>
        </w:tc>
      </w:tr>
      <w:tr w:rsidR="00184699" w:rsidRPr="00184699" w14:paraId="30506533" w14:textId="77777777" w:rsidTr="00184699">
        <w:trPr>
          <w:trHeight w:val="260"/>
          <w:jc w:val="center"/>
        </w:trPr>
        <w:tc>
          <w:tcPr>
            <w:tcW w:w="2405" w:type="dxa"/>
            <w:tcBorders>
              <w:top w:val="nil"/>
              <w:left w:val="single" w:sz="4" w:space="0" w:color="auto"/>
              <w:bottom w:val="nil"/>
              <w:right w:val="nil"/>
            </w:tcBorders>
            <w:shd w:val="clear" w:color="auto" w:fill="auto"/>
            <w:vAlign w:val="center"/>
            <w:hideMark/>
          </w:tcPr>
          <w:p w14:paraId="682A3F4F" w14:textId="1D2DE7A9"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About the same priority as now</w:t>
            </w:r>
          </w:p>
        </w:tc>
        <w:tc>
          <w:tcPr>
            <w:tcW w:w="713" w:type="dxa"/>
            <w:tcBorders>
              <w:top w:val="nil"/>
              <w:left w:val="single" w:sz="4" w:space="0" w:color="auto"/>
              <w:bottom w:val="nil"/>
              <w:right w:val="nil"/>
            </w:tcBorders>
            <w:shd w:val="clear" w:color="auto" w:fill="auto"/>
            <w:noWrap/>
            <w:vAlign w:val="center"/>
            <w:hideMark/>
          </w:tcPr>
          <w:p w14:paraId="37CBB734" w14:textId="4634FE9E"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22%</w:t>
            </w:r>
          </w:p>
        </w:tc>
        <w:tc>
          <w:tcPr>
            <w:tcW w:w="993" w:type="dxa"/>
            <w:tcBorders>
              <w:top w:val="nil"/>
              <w:left w:val="single" w:sz="4" w:space="0" w:color="auto"/>
              <w:bottom w:val="nil"/>
              <w:right w:val="nil"/>
            </w:tcBorders>
            <w:shd w:val="clear" w:color="auto" w:fill="auto"/>
            <w:noWrap/>
            <w:vAlign w:val="center"/>
            <w:hideMark/>
          </w:tcPr>
          <w:p w14:paraId="1D40293F" w14:textId="25C5807B"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70C0"/>
              </w:rPr>
              <w:t>40%</w:t>
            </w:r>
          </w:p>
        </w:tc>
        <w:tc>
          <w:tcPr>
            <w:tcW w:w="843" w:type="dxa"/>
            <w:tcBorders>
              <w:top w:val="nil"/>
              <w:left w:val="nil"/>
              <w:bottom w:val="nil"/>
              <w:right w:val="nil"/>
            </w:tcBorders>
            <w:shd w:val="clear" w:color="auto" w:fill="auto"/>
            <w:noWrap/>
            <w:vAlign w:val="center"/>
            <w:hideMark/>
          </w:tcPr>
          <w:p w14:paraId="417B2A2E" w14:textId="30F86AA3"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7%</w:t>
            </w:r>
          </w:p>
        </w:tc>
        <w:tc>
          <w:tcPr>
            <w:tcW w:w="851" w:type="dxa"/>
            <w:tcBorders>
              <w:top w:val="nil"/>
              <w:left w:val="nil"/>
              <w:bottom w:val="nil"/>
              <w:right w:val="nil"/>
            </w:tcBorders>
            <w:shd w:val="clear" w:color="auto" w:fill="auto"/>
            <w:noWrap/>
            <w:vAlign w:val="center"/>
            <w:hideMark/>
          </w:tcPr>
          <w:p w14:paraId="2D0E0DD0" w14:textId="6CE46D1D"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10%</w:t>
            </w:r>
          </w:p>
        </w:tc>
        <w:tc>
          <w:tcPr>
            <w:tcW w:w="999" w:type="dxa"/>
            <w:tcBorders>
              <w:top w:val="nil"/>
              <w:left w:val="nil"/>
              <w:bottom w:val="nil"/>
              <w:right w:val="nil"/>
            </w:tcBorders>
            <w:shd w:val="clear" w:color="auto" w:fill="auto"/>
            <w:noWrap/>
            <w:vAlign w:val="center"/>
            <w:hideMark/>
          </w:tcPr>
          <w:p w14:paraId="0F34BC02" w14:textId="76BDFAFE" w:rsidR="00184699" w:rsidRPr="009F5FAD" w:rsidRDefault="00184699" w:rsidP="00184699">
            <w:pPr>
              <w:spacing w:after="0" w:line="240" w:lineRule="auto"/>
              <w:ind w:left="0"/>
              <w:jc w:val="right"/>
              <w:rPr>
                <w:rFonts w:ascii="Calibri" w:eastAsia="Times New Roman" w:hAnsi="Calibri" w:cs="Calibri"/>
                <w:color w:val="0070C0"/>
                <w:lang w:eastAsia="en-NZ"/>
              </w:rPr>
            </w:pPr>
            <w:r w:rsidRPr="00184699">
              <w:rPr>
                <w:rFonts w:ascii="Calibri" w:hAnsi="Calibri" w:cs="Calibri"/>
                <w:color w:val="0070C0"/>
              </w:rPr>
              <w:t>35%</w:t>
            </w:r>
          </w:p>
        </w:tc>
        <w:tc>
          <w:tcPr>
            <w:tcW w:w="992" w:type="dxa"/>
            <w:tcBorders>
              <w:top w:val="nil"/>
              <w:left w:val="nil"/>
              <w:bottom w:val="nil"/>
              <w:right w:val="nil"/>
            </w:tcBorders>
            <w:shd w:val="clear" w:color="auto" w:fill="auto"/>
            <w:noWrap/>
            <w:vAlign w:val="center"/>
            <w:hideMark/>
          </w:tcPr>
          <w:p w14:paraId="751D4B3A" w14:textId="08614C11"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32%</w:t>
            </w:r>
          </w:p>
        </w:tc>
        <w:tc>
          <w:tcPr>
            <w:tcW w:w="992" w:type="dxa"/>
            <w:tcBorders>
              <w:top w:val="nil"/>
              <w:left w:val="nil"/>
              <w:bottom w:val="nil"/>
              <w:right w:val="single" w:sz="4" w:space="0" w:color="auto"/>
            </w:tcBorders>
            <w:shd w:val="clear" w:color="auto" w:fill="auto"/>
            <w:noWrap/>
            <w:vAlign w:val="center"/>
            <w:hideMark/>
          </w:tcPr>
          <w:p w14:paraId="7FDBDA3D" w14:textId="53AC6342"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1%</w:t>
            </w:r>
          </w:p>
        </w:tc>
      </w:tr>
      <w:tr w:rsidR="00184699" w:rsidRPr="00184699" w14:paraId="7DBBC403" w14:textId="77777777" w:rsidTr="00184699">
        <w:trPr>
          <w:trHeight w:val="260"/>
          <w:jc w:val="center"/>
        </w:trPr>
        <w:tc>
          <w:tcPr>
            <w:tcW w:w="2405" w:type="dxa"/>
            <w:tcBorders>
              <w:top w:val="nil"/>
              <w:left w:val="single" w:sz="4" w:space="0" w:color="auto"/>
              <w:bottom w:val="nil"/>
              <w:right w:val="nil"/>
            </w:tcBorders>
            <w:shd w:val="clear" w:color="auto" w:fill="auto"/>
            <w:vAlign w:val="center"/>
            <w:hideMark/>
          </w:tcPr>
          <w:p w14:paraId="174725EE" w14:textId="0C618C2C"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Less priority than now</w:t>
            </w:r>
          </w:p>
        </w:tc>
        <w:tc>
          <w:tcPr>
            <w:tcW w:w="713" w:type="dxa"/>
            <w:tcBorders>
              <w:top w:val="nil"/>
              <w:left w:val="single" w:sz="4" w:space="0" w:color="auto"/>
              <w:bottom w:val="nil"/>
              <w:right w:val="nil"/>
            </w:tcBorders>
            <w:shd w:val="clear" w:color="auto" w:fill="auto"/>
            <w:noWrap/>
            <w:vAlign w:val="center"/>
            <w:hideMark/>
          </w:tcPr>
          <w:p w14:paraId="1F86CB1E" w14:textId="0124154D"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w:t>
            </w:r>
          </w:p>
        </w:tc>
        <w:tc>
          <w:tcPr>
            <w:tcW w:w="993" w:type="dxa"/>
            <w:tcBorders>
              <w:top w:val="nil"/>
              <w:left w:val="single" w:sz="4" w:space="0" w:color="auto"/>
              <w:bottom w:val="nil"/>
              <w:right w:val="nil"/>
            </w:tcBorders>
            <w:shd w:val="clear" w:color="auto" w:fill="auto"/>
            <w:noWrap/>
            <w:vAlign w:val="center"/>
            <w:hideMark/>
          </w:tcPr>
          <w:p w14:paraId="112B0575" w14:textId="3D0113C8"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w:t>
            </w:r>
          </w:p>
        </w:tc>
        <w:tc>
          <w:tcPr>
            <w:tcW w:w="843" w:type="dxa"/>
            <w:tcBorders>
              <w:top w:val="nil"/>
              <w:left w:val="nil"/>
              <w:bottom w:val="nil"/>
              <w:right w:val="nil"/>
            </w:tcBorders>
            <w:shd w:val="clear" w:color="auto" w:fill="auto"/>
            <w:noWrap/>
            <w:vAlign w:val="center"/>
            <w:hideMark/>
          </w:tcPr>
          <w:p w14:paraId="3A7D1EE3" w14:textId="12D2DF23"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w:t>
            </w:r>
          </w:p>
        </w:tc>
        <w:tc>
          <w:tcPr>
            <w:tcW w:w="851" w:type="dxa"/>
            <w:tcBorders>
              <w:top w:val="nil"/>
              <w:left w:val="nil"/>
              <w:bottom w:val="nil"/>
              <w:right w:val="nil"/>
            </w:tcBorders>
            <w:shd w:val="clear" w:color="auto" w:fill="auto"/>
            <w:noWrap/>
            <w:vAlign w:val="center"/>
            <w:hideMark/>
          </w:tcPr>
          <w:p w14:paraId="6D16CBF2" w14:textId="74820A66"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w:t>
            </w:r>
          </w:p>
        </w:tc>
        <w:tc>
          <w:tcPr>
            <w:tcW w:w="999" w:type="dxa"/>
            <w:tcBorders>
              <w:top w:val="nil"/>
              <w:left w:val="nil"/>
              <w:bottom w:val="nil"/>
              <w:right w:val="nil"/>
            </w:tcBorders>
            <w:shd w:val="clear" w:color="auto" w:fill="auto"/>
            <w:noWrap/>
            <w:vAlign w:val="center"/>
            <w:hideMark/>
          </w:tcPr>
          <w:p w14:paraId="1E9AE8D2" w14:textId="14EEFFEC"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w:t>
            </w:r>
          </w:p>
        </w:tc>
        <w:tc>
          <w:tcPr>
            <w:tcW w:w="992" w:type="dxa"/>
            <w:tcBorders>
              <w:top w:val="nil"/>
              <w:left w:val="nil"/>
              <w:bottom w:val="nil"/>
              <w:right w:val="nil"/>
            </w:tcBorders>
            <w:shd w:val="clear" w:color="auto" w:fill="auto"/>
            <w:noWrap/>
            <w:vAlign w:val="center"/>
            <w:hideMark/>
          </w:tcPr>
          <w:p w14:paraId="37E274F7" w14:textId="2707666F" w:rsidR="00184699" w:rsidRPr="009F5FAD" w:rsidRDefault="00184699" w:rsidP="00184699">
            <w:pPr>
              <w:spacing w:after="0" w:line="240" w:lineRule="auto"/>
              <w:ind w:left="0"/>
              <w:jc w:val="right"/>
              <w:rPr>
                <w:rFonts w:ascii="Calibri" w:eastAsia="Times New Roman" w:hAnsi="Calibri" w:cs="Calibri"/>
                <w:color w:val="FF0000"/>
                <w:lang w:eastAsia="en-NZ"/>
              </w:rPr>
            </w:pPr>
            <w:r w:rsidRPr="00184699">
              <w:rPr>
                <w:rFonts w:ascii="Calibri" w:hAnsi="Calibri" w:cs="Calibri"/>
                <w:color w:val="000000"/>
              </w:rPr>
              <w:t>6%</w:t>
            </w:r>
          </w:p>
        </w:tc>
        <w:tc>
          <w:tcPr>
            <w:tcW w:w="992" w:type="dxa"/>
            <w:tcBorders>
              <w:top w:val="nil"/>
              <w:left w:val="nil"/>
              <w:bottom w:val="nil"/>
              <w:right w:val="single" w:sz="4" w:space="0" w:color="auto"/>
            </w:tcBorders>
            <w:shd w:val="clear" w:color="auto" w:fill="auto"/>
            <w:noWrap/>
            <w:vAlign w:val="center"/>
            <w:hideMark/>
          </w:tcPr>
          <w:p w14:paraId="05ADF5CF" w14:textId="0A6DDD83" w:rsidR="00184699" w:rsidRPr="009F5FAD" w:rsidRDefault="00184699" w:rsidP="00184699">
            <w:pPr>
              <w:spacing w:after="0" w:line="240" w:lineRule="auto"/>
              <w:ind w:left="0"/>
              <w:jc w:val="right"/>
              <w:rPr>
                <w:rFonts w:ascii="Calibri" w:eastAsia="Times New Roman" w:hAnsi="Calibri" w:cs="Calibri"/>
                <w:color w:val="FF0000"/>
                <w:lang w:eastAsia="en-NZ"/>
              </w:rPr>
            </w:pPr>
            <w:r w:rsidRPr="00184699">
              <w:rPr>
                <w:rFonts w:ascii="Calibri" w:hAnsi="Calibri" w:cs="Calibri"/>
                <w:color w:val="000000"/>
              </w:rPr>
              <w:t>2%</w:t>
            </w:r>
          </w:p>
        </w:tc>
      </w:tr>
      <w:tr w:rsidR="00184699" w:rsidRPr="00184699" w14:paraId="14D2A737" w14:textId="77777777" w:rsidTr="00184699">
        <w:trPr>
          <w:trHeight w:val="260"/>
          <w:jc w:val="center"/>
        </w:trPr>
        <w:tc>
          <w:tcPr>
            <w:tcW w:w="2405" w:type="dxa"/>
            <w:tcBorders>
              <w:top w:val="nil"/>
              <w:left w:val="single" w:sz="4" w:space="0" w:color="auto"/>
              <w:bottom w:val="nil"/>
              <w:right w:val="nil"/>
            </w:tcBorders>
            <w:shd w:val="clear" w:color="auto" w:fill="auto"/>
            <w:vAlign w:val="center"/>
            <w:hideMark/>
          </w:tcPr>
          <w:p w14:paraId="275BA1AD" w14:textId="338AE55E"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No priority at all</w:t>
            </w:r>
          </w:p>
        </w:tc>
        <w:tc>
          <w:tcPr>
            <w:tcW w:w="713" w:type="dxa"/>
            <w:tcBorders>
              <w:top w:val="nil"/>
              <w:left w:val="single" w:sz="4" w:space="0" w:color="auto"/>
              <w:bottom w:val="nil"/>
              <w:right w:val="nil"/>
            </w:tcBorders>
            <w:shd w:val="clear" w:color="auto" w:fill="auto"/>
            <w:noWrap/>
            <w:vAlign w:val="center"/>
            <w:hideMark/>
          </w:tcPr>
          <w:p w14:paraId="0156239F" w14:textId="526ED1C1"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w:t>
            </w:r>
          </w:p>
        </w:tc>
        <w:tc>
          <w:tcPr>
            <w:tcW w:w="993" w:type="dxa"/>
            <w:tcBorders>
              <w:top w:val="nil"/>
              <w:left w:val="single" w:sz="4" w:space="0" w:color="auto"/>
              <w:bottom w:val="nil"/>
              <w:right w:val="nil"/>
            </w:tcBorders>
            <w:shd w:val="clear" w:color="auto" w:fill="auto"/>
            <w:noWrap/>
            <w:vAlign w:val="center"/>
            <w:hideMark/>
          </w:tcPr>
          <w:p w14:paraId="60A13FF6" w14:textId="23EE17B2"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w:t>
            </w:r>
          </w:p>
        </w:tc>
        <w:tc>
          <w:tcPr>
            <w:tcW w:w="843" w:type="dxa"/>
            <w:tcBorders>
              <w:top w:val="nil"/>
              <w:left w:val="nil"/>
              <w:bottom w:val="nil"/>
              <w:right w:val="nil"/>
            </w:tcBorders>
            <w:shd w:val="clear" w:color="auto" w:fill="auto"/>
            <w:noWrap/>
            <w:vAlign w:val="center"/>
            <w:hideMark/>
          </w:tcPr>
          <w:p w14:paraId="251F98DC" w14:textId="41422A0E"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0%</w:t>
            </w:r>
          </w:p>
        </w:tc>
        <w:tc>
          <w:tcPr>
            <w:tcW w:w="851" w:type="dxa"/>
            <w:tcBorders>
              <w:top w:val="nil"/>
              <w:left w:val="nil"/>
              <w:bottom w:val="nil"/>
              <w:right w:val="nil"/>
            </w:tcBorders>
            <w:shd w:val="clear" w:color="auto" w:fill="auto"/>
            <w:noWrap/>
            <w:vAlign w:val="center"/>
            <w:hideMark/>
          </w:tcPr>
          <w:p w14:paraId="483802B8" w14:textId="153CC5BA" w:rsidR="00184699" w:rsidRPr="009F5FAD" w:rsidRDefault="00184699" w:rsidP="00184699">
            <w:pPr>
              <w:spacing w:after="0" w:line="240" w:lineRule="auto"/>
              <w:ind w:left="0"/>
              <w:jc w:val="right"/>
              <w:rPr>
                <w:rFonts w:ascii="Calibri" w:eastAsia="Times New Roman" w:hAnsi="Calibri" w:cs="Calibri"/>
                <w:color w:val="0070C0"/>
                <w:lang w:eastAsia="en-NZ"/>
              </w:rPr>
            </w:pPr>
            <w:r w:rsidRPr="00184699">
              <w:rPr>
                <w:rFonts w:ascii="Calibri" w:hAnsi="Calibri" w:cs="Calibri"/>
                <w:color w:val="000000"/>
              </w:rPr>
              <w:t>0%</w:t>
            </w:r>
          </w:p>
        </w:tc>
        <w:tc>
          <w:tcPr>
            <w:tcW w:w="999" w:type="dxa"/>
            <w:tcBorders>
              <w:top w:val="nil"/>
              <w:left w:val="nil"/>
              <w:bottom w:val="nil"/>
              <w:right w:val="nil"/>
            </w:tcBorders>
            <w:shd w:val="clear" w:color="auto" w:fill="auto"/>
            <w:noWrap/>
            <w:vAlign w:val="center"/>
            <w:hideMark/>
          </w:tcPr>
          <w:p w14:paraId="27CD1BAC" w14:textId="05B6FBA9"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0%</w:t>
            </w:r>
          </w:p>
        </w:tc>
        <w:tc>
          <w:tcPr>
            <w:tcW w:w="992" w:type="dxa"/>
            <w:tcBorders>
              <w:top w:val="nil"/>
              <w:left w:val="nil"/>
              <w:bottom w:val="nil"/>
              <w:right w:val="nil"/>
            </w:tcBorders>
            <w:shd w:val="clear" w:color="auto" w:fill="auto"/>
            <w:noWrap/>
            <w:vAlign w:val="center"/>
            <w:hideMark/>
          </w:tcPr>
          <w:p w14:paraId="02AB4C43" w14:textId="70BB30A6"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w:t>
            </w:r>
          </w:p>
        </w:tc>
        <w:tc>
          <w:tcPr>
            <w:tcW w:w="992" w:type="dxa"/>
            <w:tcBorders>
              <w:top w:val="nil"/>
              <w:left w:val="nil"/>
              <w:bottom w:val="nil"/>
              <w:right w:val="single" w:sz="4" w:space="0" w:color="auto"/>
            </w:tcBorders>
            <w:shd w:val="clear" w:color="auto" w:fill="auto"/>
            <w:noWrap/>
            <w:vAlign w:val="center"/>
            <w:hideMark/>
          </w:tcPr>
          <w:p w14:paraId="0099515A" w14:textId="1A609603"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w:t>
            </w:r>
          </w:p>
        </w:tc>
      </w:tr>
      <w:tr w:rsidR="00184699" w:rsidRPr="00184699" w14:paraId="18A9FB97" w14:textId="77777777" w:rsidTr="00184699">
        <w:trPr>
          <w:trHeight w:val="260"/>
          <w:jc w:val="center"/>
        </w:trPr>
        <w:tc>
          <w:tcPr>
            <w:tcW w:w="2405" w:type="dxa"/>
            <w:tcBorders>
              <w:top w:val="nil"/>
              <w:left w:val="single" w:sz="4" w:space="0" w:color="auto"/>
              <w:bottom w:val="nil"/>
              <w:right w:val="nil"/>
            </w:tcBorders>
            <w:shd w:val="clear" w:color="auto" w:fill="auto"/>
            <w:vAlign w:val="center"/>
            <w:hideMark/>
          </w:tcPr>
          <w:p w14:paraId="7065B852" w14:textId="7914D405" w:rsidR="00184699" w:rsidRPr="009F5FAD" w:rsidRDefault="00184699" w:rsidP="00184699">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Don't know</w:t>
            </w:r>
          </w:p>
        </w:tc>
        <w:tc>
          <w:tcPr>
            <w:tcW w:w="713" w:type="dxa"/>
            <w:tcBorders>
              <w:top w:val="nil"/>
              <w:left w:val="single" w:sz="4" w:space="0" w:color="auto"/>
              <w:bottom w:val="nil"/>
              <w:right w:val="nil"/>
            </w:tcBorders>
            <w:shd w:val="clear" w:color="auto" w:fill="auto"/>
            <w:noWrap/>
            <w:vAlign w:val="center"/>
            <w:hideMark/>
          </w:tcPr>
          <w:p w14:paraId="095D1C95" w14:textId="17F35D19"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6%</w:t>
            </w:r>
          </w:p>
        </w:tc>
        <w:tc>
          <w:tcPr>
            <w:tcW w:w="993" w:type="dxa"/>
            <w:tcBorders>
              <w:top w:val="nil"/>
              <w:left w:val="single" w:sz="4" w:space="0" w:color="auto"/>
              <w:bottom w:val="nil"/>
              <w:right w:val="nil"/>
            </w:tcBorders>
            <w:shd w:val="clear" w:color="auto" w:fill="auto"/>
            <w:noWrap/>
            <w:vAlign w:val="center"/>
            <w:hideMark/>
          </w:tcPr>
          <w:p w14:paraId="541E304F" w14:textId="3F03C044"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0%</w:t>
            </w:r>
          </w:p>
        </w:tc>
        <w:tc>
          <w:tcPr>
            <w:tcW w:w="843" w:type="dxa"/>
            <w:tcBorders>
              <w:top w:val="nil"/>
              <w:left w:val="nil"/>
              <w:bottom w:val="nil"/>
              <w:right w:val="nil"/>
            </w:tcBorders>
            <w:shd w:val="clear" w:color="auto" w:fill="auto"/>
            <w:noWrap/>
            <w:vAlign w:val="center"/>
            <w:hideMark/>
          </w:tcPr>
          <w:p w14:paraId="253018AC" w14:textId="782F82E9"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2%</w:t>
            </w:r>
          </w:p>
        </w:tc>
        <w:tc>
          <w:tcPr>
            <w:tcW w:w="851" w:type="dxa"/>
            <w:tcBorders>
              <w:top w:val="nil"/>
              <w:left w:val="nil"/>
              <w:bottom w:val="nil"/>
              <w:right w:val="nil"/>
            </w:tcBorders>
            <w:shd w:val="clear" w:color="auto" w:fill="auto"/>
            <w:noWrap/>
            <w:vAlign w:val="center"/>
            <w:hideMark/>
          </w:tcPr>
          <w:p w14:paraId="412F4D62" w14:textId="052B5AEF"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2%</w:t>
            </w:r>
          </w:p>
        </w:tc>
        <w:tc>
          <w:tcPr>
            <w:tcW w:w="999" w:type="dxa"/>
            <w:tcBorders>
              <w:top w:val="nil"/>
              <w:left w:val="nil"/>
              <w:bottom w:val="nil"/>
              <w:right w:val="nil"/>
            </w:tcBorders>
            <w:shd w:val="clear" w:color="auto" w:fill="auto"/>
            <w:noWrap/>
            <w:vAlign w:val="center"/>
            <w:hideMark/>
          </w:tcPr>
          <w:p w14:paraId="4EB88CB5" w14:textId="63ACB216"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3%</w:t>
            </w:r>
          </w:p>
        </w:tc>
        <w:tc>
          <w:tcPr>
            <w:tcW w:w="992" w:type="dxa"/>
            <w:tcBorders>
              <w:top w:val="nil"/>
              <w:left w:val="nil"/>
              <w:bottom w:val="nil"/>
              <w:right w:val="nil"/>
            </w:tcBorders>
            <w:shd w:val="clear" w:color="auto" w:fill="auto"/>
            <w:noWrap/>
            <w:vAlign w:val="center"/>
            <w:hideMark/>
          </w:tcPr>
          <w:p w14:paraId="18FAC902" w14:textId="519CBAC9"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FF0000"/>
              </w:rPr>
              <w:t>2%</w:t>
            </w:r>
          </w:p>
        </w:tc>
        <w:tc>
          <w:tcPr>
            <w:tcW w:w="992" w:type="dxa"/>
            <w:tcBorders>
              <w:top w:val="nil"/>
              <w:left w:val="nil"/>
              <w:bottom w:val="nil"/>
              <w:right w:val="single" w:sz="4" w:space="0" w:color="auto"/>
            </w:tcBorders>
            <w:shd w:val="clear" w:color="auto" w:fill="auto"/>
            <w:noWrap/>
            <w:vAlign w:val="center"/>
            <w:hideMark/>
          </w:tcPr>
          <w:p w14:paraId="67FE0F9D" w14:textId="6C193326" w:rsidR="00184699" w:rsidRPr="009F5FAD" w:rsidRDefault="00184699" w:rsidP="00184699">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0%</w:t>
            </w:r>
          </w:p>
        </w:tc>
      </w:tr>
      <w:tr w:rsidR="00B430B4" w:rsidRPr="00184699" w14:paraId="79E55BF0" w14:textId="77777777" w:rsidTr="00184699">
        <w:trPr>
          <w:trHeight w:val="260"/>
          <w:jc w:val="center"/>
        </w:trPr>
        <w:tc>
          <w:tcPr>
            <w:tcW w:w="2405" w:type="dxa"/>
            <w:tcBorders>
              <w:top w:val="single" w:sz="4" w:space="0" w:color="auto"/>
              <w:left w:val="nil"/>
              <w:bottom w:val="nil"/>
              <w:right w:val="nil"/>
            </w:tcBorders>
            <w:shd w:val="clear" w:color="auto" w:fill="auto"/>
            <w:vAlign w:val="center"/>
            <w:hideMark/>
          </w:tcPr>
          <w:p w14:paraId="5B854EFA" w14:textId="77777777" w:rsidR="00B430B4" w:rsidRPr="009F5FAD" w:rsidRDefault="00B430B4" w:rsidP="001E1455">
            <w:pPr>
              <w:spacing w:after="0" w:line="240" w:lineRule="auto"/>
              <w:ind w:left="0"/>
              <w:rPr>
                <w:rFonts w:ascii="Calibri" w:eastAsia="Times New Roman" w:hAnsi="Calibri" w:cs="Calibri"/>
                <w:color w:val="000000"/>
                <w:lang w:eastAsia="en-NZ"/>
              </w:rPr>
            </w:pPr>
          </w:p>
        </w:tc>
        <w:tc>
          <w:tcPr>
            <w:tcW w:w="713" w:type="dxa"/>
            <w:tcBorders>
              <w:top w:val="single" w:sz="4" w:space="0" w:color="auto"/>
              <w:left w:val="nil"/>
              <w:bottom w:val="nil"/>
              <w:right w:val="nil"/>
            </w:tcBorders>
            <w:shd w:val="clear" w:color="auto" w:fill="auto"/>
            <w:noWrap/>
            <w:vAlign w:val="center"/>
            <w:hideMark/>
          </w:tcPr>
          <w:p w14:paraId="2433C5E8"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713C1D23"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2A36A8F9"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0DFD299C"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4431EE48"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4A8F2B3A"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717A3F90" w14:textId="77777777" w:rsidR="00B430B4" w:rsidRPr="009F5FAD" w:rsidRDefault="00B430B4" w:rsidP="001E1455">
            <w:pPr>
              <w:spacing w:after="0" w:line="240" w:lineRule="auto"/>
              <w:ind w:left="0"/>
              <w:rPr>
                <w:rFonts w:ascii="Times New Roman" w:eastAsia="Times New Roman" w:hAnsi="Times New Roman" w:cs="Times New Roman"/>
                <w:lang w:eastAsia="en-NZ"/>
              </w:rPr>
            </w:pPr>
          </w:p>
        </w:tc>
      </w:tr>
      <w:tr w:rsidR="0003398C" w:rsidRPr="00184699" w14:paraId="71A3C454" w14:textId="77777777" w:rsidTr="00184699">
        <w:trPr>
          <w:trHeight w:val="260"/>
          <w:jc w:val="center"/>
        </w:trPr>
        <w:tc>
          <w:tcPr>
            <w:tcW w:w="2405" w:type="dxa"/>
            <w:tcBorders>
              <w:top w:val="single" w:sz="4" w:space="0" w:color="auto"/>
              <w:left w:val="single" w:sz="4" w:space="0" w:color="auto"/>
              <w:bottom w:val="single" w:sz="4" w:space="0" w:color="auto"/>
              <w:right w:val="nil"/>
            </w:tcBorders>
            <w:shd w:val="clear" w:color="auto" w:fill="auto"/>
            <w:vAlign w:val="center"/>
            <w:hideMark/>
          </w:tcPr>
          <w:p w14:paraId="6F05044A" w14:textId="77777777" w:rsidR="0003398C" w:rsidRPr="009F5FAD" w:rsidRDefault="0003398C" w:rsidP="0003398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14:paraId="2E827FB3" w14:textId="520B2770" w:rsidR="0003398C" w:rsidRPr="009F5FAD" w:rsidRDefault="0003398C" w:rsidP="0003398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Pr="00184699">
              <w:rPr>
                <w:rFonts w:ascii="Calibri" w:eastAsia="Times New Roman" w:hAnsi="Calibri" w:cs="Calibri"/>
                <w:color w:val="000000"/>
                <w:lang w:eastAsia="en-NZ"/>
              </w:rPr>
              <w:t>38</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F69B065" w14:textId="5AB7CFE9" w:rsidR="0003398C" w:rsidRPr="009F5FAD" w:rsidRDefault="0003398C" w:rsidP="0003398C">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84</w:t>
            </w:r>
          </w:p>
        </w:tc>
        <w:tc>
          <w:tcPr>
            <w:tcW w:w="843" w:type="dxa"/>
            <w:tcBorders>
              <w:top w:val="single" w:sz="4" w:space="0" w:color="auto"/>
              <w:left w:val="nil"/>
              <w:bottom w:val="single" w:sz="4" w:space="0" w:color="auto"/>
              <w:right w:val="nil"/>
            </w:tcBorders>
            <w:shd w:val="clear" w:color="auto" w:fill="auto"/>
            <w:noWrap/>
            <w:vAlign w:val="center"/>
            <w:hideMark/>
          </w:tcPr>
          <w:p w14:paraId="74A0FFA2" w14:textId="12C7C000" w:rsidR="0003398C" w:rsidRPr="009F5FAD" w:rsidRDefault="0003398C" w:rsidP="0003398C">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F7BEE19" w14:textId="4B03288D" w:rsidR="0003398C" w:rsidRPr="009F5FAD" w:rsidRDefault="0003398C" w:rsidP="0003398C">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252</w:t>
            </w:r>
          </w:p>
        </w:tc>
        <w:tc>
          <w:tcPr>
            <w:tcW w:w="999" w:type="dxa"/>
            <w:tcBorders>
              <w:top w:val="single" w:sz="4" w:space="0" w:color="auto"/>
              <w:left w:val="nil"/>
              <w:bottom w:val="single" w:sz="4" w:space="0" w:color="auto"/>
              <w:right w:val="nil"/>
            </w:tcBorders>
            <w:shd w:val="clear" w:color="auto" w:fill="auto"/>
            <w:noWrap/>
            <w:vAlign w:val="center"/>
            <w:hideMark/>
          </w:tcPr>
          <w:p w14:paraId="306A25DA" w14:textId="11DD034F" w:rsidR="0003398C" w:rsidRPr="009F5FAD" w:rsidRDefault="0003398C" w:rsidP="0003398C">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291</w:t>
            </w:r>
          </w:p>
        </w:tc>
        <w:tc>
          <w:tcPr>
            <w:tcW w:w="992" w:type="dxa"/>
            <w:tcBorders>
              <w:top w:val="single" w:sz="4" w:space="0" w:color="auto"/>
              <w:left w:val="nil"/>
              <w:bottom w:val="single" w:sz="4" w:space="0" w:color="auto"/>
              <w:right w:val="nil"/>
            </w:tcBorders>
            <w:shd w:val="clear" w:color="auto" w:fill="auto"/>
            <w:noWrap/>
            <w:vAlign w:val="center"/>
            <w:hideMark/>
          </w:tcPr>
          <w:p w14:paraId="733ADDD4" w14:textId="39C5B6D0" w:rsidR="0003398C" w:rsidRPr="009F5FAD" w:rsidRDefault="00184699" w:rsidP="0003398C">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5D12B7" w14:textId="203B5A8D" w:rsidR="0003398C" w:rsidRPr="009F5FAD" w:rsidRDefault="0003398C" w:rsidP="0003398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r w:rsidR="00184699" w:rsidRPr="00184699">
              <w:rPr>
                <w:rFonts w:ascii="Calibri" w:eastAsia="Times New Roman" w:hAnsi="Calibri" w:cs="Calibri"/>
                <w:color w:val="000000"/>
                <w:lang w:eastAsia="en-NZ"/>
              </w:rPr>
              <w:t>5</w:t>
            </w:r>
          </w:p>
        </w:tc>
      </w:tr>
    </w:tbl>
    <w:p w14:paraId="32AFC027" w14:textId="77777777" w:rsidR="00B430B4" w:rsidRPr="000E74ED" w:rsidRDefault="00B430B4" w:rsidP="00B430B4">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50E8934" w14:textId="3D6695C6" w:rsidR="008C15AA" w:rsidRDefault="008C15AA">
      <w:pPr>
        <w:rPr>
          <w:i/>
          <w:iCs/>
        </w:rPr>
      </w:pPr>
      <w:r>
        <w:rPr>
          <w:i/>
          <w:iCs/>
        </w:rPr>
        <w:br w:type="page"/>
      </w:r>
    </w:p>
    <w:p w14:paraId="6042C88C" w14:textId="6EBC005B" w:rsidR="00D903C3" w:rsidRDefault="00D903C3" w:rsidP="00D903C3">
      <w:pPr>
        <w:pStyle w:val="Heading1"/>
        <w:ind w:left="426"/>
        <w:rPr>
          <w:rFonts w:asciiTheme="minorHAnsi" w:hAnsiTheme="minorHAnsi" w:cstheme="minorHAnsi"/>
          <w:color w:val="auto"/>
        </w:rPr>
      </w:pPr>
      <w:bookmarkStart w:id="13" w:name="_Toc181088952"/>
      <w:r>
        <w:rPr>
          <w:rFonts w:asciiTheme="minorHAnsi" w:hAnsiTheme="minorHAnsi" w:cstheme="minorHAnsi"/>
          <w:color w:val="auto"/>
        </w:rPr>
        <w:lastRenderedPageBreak/>
        <w:t xml:space="preserve">Current Government’s record on </w:t>
      </w:r>
      <w:r w:rsidR="008C15AA" w:rsidRPr="008C15AA">
        <w:rPr>
          <w:rFonts w:asciiTheme="minorHAnsi" w:hAnsiTheme="minorHAnsi" w:cstheme="minorHAnsi"/>
          <w:color w:val="auto"/>
        </w:rPr>
        <w:t>marine conservation and protection</w:t>
      </w:r>
      <w:bookmarkEnd w:id="13"/>
    </w:p>
    <w:p w14:paraId="4C4B4968" w14:textId="2294E1AA" w:rsidR="008A5329" w:rsidRPr="007D3E1E" w:rsidRDefault="008A5329">
      <w:r w:rsidRPr="007D3E1E">
        <w:t>Overall</w:t>
      </w:r>
      <w:r w:rsidR="00181A61" w:rsidRPr="007D3E1E">
        <w:t xml:space="preserve"> the current Government's record on marine conservation and protection is not highly rated. </w:t>
      </w:r>
    </w:p>
    <w:p w14:paraId="38F6C7ED" w14:textId="762DC611" w:rsidR="00406453" w:rsidRDefault="00C97829">
      <w:r w:rsidRPr="008A5329">
        <w:rPr>
          <w:b/>
          <w:bCs/>
        </w:rPr>
        <w:t>18%</w:t>
      </w:r>
      <w:r>
        <w:t xml:space="preserve"> (692,000 adults) rated the current </w:t>
      </w:r>
      <w:r w:rsidR="006A579D" w:rsidRPr="006A579D">
        <w:t>Government's record on marine conservation and protection</w:t>
      </w:r>
      <w:r w:rsidR="006D674C">
        <w:t xml:space="preserve"> as</w:t>
      </w:r>
      <w:r w:rsidR="006A579D">
        <w:t xml:space="preserve"> </w:t>
      </w:r>
      <w:r w:rsidR="006A579D" w:rsidRPr="00A65D4F">
        <w:rPr>
          <w:i/>
          <w:iCs/>
        </w:rPr>
        <w:t>very strong/good</w:t>
      </w:r>
      <w:r w:rsidR="006A579D">
        <w:t>.</w:t>
      </w:r>
    </w:p>
    <w:p w14:paraId="2E520081" w14:textId="1D17306D" w:rsidR="006A579D" w:rsidRDefault="006A579D" w:rsidP="008A5329">
      <w:pPr>
        <w:pStyle w:val="ListParagraph"/>
        <w:numPr>
          <w:ilvl w:val="0"/>
          <w:numId w:val="36"/>
        </w:numPr>
      </w:pPr>
      <w:r w:rsidRPr="008A5329">
        <w:rPr>
          <w:b/>
          <w:bCs/>
        </w:rPr>
        <w:t>4%</w:t>
      </w:r>
      <w:r>
        <w:t xml:space="preserve"> (170,000 adults) said it was </w:t>
      </w:r>
      <w:r w:rsidRPr="00A65D4F">
        <w:rPr>
          <w:i/>
          <w:iCs/>
        </w:rPr>
        <w:t>very strong</w:t>
      </w:r>
    </w:p>
    <w:p w14:paraId="09C8ED51" w14:textId="27EA5E62" w:rsidR="006A579D" w:rsidRPr="006E383B" w:rsidRDefault="006A579D" w:rsidP="008A5329">
      <w:pPr>
        <w:pStyle w:val="ListParagraph"/>
        <w:numPr>
          <w:ilvl w:val="0"/>
          <w:numId w:val="36"/>
        </w:numPr>
      </w:pPr>
      <w:r w:rsidRPr="008A5329">
        <w:rPr>
          <w:b/>
          <w:bCs/>
        </w:rPr>
        <w:t>14%</w:t>
      </w:r>
      <w:r>
        <w:t xml:space="preserve"> (</w:t>
      </w:r>
      <w:r w:rsidR="008A5329">
        <w:t xml:space="preserve">522,000 adults) said it was </w:t>
      </w:r>
      <w:r w:rsidR="008A5329" w:rsidRPr="00A65D4F">
        <w:rPr>
          <w:i/>
          <w:iCs/>
        </w:rPr>
        <w:t>good</w:t>
      </w:r>
      <w:r w:rsidR="008A5329">
        <w:t xml:space="preserve">. </w:t>
      </w:r>
    </w:p>
    <w:p w14:paraId="2A319BA2" w14:textId="2080BCD7" w:rsidR="00A65D4F" w:rsidRDefault="00A65D4F" w:rsidP="00A65D4F">
      <w:r>
        <w:rPr>
          <w:b/>
          <w:bCs/>
        </w:rPr>
        <w:t>42</w:t>
      </w:r>
      <w:r w:rsidRPr="008A5329">
        <w:rPr>
          <w:b/>
          <w:bCs/>
        </w:rPr>
        <w:t>%</w:t>
      </w:r>
      <w:r>
        <w:t xml:space="preserve"> (1,616,000 adults) rated the current </w:t>
      </w:r>
      <w:r w:rsidRPr="006A579D">
        <w:t>Government's record on marine conservation and protection</w:t>
      </w:r>
      <w:r>
        <w:t xml:space="preserve"> </w:t>
      </w:r>
      <w:r w:rsidRPr="00A65D4F">
        <w:rPr>
          <w:i/>
          <w:iCs/>
        </w:rPr>
        <w:t>poor/very weak</w:t>
      </w:r>
      <w:r>
        <w:t>.</w:t>
      </w:r>
    </w:p>
    <w:p w14:paraId="4C2C504C" w14:textId="688F0E7A" w:rsidR="00A65D4F" w:rsidRDefault="00A65D4F" w:rsidP="00A65D4F">
      <w:pPr>
        <w:pStyle w:val="ListParagraph"/>
        <w:numPr>
          <w:ilvl w:val="0"/>
          <w:numId w:val="36"/>
        </w:numPr>
      </w:pPr>
      <w:r>
        <w:rPr>
          <w:b/>
          <w:bCs/>
        </w:rPr>
        <w:t>2</w:t>
      </w:r>
      <w:r w:rsidRPr="008A5329">
        <w:rPr>
          <w:b/>
          <w:bCs/>
        </w:rPr>
        <w:t>4%</w:t>
      </w:r>
      <w:r>
        <w:t xml:space="preserve"> (928,000 adults) said it was </w:t>
      </w:r>
      <w:r w:rsidRPr="007D3E1E">
        <w:rPr>
          <w:i/>
          <w:iCs/>
        </w:rPr>
        <w:t>poor</w:t>
      </w:r>
    </w:p>
    <w:p w14:paraId="5B114129" w14:textId="58FA0DB0" w:rsidR="00A65D4F" w:rsidRPr="006E383B" w:rsidRDefault="00A65D4F" w:rsidP="00A65D4F">
      <w:pPr>
        <w:pStyle w:val="ListParagraph"/>
        <w:numPr>
          <w:ilvl w:val="0"/>
          <w:numId w:val="36"/>
        </w:numPr>
      </w:pPr>
      <w:r w:rsidRPr="008A5329">
        <w:rPr>
          <w:b/>
          <w:bCs/>
        </w:rPr>
        <w:t>1</w:t>
      </w:r>
      <w:r>
        <w:rPr>
          <w:b/>
          <w:bCs/>
        </w:rPr>
        <w:t>8</w:t>
      </w:r>
      <w:r w:rsidRPr="008A5329">
        <w:rPr>
          <w:b/>
          <w:bCs/>
        </w:rPr>
        <w:t>%</w:t>
      </w:r>
      <w:r>
        <w:t xml:space="preserve"> (</w:t>
      </w:r>
      <w:r w:rsidR="007D3E1E">
        <w:t>688</w:t>
      </w:r>
      <w:r>
        <w:t xml:space="preserve">,000 adults) said it was </w:t>
      </w:r>
      <w:r w:rsidRPr="007D3E1E">
        <w:rPr>
          <w:i/>
          <w:iCs/>
        </w:rPr>
        <w:t>very weak</w:t>
      </w:r>
      <w:r>
        <w:t xml:space="preserve">. </w:t>
      </w:r>
    </w:p>
    <w:p w14:paraId="7FC4F26C" w14:textId="15A7C147" w:rsidR="00406453" w:rsidRDefault="00312DE4" w:rsidP="00406453">
      <w:pPr>
        <w:jc w:val="center"/>
        <w:rPr>
          <w:i/>
          <w:iCs/>
        </w:rPr>
      </w:pPr>
      <w:r>
        <w:rPr>
          <w:noProof/>
        </w:rPr>
        <mc:AlternateContent>
          <mc:Choice Requires="wps">
            <w:drawing>
              <wp:anchor distT="0" distB="0" distL="114300" distR="114300" simplePos="0" relativeHeight="251674624" behindDoc="0" locked="0" layoutInCell="1" allowOverlap="1" wp14:anchorId="001909B7" wp14:editId="7257AA00">
                <wp:simplePos x="0" y="0"/>
                <wp:positionH relativeFrom="column">
                  <wp:posOffset>752475</wp:posOffset>
                </wp:positionH>
                <wp:positionV relativeFrom="paragraph">
                  <wp:posOffset>1240790</wp:posOffset>
                </wp:positionV>
                <wp:extent cx="1162050" cy="409575"/>
                <wp:effectExtent l="0" t="0" r="0" b="9525"/>
                <wp:wrapNone/>
                <wp:docPr id="1637569104" name="Text Box 1"/>
                <wp:cNvGraphicFramePr/>
                <a:graphic xmlns:a="http://schemas.openxmlformats.org/drawingml/2006/main">
                  <a:graphicData uri="http://schemas.microsoft.com/office/word/2010/wordprocessingShape">
                    <wps:wsp>
                      <wps:cNvSpPr txBox="1"/>
                      <wps:spPr>
                        <a:xfrm>
                          <a:off x="0" y="0"/>
                          <a:ext cx="1162050" cy="409575"/>
                        </a:xfrm>
                        <a:prstGeom prst="rect">
                          <a:avLst/>
                        </a:prstGeom>
                        <a:noFill/>
                        <a:ln>
                          <a:noFill/>
                        </a:ln>
                      </wps:spPr>
                      <wps:txbx>
                        <w:txbxContent>
                          <w:p w14:paraId="2721C3C3" w14:textId="7BD36C2D"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Very strong/Good</w:t>
                            </w:r>
                          </w:p>
                          <w:p w14:paraId="555FD718" w14:textId="08E9BC45"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18</w:t>
                            </w:r>
                            <w:r w:rsidRPr="008C44AF">
                              <w:rPr>
                                <w:rFonts w:hAnsi="Calibri"/>
                                <w:b/>
                                <w:bCs/>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1909B7" id="_x0000_s1029" type="#_x0000_t202" style="position:absolute;left:0;text-align:left;margin-left:59.25pt;margin-top:97.7pt;width:91.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" filled="f" stroked="f">
                <v:textbox>
                  <w:txbxContent>
                    <w:p w14:paraId="2721C3C3" w14:textId="7BD36C2D"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Very strong/Good</w:t>
                      </w:r>
                    </w:p>
                    <w:p w14:paraId="555FD718" w14:textId="08E9BC45"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18</w:t>
                      </w:r>
                      <w:r w:rsidRPr="008C44AF">
                        <w:rPr>
                          <w:rFonts w:hAnsi="Calibri"/>
                          <w:b/>
                          <w:bCs/>
                          <w:sz w:val="20"/>
                          <w:szCs w:val="20"/>
                        </w:rPr>
                        <w:t>%</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676672" behindDoc="0" locked="0" layoutInCell="1" allowOverlap="1" wp14:anchorId="3F7B2AF9" wp14:editId="45108078">
                <wp:simplePos x="0" y="0"/>
                <wp:positionH relativeFrom="column">
                  <wp:posOffset>809625</wp:posOffset>
                </wp:positionH>
                <wp:positionV relativeFrom="paragraph">
                  <wp:posOffset>1631315</wp:posOffset>
                </wp:positionV>
                <wp:extent cx="1028700" cy="0"/>
                <wp:effectExtent l="0" t="19050" r="19050" b="19050"/>
                <wp:wrapNone/>
                <wp:docPr id="2110575789" name="Straight Connector 1"/>
                <wp:cNvGraphicFramePr/>
                <a:graphic xmlns:a="http://schemas.openxmlformats.org/drawingml/2006/main">
                  <a:graphicData uri="http://schemas.microsoft.com/office/word/2010/wordprocessingShape">
                    <wps:wsp>
                      <wps:cNvCnPr/>
                      <wps:spPr>
                        <a:xfrm>
                          <a:off x="0" y="0"/>
                          <a:ext cx="10287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6137A"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28.45pt" to="144.7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" strokecolor="#002060" strokeweight="2.25pt"/>
            </w:pict>
          </mc:Fallback>
        </mc:AlternateContent>
      </w:r>
      <w:r w:rsidR="008C44AF">
        <w:rPr>
          <w:noProof/>
        </w:rPr>
        <mc:AlternateContent>
          <mc:Choice Requires="wps">
            <w:drawing>
              <wp:anchor distT="0" distB="0" distL="114300" distR="114300" simplePos="0" relativeHeight="251672576" behindDoc="0" locked="0" layoutInCell="1" allowOverlap="1" wp14:anchorId="092E8C10" wp14:editId="7780F0C1">
                <wp:simplePos x="0" y="0"/>
                <wp:positionH relativeFrom="column">
                  <wp:posOffset>3228975</wp:posOffset>
                </wp:positionH>
                <wp:positionV relativeFrom="paragraph">
                  <wp:posOffset>726440</wp:posOffset>
                </wp:positionV>
                <wp:extent cx="1162050" cy="409575"/>
                <wp:effectExtent l="0" t="0" r="0" b="9525"/>
                <wp:wrapNone/>
                <wp:docPr id="773283557" name="Text Box 1"/>
                <wp:cNvGraphicFramePr/>
                <a:graphic xmlns:a="http://schemas.openxmlformats.org/drawingml/2006/main">
                  <a:graphicData uri="http://schemas.microsoft.com/office/word/2010/wordprocessingShape">
                    <wps:wsp>
                      <wps:cNvSpPr txBox="1"/>
                      <wps:spPr>
                        <a:xfrm>
                          <a:off x="0" y="0"/>
                          <a:ext cx="1162050" cy="409575"/>
                        </a:xfrm>
                        <a:prstGeom prst="rect">
                          <a:avLst/>
                        </a:prstGeom>
                        <a:noFill/>
                        <a:ln>
                          <a:noFill/>
                        </a:ln>
                      </wps:spPr>
                      <wps:txbx>
                        <w:txbxContent>
                          <w:p w14:paraId="579402A7" w14:textId="7D6FB546" w:rsidR="00F166A8" w:rsidRPr="008C44AF" w:rsidRDefault="00F166A8" w:rsidP="008C44AF">
                            <w:pPr>
                              <w:spacing w:after="0" w:line="240" w:lineRule="auto"/>
                              <w:ind w:left="0"/>
                              <w:jc w:val="center"/>
                              <w:rPr>
                                <w:rFonts w:hAnsi="Calibri"/>
                                <w:b/>
                                <w:bCs/>
                                <w:sz w:val="20"/>
                                <w:szCs w:val="20"/>
                              </w:rPr>
                            </w:pPr>
                            <w:r w:rsidRPr="008C44AF">
                              <w:rPr>
                                <w:rFonts w:hAnsi="Calibri"/>
                                <w:b/>
                                <w:bCs/>
                                <w:sz w:val="20"/>
                                <w:szCs w:val="20"/>
                              </w:rPr>
                              <w:t>Poor/Very weak</w:t>
                            </w:r>
                          </w:p>
                          <w:p w14:paraId="321120C3" w14:textId="651D5CB6" w:rsidR="008C44AF" w:rsidRPr="008C44AF" w:rsidRDefault="008C44AF" w:rsidP="008C44AF">
                            <w:pPr>
                              <w:spacing w:after="0" w:line="240" w:lineRule="auto"/>
                              <w:ind w:left="0"/>
                              <w:jc w:val="center"/>
                              <w:rPr>
                                <w:rFonts w:hAnsi="Calibri"/>
                                <w:b/>
                                <w:bCs/>
                                <w:sz w:val="20"/>
                                <w:szCs w:val="20"/>
                              </w:rPr>
                            </w:pPr>
                            <w:r w:rsidRPr="008C44AF">
                              <w:rPr>
                                <w:rFonts w:hAnsi="Calibri"/>
                                <w:b/>
                                <w:bCs/>
                                <w:sz w:val="20"/>
                                <w:szCs w:val="20"/>
                              </w:rPr>
                              <w:t>42%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E8C10" id="_x0000_s1030" type="#_x0000_t202" style="position:absolute;left:0;text-align:left;margin-left:254.25pt;margin-top:57.2pt;width:91.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" filled="f" stroked="f">
                <v:textbox>
                  <w:txbxContent>
                    <w:p w14:paraId="579402A7" w14:textId="7D6FB546" w:rsidR="00F166A8" w:rsidRPr="008C44AF" w:rsidRDefault="00F166A8" w:rsidP="008C44AF">
                      <w:pPr>
                        <w:spacing w:after="0" w:line="240" w:lineRule="auto"/>
                        <w:ind w:left="0"/>
                        <w:jc w:val="center"/>
                        <w:rPr>
                          <w:rFonts w:hAnsi="Calibri"/>
                          <w:b/>
                          <w:bCs/>
                          <w:sz w:val="20"/>
                          <w:szCs w:val="20"/>
                        </w:rPr>
                      </w:pPr>
                      <w:r w:rsidRPr="008C44AF">
                        <w:rPr>
                          <w:rFonts w:hAnsi="Calibri"/>
                          <w:b/>
                          <w:bCs/>
                          <w:sz w:val="20"/>
                          <w:szCs w:val="20"/>
                        </w:rPr>
                        <w:t>Poor/Very weak</w:t>
                      </w:r>
                    </w:p>
                    <w:p w14:paraId="321120C3" w14:textId="651D5CB6" w:rsidR="008C44AF" w:rsidRPr="008C44AF" w:rsidRDefault="008C44AF" w:rsidP="008C44AF">
                      <w:pPr>
                        <w:spacing w:after="0" w:line="240" w:lineRule="auto"/>
                        <w:ind w:left="0"/>
                        <w:jc w:val="center"/>
                        <w:rPr>
                          <w:rFonts w:hAnsi="Calibri"/>
                          <w:b/>
                          <w:bCs/>
                          <w:sz w:val="20"/>
                          <w:szCs w:val="20"/>
                        </w:rPr>
                      </w:pPr>
                      <w:r w:rsidRPr="008C44AF">
                        <w:rPr>
                          <w:rFonts w:hAnsi="Calibri"/>
                          <w:b/>
                          <w:bCs/>
                          <w:sz w:val="20"/>
                          <w:szCs w:val="20"/>
                        </w:rPr>
                        <w:t>42%</w:t>
                      </w:r>
                    </w:p>
                  </w:txbxContent>
                </v:textbox>
              </v:shape>
            </w:pict>
          </mc:Fallback>
        </mc:AlternateContent>
      </w:r>
      <w:r w:rsidR="008C44AF">
        <w:rPr>
          <w:rFonts w:eastAsiaTheme="majorEastAsia" w:cstheme="majorBidi"/>
          <w:b/>
          <w:bCs/>
          <w:noProof/>
          <w:sz w:val="36"/>
          <w:szCs w:val="36"/>
        </w:rPr>
        <mc:AlternateContent>
          <mc:Choice Requires="wps">
            <w:drawing>
              <wp:anchor distT="0" distB="0" distL="114300" distR="114300" simplePos="0" relativeHeight="251671552" behindDoc="0" locked="0" layoutInCell="1" allowOverlap="1" wp14:anchorId="7E63C57D" wp14:editId="06D47972">
                <wp:simplePos x="0" y="0"/>
                <wp:positionH relativeFrom="column">
                  <wp:posOffset>3295650</wp:posOffset>
                </wp:positionH>
                <wp:positionV relativeFrom="paragraph">
                  <wp:posOffset>1088390</wp:posOffset>
                </wp:positionV>
                <wp:extent cx="1028700" cy="0"/>
                <wp:effectExtent l="0" t="19050" r="19050" b="19050"/>
                <wp:wrapNone/>
                <wp:docPr id="5651215" name="Straight Connector 1"/>
                <wp:cNvGraphicFramePr/>
                <a:graphic xmlns:a="http://schemas.openxmlformats.org/drawingml/2006/main">
                  <a:graphicData uri="http://schemas.microsoft.com/office/word/2010/wordprocessingShape">
                    <wps:wsp>
                      <wps:cNvCnPr/>
                      <wps:spPr>
                        <a:xfrm>
                          <a:off x="0" y="0"/>
                          <a:ext cx="10287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56BC0"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5.7pt" to="340.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" strokecolor="#002060" strokeweight="2.25pt"/>
            </w:pict>
          </mc:Fallback>
        </mc:AlternateContent>
      </w:r>
      <w:r w:rsidR="00406453" w:rsidRPr="00406453">
        <w:rPr>
          <w:i/>
          <w:iCs/>
          <w:noProof/>
        </w:rPr>
        <w:drawing>
          <wp:inline distT="0" distB="0" distL="0" distR="0" wp14:anchorId="67106237" wp14:editId="020D159A">
            <wp:extent cx="4848225" cy="2971800"/>
            <wp:effectExtent l="0" t="0" r="0" b="0"/>
            <wp:docPr id="1811554303" name="Chart 1">
              <a:extLst xmlns:a="http://schemas.openxmlformats.org/drawingml/2006/main">
                <a:ext uri="{FF2B5EF4-FFF2-40B4-BE49-F238E27FC236}">
                  <a16:creationId xmlns:a16="http://schemas.microsoft.com/office/drawing/2014/main" id="{F6DBFA5B-B4A4-1DCB-B4D8-041BD89BA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9524AD" w14:textId="77777777" w:rsidR="00406453" w:rsidRDefault="00406453" w:rsidP="00406453">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n=1,038</w:t>
      </w:r>
    </w:p>
    <w:tbl>
      <w:tblPr>
        <w:tblW w:w="8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3695"/>
        <w:gridCol w:w="709"/>
      </w:tblGrid>
      <w:tr w:rsidR="00C1409D" w:rsidRPr="00D77B3A" w14:paraId="48CC9D9E" w14:textId="77777777" w:rsidTr="0093275A">
        <w:trPr>
          <w:trHeight w:val="792"/>
          <w:jc w:val="center"/>
        </w:trPr>
        <w:tc>
          <w:tcPr>
            <w:tcW w:w="2972" w:type="dxa"/>
            <w:shd w:val="clear" w:color="auto" w:fill="002060"/>
            <w:vAlign w:val="center"/>
          </w:tcPr>
          <w:p w14:paraId="573A2CAE" w14:textId="3A9E5FF2" w:rsidR="00C1409D" w:rsidRPr="00D77B3A" w:rsidRDefault="00C1409D" w:rsidP="001E1455">
            <w:pPr>
              <w:ind w:left="0"/>
              <w:rPr>
                <w:b/>
                <w:i/>
                <w:iCs/>
                <w:color w:val="FFFFFF"/>
              </w:rPr>
            </w:pPr>
            <w:r>
              <w:rPr>
                <w:i/>
                <w:iCs/>
              </w:rPr>
              <w:br w:type="page"/>
            </w:r>
            <w:r w:rsidR="00CB6416" w:rsidRPr="00CB6416">
              <w:rPr>
                <w:b/>
                <w:i/>
                <w:iCs/>
                <w:color w:val="FFFFFF"/>
                <w:sz w:val="20"/>
                <w:szCs w:val="20"/>
              </w:rPr>
              <w:t>How would you rate the current Government's record on marine conservation and protection?</w:t>
            </w:r>
          </w:p>
        </w:tc>
        <w:tc>
          <w:tcPr>
            <w:tcW w:w="851" w:type="dxa"/>
            <w:shd w:val="clear" w:color="auto" w:fill="002060"/>
            <w:vAlign w:val="center"/>
          </w:tcPr>
          <w:p w14:paraId="6DD0F7CF" w14:textId="77777777" w:rsidR="00C1409D" w:rsidRPr="00D77B3A" w:rsidRDefault="00C1409D" w:rsidP="001E1455">
            <w:pPr>
              <w:ind w:left="30"/>
              <w:jc w:val="center"/>
              <w:rPr>
                <w:b/>
                <w:color w:val="FFFFFF"/>
              </w:rPr>
            </w:pPr>
            <w:r w:rsidRPr="00D77B3A">
              <w:rPr>
                <w:b/>
                <w:color w:val="FFFFFF"/>
              </w:rPr>
              <w:t>Total</w:t>
            </w:r>
          </w:p>
        </w:tc>
        <w:tc>
          <w:tcPr>
            <w:tcW w:w="4404" w:type="dxa"/>
            <w:gridSpan w:val="2"/>
            <w:shd w:val="clear" w:color="auto" w:fill="002060"/>
            <w:vAlign w:val="center"/>
          </w:tcPr>
          <w:p w14:paraId="04BFAFEC" w14:textId="77777777" w:rsidR="00C1409D" w:rsidRPr="00D77B3A" w:rsidRDefault="00C1409D" w:rsidP="001E1455">
            <w:pPr>
              <w:ind w:left="28"/>
              <w:jc w:val="center"/>
              <w:rPr>
                <w:b/>
                <w:color w:val="FFFFFF"/>
              </w:rPr>
            </w:pPr>
            <w:r w:rsidRPr="00D77B3A">
              <w:rPr>
                <w:b/>
                <w:color w:val="FFFFFF"/>
              </w:rPr>
              <w:t>Significantly more likely</w:t>
            </w:r>
            <w:r w:rsidRPr="00D77B3A">
              <w:rPr>
                <w:rFonts w:ascii="Arial" w:hAnsi="Arial" w:cs="Arial"/>
                <w:b/>
                <w:color w:val="FFFFFF"/>
              </w:rPr>
              <w:t>▲</w:t>
            </w:r>
          </w:p>
        </w:tc>
      </w:tr>
      <w:tr w:rsidR="00CB6416" w:rsidRPr="00D77B3A" w14:paraId="1FE3095D" w14:textId="77777777" w:rsidTr="0093275A">
        <w:trPr>
          <w:trHeight w:val="276"/>
          <w:jc w:val="center"/>
        </w:trPr>
        <w:tc>
          <w:tcPr>
            <w:tcW w:w="2972" w:type="dxa"/>
            <w:shd w:val="clear" w:color="auto" w:fill="DBE5F1"/>
            <w:vAlign w:val="center"/>
          </w:tcPr>
          <w:p w14:paraId="6CC788AB" w14:textId="57460712" w:rsidR="00CB6416" w:rsidRPr="00CB6416" w:rsidRDefault="00CB6416" w:rsidP="00CB6416">
            <w:pPr>
              <w:spacing w:after="0"/>
              <w:ind w:left="28" w:hanging="28"/>
              <w:rPr>
                <w:sz w:val="24"/>
                <w:szCs w:val="24"/>
              </w:rPr>
            </w:pPr>
            <w:r w:rsidRPr="00CB6416">
              <w:rPr>
                <w:rFonts w:ascii="Calibri" w:hAnsi="Calibri" w:cs="Calibri"/>
                <w:color w:val="000000"/>
                <w:sz w:val="24"/>
                <w:szCs w:val="24"/>
              </w:rPr>
              <w:t>Very strong</w:t>
            </w:r>
          </w:p>
        </w:tc>
        <w:tc>
          <w:tcPr>
            <w:tcW w:w="851" w:type="dxa"/>
            <w:shd w:val="clear" w:color="auto" w:fill="DBE5F1"/>
            <w:vAlign w:val="center"/>
          </w:tcPr>
          <w:p w14:paraId="3DD2F2E5" w14:textId="33AC5383" w:rsidR="00CB6416" w:rsidRPr="00CB6416" w:rsidRDefault="00CB6416" w:rsidP="00CB6416">
            <w:pPr>
              <w:spacing w:after="0"/>
              <w:ind w:left="28"/>
              <w:jc w:val="center"/>
              <w:rPr>
                <w:sz w:val="24"/>
                <w:szCs w:val="24"/>
              </w:rPr>
            </w:pPr>
            <w:r w:rsidRPr="00CB6416">
              <w:rPr>
                <w:rFonts w:ascii="Calibri" w:hAnsi="Calibri" w:cs="Calibri"/>
                <w:color w:val="000000"/>
                <w:sz w:val="24"/>
                <w:szCs w:val="24"/>
              </w:rPr>
              <w:t>4%</w:t>
            </w:r>
          </w:p>
        </w:tc>
        <w:tc>
          <w:tcPr>
            <w:tcW w:w="3695" w:type="dxa"/>
            <w:shd w:val="clear" w:color="auto" w:fill="DBE5F1"/>
          </w:tcPr>
          <w:p w14:paraId="41A68EA3" w14:textId="484A1022" w:rsidR="00626476" w:rsidRDefault="00626476" w:rsidP="00626476">
            <w:pPr>
              <w:spacing w:after="0"/>
              <w:ind w:left="28"/>
              <w:jc w:val="right"/>
            </w:pPr>
            <w:r>
              <w:t>Personal income $100k-$150k</w:t>
            </w:r>
          </w:p>
          <w:p w14:paraId="693B0D1E" w14:textId="02B0EBAC" w:rsidR="00CB6416" w:rsidRPr="00D77B3A" w:rsidRDefault="00EA1FE0" w:rsidP="00CB6416">
            <w:pPr>
              <w:spacing w:after="0"/>
              <w:ind w:left="28"/>
              <w:jc w:val="right"/>
            </w:pPr>
            <w:r>
              <w:t>Household income more than $200k</w:t>
            </w:r>
          </w:p>
        </w:tc>
        <w:tc>
          <w:tcPr>
            <w:tcW w:w="709" w:type="dxa"/>
            <w:shd w:val="clear" w:color="auto" w:fill="DBE5F1"/>
          </w:tcPr>
          <w:p w14:paraId="3CCE4F73" w14:textId="77777777" w:rsidR="00CB6416" w:rsidRDefault="00626476" w:rsidP="00CB6416">
            <w:pPr>
              <w:spacing w:after="0"/>
              <w:ind w:left="0"/>
              <w:jc w:val="right"/>
            </w:pPr>
            <w:r>
              <w:t>14%</w:t>
            </w:r>
          </w:p>
          <w:p w14:paraId="6A88DF15" w14:textId="4387B6FC" w:rsidR="00EA1FE0" w:rsidRPr="00D77B3A" w:rsidRDefault="00EA1FE0" w:rsidP="00CB6416">
            <w:pPr>
              <w:spacing w:after="0"/>
              <w:ind w:left="0"/>
              <w:jc w:val="right"/>
            </w:pPr>
            <w:r>
              <w:t>14%</w:t>
            </w:r>
          </w:p>
        </w:tc>
      </w:tr>
      <w:tr w:rsidR="00CB6416" w:rsidRPr="00D77B3A" w14:paraId="72F48E2C" w14:textId="77777777" w:rsidTr="0093275A">
        <w:trPr>
          <w:trHeight w:val="276"/>
          <w:jc w:val="center"/>
        </w:trPr>
        <w:tc>
          <w:tcPr>
            <w:tcW w:w="2972" w:type="dxa"/>
            <w:shd w:val="clear" w:color="auto" w:fill="DBE5F1"/>
            <w:vAlign w:val="center"/>
          </w:tcPr>
          <w:p w14:paraId="63EAFB5E" w14:textId="7D61CE6D" w:rsidR="00CB6416" w:rsidRPr="00CB6416" w:rsidRDefault="00CB6416" w:rsidP="00CB6416">
            <w:pPr>
              <w:spacing w:after="0"/>
              <w:ind w:left="28" w:hanging="6"/>
              <w:rPr>
                <w:sz w:val="24"/>
                <w:szCs w:val="24"/>
              </w:rPr>
            </w:pPr>
            <w:r w:rsidRPr="00CB6416">
              <w:rPr>
                <w:rFonts w:ascii="Calibri" w:hAnsi="Calibri" w:cs="Calibri"/>
                <w:color w:val="000000"/>
                <w:sz w:val="24"/>
                <w:szCs w:val="24"/>
              </w:rPr>
              <w:t>Good</w:t>
            </w:r>
          </w:p>
        </w:tc>
        <w:tc>
          <w:tcPr>
            <w:tcW w:w="851" w:type="dxa"/>
            <w:shd w:val="clear" w:color="auto" w:fill="DBE5F1"/>
            <w:vAlign w:val="center"/>
          </w:tcPr>
          <w:p w14:paraId="48BA2309" w14:textId="29941ABD" w:rsidR="00CB6416" w:rsidRPr="00CB6416" w:rsidRDefault="00CB6416" w:rsidP="00CB6416">
            <w:pPr>
              <w:spacing w:after="0"/>
              <w:ind w:left="28"/>
              <w:jc w:val="center"/>
              <w:rPr>
                <w:sz w:val="24"/>
                <w:szCs w:val="24"/>
              </w:rPr>
            </w:pPr>
            <w:r w:rsidRPr="00CB6416">
              <w:rPr>
                <w:rFonts w:ascii="Calibri" w:hAnsi="Calibri" w:cs="Calibri"/>
                <w:color w:val="000000"/>
                <w:sz w:val="24"/>
                <w:szCs w:val="24"/>
              </w:rPr>
              <w:t>14%</w:t>
            </w:r>
          </w:p>
        </w:tc>
        <w:tc>
          <w:tcPr>
            <w:tcW w:w="3695" w:type="dxa"/>
            <w:shd w:val="clear" w:color="auto" w:fill="DBE5F1"/>
          </w:tcPr>
          <w:p w14:paraId="56F0EB21" w14:textId="77777777" w:rsidR="00CB6416" w:rsidRDefault="00626476" w:rsidP="00CB6416">
            <w:pPr>
              <w:spacing w:after="0"/>
              <w:ind w:left="28"/>
              <w:jc w:val="right"/>
            </w:pPr>
            <w:r>
              <w:t>Males</w:t>
            </w:r>
          </w:p>
          <w:p w14:paraId="3588A75C" w14:textId="77777777" w:rsidR="00905481" w:rsidRDefault="00905481" w:rsidP="00EA1FE0">
            <w:pPr>
              <w:spacing w:after="0"/>
              <w:ind w:left="28"/>
              <w:jc w:val="right"/>
            </w:pPr>
            <w:r>
              <w:t>Personal income more than $150k</w:t>
            </w:r>
          </w:p>
          <w:p w14:paraId="2B75009E" w14:textId="1AC320ED" w:rsidR="00415468" w:rsidRPr="00D77B3A" w:rsidRDefault="00415468" w:rsidP="00EA1FE0">
            <w:pPr>
              <w:spacing w:after="0"/>
              <w:ind w:left="28"/>
              <w:jc w:val="right"/>
            </w:pPr>
            <w:r>
              <w:t>Indian</w:t>
            </w:r>
          </w:p>
        </w:tc>
        <w:tc>
          <w:tcPr>
            <w:tcW w:w="709" w:type="dxa"/>
            <w:shd w:val="clear" w:color="auto" w:fill="DBE5F1"/>
          </w:tcPr>
          <w:p w14:paraId="3B03B6F7" w14:textId="77777777" w:rsidR="00CB6416" w:rsidRDefault="00626476" w:rsidP="00CB6416">
            <w:pPr>
              <w:spacing w:after="0"/>
              <w:ind w:left="0"/>
              <w:jc w:val="right"/>
            </w:pPr>
            <w:r>
              <w:t>18%</w:t>
            </w:r>
          </w:p>
          <w:p w14:paraId="1600EFF0" w14:textId="77777777" w:rsidR="00905481" w:rsidRDefault="00905481" w:rsidP="00CB6416">
            <w:pPr>
              <w:spacing w:after="0"/>
              <w:ind w:left="0"/>
              <w:jc w:val="right"/>
            </w:pPr>
            <w:r>
              <w:t>27%</w:t>
            </w:r>
          </w:p>
          <w:p w14:paraId="5ECCD42C" w14:textId="632D5E84" w:rsidR="00415468" w:rsidRPr="00D77B3A" w:rsidRDefault="00415468" w:rsidP="00CB6416">
            <w:pPr>
              <w:spacing w:after="0"/>
              <w:ind w:left="0"/>
              <w:jc w:val="right"/>
            </w:pPr>
            <w:r>
              <w:t>37%</w:t>
            </w:r>
          </w:p>
        </w:tc>
      </w:tr>
      <w:tr w:rsidR="00CB6416" w:rsidRPr="00D77B3A" w14:paraId="2FDC6823" w14:textId="77777777" w:rsidTr="0093275A">
        <w:trPr>
          <w:trHeight w:val="276"/>
          <w:jc w:val="center"/>
        </w:trPr>
        <w:tc>
          <w:tcPr>
            <w:tcW w:w="2972" w:type="dxa"/>
            <w:shd w:val="clear" w:color="auto" w:fill="DBE5F1"/>
            <w:vAlign w:val="center"/>
          </w:tcPr>
          <w:p w14:paraId="65BD3E23" w14:textId="31D27D75" w:rsidR="00CB6416" w:rsidRPr="00CB6416" w:rsidRDefault="00CB6416" w:rsidP="00CB6416">
            <w:pPr>
              <w:spacing w:after="0"/>
              <w:ind w:left="28" w:hanging="6"/>
              <w:rPr>
                <w:rFonts w:ascii="Calibri" w:hAnsi="Calibri" w:cs="Calibri"/>
                <w:color w:val="000000"/>
                <w:sz w:val="24"/>
                <w:szCs w:val="24"/>
              </w:rPr>
            </w:pPr>
            <w:r w:rsidRPr="00CB6416">
              <w:rPr>
                <w:rFonts w:ascii="Calibri" w:hAnsi="Calibri" w:cs="Calibri"/>
                <w:color w:val="000000"/>
                <w:sz w:val="24"/>
                <w:szCs w:val="24"/>
              </w:rPr>
              <w:t>Okay</w:t>
            </w:r>
          </w:p>
        </w:tc>
        <w:tc>
          <w:tcPr>
            <w:tcW w:w="851" w:type="dxa"/>
            <w:shd w:val="clear" w:color="auto" w:fill="DBE5F1"/>
            <w:vAlign w:val="center"/>
          </w:tcPr>
          <w:p w14:paraId="2805C36C" w14:textId="7323BF34" w:rsidR="00CB6416" w:rsidRPr="00CB6416" w:rsidRDefault="00CB6416" w:rsidP="00CB6416">
            <w:pPr>
              <w:spacing w:after="0"/>
              <w:ind w:left="28"/>
              <w:jc w:val="center"/>
              <w:rPr>
                <w:rFonts w:ascii="Calibri" w:hAnsi="Calibri" w:cs="Calibri"/>
                <w:color w:val="000000"/>
                <w:sz w:val="24"/>
                <w:szCs w:val="24"/>
              </w:rPr>
            </w:pPr>
            <w:r w:rsidRPr="00CB6416">
              <w:rPr>
                <w:rFonts w:ascii="Calibri" w:hAnsi="Calibri" w:cs="Calibri"/>
                <w:color w:val="000000"/>
                <w:sz w:val="24"/>
                <w:szCs w:val="24"/>
              </w:rPr>
              <w:t>24%</w:t>
            </w:r>
          </w:p>
        </w:tc>
        <w:tc>
          <w:tcPr>
            <w:tcW w:w="3695" w:type="dxa"/>
            <w:shd w:val="clear" w:color="auto" w:fill="DBE5F1"/>
          </w:tcPr>
          <w:p w14:paraId="0026BFA2" w14:textId="2B7B0E18" w:rsidR="00CB6416" w:rsidRDefault="00E160D8" w:rsidP="00CB6416">
            <w:pPr>
              <w:spacing w:after="0"/>
              <w:ind w:left="28"/>
              <w:jc w:val="right"/>
            </w:pPr>
            <w:r>
              <w:t>No significant differences</w:t>
            </w:r>
          </w:p>
        </w:tc>
        <w:tc>
          <w:tcPr>
            <w:tcW w:w="709" w:type="dxa"/>
            <w:shd w:val="clear" w:color="auto" w:fill="DBE5F1"/>
          </w:tcPr>
          <w:p w14:paraId="69926292" w14:textId="77777777" w:rsidR="00CB6416" w:rsidRDefault="00CB6416" w:rsidP="00CB6416">
            <w:pPr>
              <w:spacing w:after="0"/>
              <w:ind w:left="0"/>
              <w:jc w:val="right"/>
            </w:pPr>
          </w:p>
        </w:tc>
      </w:tr>
      <w:tr w:rsidR="00CB6416" w:rsidRPr="00D77B3A" w14:paraId="6865D1AF" w14:textId="77777777" w:rsidTr="0093275A">
        <w:trPr>
          <w:trHeight w:val="276"/>
          <w:jc w:val="center"/>
        </w:trPr>
        <w:tc>
          <w:tcPr>
            <w:tcW w:w="2972" w:type="dxa"/>
            <w:shd w:val="clear" w:color="auto" w:fill="DBE5F1"/>
            <w:vAlign w:val="center"/>
          </w:tcPr>
          <w:p w14:paraId="73E4771B" w14:textId="3D6B1598" w:rsidR="00CB6416" w:rsidRPr="00CB6416" w:rsidRDefault="00CB6416" w:rsidP="00CB6416">
            <w:pPr>
              <w:spacing w:after="0"/>
              <w:ind w:left="28" w:hanging="6"/>
              <w:rPr>
                <w:rFonts w:ascii="Calibri" w:hAnsi="Calibri" w:cs="Calibri"/>
                <w:color w:val="000000"/>
                <w:sz w:val="24"/>
                <w:szCs w:val="24"/>
              </w:rPr>
            </w:pPr>
            <w:r w:rsidRPr="00CB6416">
              <w:rPr>
                <w:rFonts w:ascii="Calibri" w:hAnsi="Calibri" w:cs="Calibri"/>
                <w:color w:val="000000"/>
                <w:sz w:val="24"/>
                <w:szCs w:val="24"/>
              </w:rPr>
              <w:t>Poor</w:t>
            </w:r>
          </w:p>
        </w:tc>
        <w:tc>
          <w:tcPr>
            <w:tcW w:w="851" w:type="dxa"/>
            <w:shd w:val="clear" w:color="auto" w:fill="DBE5F1"/>
            <w:vAlign w:val="center"/>
          </w:tcPr>
          <w:p w14:paraId="1EBA37F4" w14:textId="50282AAE" w:rsidR="00CB6416" w:rsidRPr="00CB6416" w:rsidRDefault="00CB6416" w:rsidP="00CB6416">
            <w:pPr>
              <w:spacing w:after="0"/>
              <w:ind w:left="28"/>
              <w:jc w:val="center"/>
              <w:rPr>
                <w:rFonts w:ascii="Calibri" w:hAnsi="Calibri" w:cs="Calibri"/>
                <w:color w:val="000000"/>
                <w:sz w:val="24"/>
                <w:szCs w:val="24"/>
              </w:rPr>
            </w:pPr>
            <w:r w:rsidRPr="00CB6416">
              <w:rPr>
                <w:rFonts w:ascii="Calibri" w:hAnsi="Calibri" w:cs="Calibri"/>
                <w:color w:val="000000"/>
                <w:sz w:val="24"/>
                <w:szCs w:val="24"/>
              </w:rPr>
              <w:t>24%</w:t>
            </w:r>
          </w:p>
        </w:tc>
        <w:tc>
          <w:tcPr>
            <w:tcW w:w="3695" w:type="dxa"/>
            <w:shd w:val="clear" w:color="auto" w:fill="DBE5F1"/>
          </w:tcPr>
          <w:p w14:paraId="1D5FA2A2" w14:textId="77777777" w:rsidR="00CB6416" w:rsidRDefault="00905481" w:rsidP="00EA1FE0">
            <w:pPr>
              <w:spacing w:after="0"/>
              <w:ind w:left="28"/>
              <w:jc w:val="right"/>
            </w:pPr>
            <w:r>
              <w:t>Personal income $20k-$30k</w:t>
            </w:r>
          </w:p>
          <w:p w14:paraId="690149E7" w14:textId="050AA42B" w:rsidR="006854C8" w:rsidRDefault="006854C8" w:rsidP="00EA1FE0">
            <w:pPr>
              <w:spacing w:after="0"/>
              <w:ind w:left="28"/>
              <w:jc w:val="right"/>
            </w:pPr>
            <w:r>
              <w:t>Living in Otago</w:t>
            </w:r>
          </w:p>
        </w:tc>
        <w:tc>
          <w:tcPr>
            <w:tcW w:w="709" w:type="dxa"/>
            <w:shd w:val="clear" w:color="auto" w:fill="DBE5F1"/>
          </w:tcPr>
          <w:p w14:paraId="73E951A6" w14:textId="77777777" w:rsidR="00CB6416" w:rsidRDefault="00EA1FE0" w:rsidP="00CB6416">
            <w:pPr>
              <w:spacing w:after="0"/>
              <w:ind w:left="0"/>
              <w:jc w:val="right"/>
            </w:pPr>
            <w:r>
              <w:t>35%</w:t>
            </w:r>
          </w:p>
          <w:p w14:paraId="717D20F2" w14:textId="0801F509" w:rsidR="006854C8" w:rsidRDefault="006854C8" w:rsidP="00CB6416">
            <w:pPr>
              <w:spacing w:after="0"/>
              <w:ind w:left="0"/>
              <w:jc w:val="right"/>
            </w:pPr>
            <w:r>
              <w:t>41%</w:t>
            </w:r>
          </w:p>
        </w:tc>
      </w:tr>
      <w:tr w:rsidR="00CB6416" w:rsidRPr="00D77B3A" w14:paraId="5C40F02B" w14:textId="77777777" w:rsidTr="0093275A">
        <w:trPr>
          <w:trHeight w:val="276"/>
          <w:jc w:val="center"/>
        </w:trPr>
        <w:tc>
          <w:tcPr>
            <w:tcW w:w="2972" w:type="dxa"/>
            <w:shd w:val="clear" w:color="auto" w:fill="DBE5F1"/>
            <w:vAlign w:val="center"/>
          </w:tcPr>
          <w:p w14:paraId="75F6B929" w14:textId="2FFA3379" w:rsidR="00CB6416" w:rsidRPr="00CB6416" w:rsidRDefault="00CB6416" w:rsidP="00CB6416">
            <w:pPr>
              <w:spacing w:after="0"/>
              <w:ind w:left="28" w:hanging="6"/>
              <w:rPr>
                <w:rFonts w:ascii="Calibri" w:hAnsi="Calibri" w:cs="Calibri"/>
                <w:color w:val="000000"/>
                <w:sz w:val="24"/>
                <w:szCs w:val="24"/>
              </w:rPr>
            </w:pPr>
            <w:r w:rsidRPr="00CB6416">
              <w:rPr>
                <w:rFonts w:ascii="Calibri" w:hAnsi="Calibri" w:cs="Calibri"/>
                <w:color w:val="000000"/>
                <w:sz w:val="24"/>
                <w:szCs w:val="24"/>
              </w:rPr>
              <w:t>Very weak</w:t>
            </w:r>
          </w:p>
        </w:tc>
        <w:tc>
          <w:tcPr>
            <w:tcW w:w="851" w:type="dxa"/>
            <w:shd w:val="clear" w:color="auto" w:fill="DBE5F1"/>
            <w:vAlign w:val="center"/>
          </w:tcPr>
          <w:p w14:paraId="152A4C17" w14:textId="2C956FC4" w:rsidR="00CB6416" w:rsidRPr="00CB6416" w:rsidRDefault="00CB6416" w:rsidP="00CB6416">
            <w:pPr>
              <w:spacing w:after="0"/>
              <w:ind w:left="28"/>
              <w:jc w:val="center"/>
              <w:rPr>
                <w:rFonts w:ascii="Calibri" w:hAnsi="Calibri" w:cs="Calibri"/>
                <w:color w:val="000000"/>
                <w:sz w:val="24"/>
                <w:szCs w:val="24"/>
              </w:rPr>
            </w:pPr>
            <w:r w:rsidRPr="00CB6416">
              <w:rPr>
                <w:rFonts w:ascii="Calibri" w:hAnsi="Calibri" w:cs="Calibri"/>
                <w:color w:val="000000"/>
                <w:sz w:val="24"/>
                <w:szCs w:val="24"/>
              </w:rPr>
              <w:t>18%</w:t>
            </w:r>
          </w:p>
        </w:tc>
        <w:tc>
          <w:tcPr>
            <w:tcW w:w="3695" w:type="dxa"/>
            <w:shd w:val="clear" w:color="auto" w:fill="DBE5F1"/>
          </w:tcPr>
          <w:p w14:paraId="4F8898EE" w14:textId="77777777" w:rsidR="00CB6416" w:rsidRDefault="00426F74" w:rsidP="00CB6416">
            <w:pPr>
              <w:spacing w:after="0"/>
              <w:ind w:left="28"/>
              <w:jc w:val="right"/>
            </w:pPr>
            <w:r>
              <w:t>45-54 years</w:t>
            </w:r>
          </w:p>
          <w:p w14:paraId="621B10A9" w14:textId="77777777" w:rsidR="00415468" w:rsidRDefault="00415468" w:rsidP="00CB6416">
            <w:pPr>
              <w:spacing w:after="0"/>
              <w:ind w:left="28"/>
              <w:jc w:val="right"/>
            </w:pPr>
            <w:r>
              <w:t>Māori</w:t>
            </w:r>
          </w:p>
          <w:p w14:paraId="12B5BAF1" w14:textId="7C92FEF0" w:rsidR="006854C8" w:rsidRDefault="006854C8" w:rsidP="00CB6416">
            <w:pPr>
              <w:spacing w:after="0"/>
              <w:ind w:left="28"/>
              <w:jc w:val="right"/>
            </w:pPr>
            <w:r>
              <w:t>Living in Canterbury</w:t>
            </w:r>
          </w:p>
        </w:tc>
        <w:tc>
          <w:tcPr>
            <w:tcW w:w="709" w:type="dxa"/>
            <w:shd w:val="clear" w:color="auto" w:fill="DBE5F1"/>
          </w:tcPr>
          <w:p w14:paraId="0932BFA1" w14:textId="77777777" w:rsidR="00CB6416" w:rsidRDefault="00426F74" w:rsidP="00CB6416">
            <w:pPr>
              <w:spacing w:after="0"/>
              <w:ind w:left="0"/>
              <w:jc w:val="right"/>
            </w:pPr>
            <w:r>
              <w:t>25%</w:t>
            </w:r>
          </w:p>
          <w:p w14:paraId="194AE263" w14:textId="77777777" w:rsidR="00415468" w:rsidRDefault="00415468" w:rsidP="00CB6416">
            <w:pPr>
              <w:spacing w:after="0"/>
              <w:ind w:left="0"/>
              <w:jc w:val="right"/>
            </w:pPr>
            <w:r>
              <w:t>28%</w:t>
            </w:r>
          </w:p>
          <w:p w14:paraId="60D165F2" w14:textId="17C79495" w:rsidR="006854C8" w:rsidRDefault="006854C8" w:rsidP="00CB6416">
            <w:pPr>
              <w:spacing w:after="0"/>
              <w:ind w:left="0"/>
              <w:jc w:val="right"/>
            </w:pPr>
            <w:r>
              <w:t>26%</w:t>
            </w:r>
          </w:p>
        </w:tc>
      </w:tr>
      <w:tr w:rsidR="00CB6416" w:rsidRPr="00D77B3A" w14:paraId="639F9719" w14:textId="77777777" w:rsidTr="0093275A">
        <w:trPr>
          <w:trHeight w:val="276"/>
          <w:jc w:val="center"/>
        </w:trPr>
        <w:tc>
          <w:tcPr>
            <w:tcW w:w="2972" w:type="dxa"/>
            <w:shd w:val="clear" w:color="auto" w:fill="DBE5F1"/>
            <w:vAlign w:val="center"/>
          </w:tcPr>
          <w:p w14:paraId="43964B32" w14:textId="7BED7EA0" w:rsidR="00CB6416" w:rsidRPr="00CB6416" w:rsidRDefault="00CB6416" w:rsidP="00CB6416">
            <w:pPr>
              <w:spacing w:after="0"/>
              <w:ind w:left="28" w:hanging="6"/>
              <w:rPr>
                <w:rFonts w:ascii="Calibri" w:hAnsi="Calibri" w:cs="Calibri"/>
                <w:color w:val="000000"/>
                <w:sz w:val="24"/>
                <w:szCs w:val="24"/>
              </w:rPr>
            </w:pPr>
            <w:r w:rsidRPr="00CB6416">
              <w:rPr>
                <w:rFonts w:ascii="Calibri" w:hAnsi="Calibri" w:cs="Calibri"/>
                <w:color w:val="000000"/>
                <w:sz w:val="24"/>
                <w:szCs w:val="24"/>
              </w:rPr>
              <w:t>Don't know</w:t>
            </w:r>
          </w:p>
        </w:tc>
        <w:tc>
          <w:tcPr>
            <w:tcW w:w="851" w:type="dxa"/>
            <w:shd w:val="clear" w:color="auto" w:fill="DBE5F1"/>
            <w:vAlign w:val="center"/>
          </w:tcPr>
          <w:p w14:paraId="77CF9726" w14:textId="611FCAD1" w:rsidR="00CB6416" w:rsidRPr="00CB6416" w:rsidRDefault="00CB6416" w:rsidP="00CB6416">
            <w:pPr>
              <w:spacing w:after="0"/>
              <w:ind w:left="28"/>
              <w:jc w:val="center"/>
              <w:rPr>
                <w:rFonts w:ascii="Calibri" w:hAnsi="Calibri" w:cs="Calibri"/>
                <w:color w:val="000000"/>
                <w:sz w:val="24"/>
                <w:szCs w:val="24"/>
              </w:rPr>
            </w:pPr>
            <w:r w:rsidRPr="00CB6416">
              <w:rPr>
                <w:rFonts w:ascii="Calibri" w:hAnsi="Calibri" w:cs="Calibri"/>
                <w:color w:val="000000"/>
                <w:sz w:val="24"/>
                <w:szCs w:val="24"/>
              </w:rPr>
              <w:t>17%</w:t>
            </w:r>
          </w:p>
        </w:tc>
        <w:tc>
          <w:tcPr>
            <w:tcW w:w="3695" w:type="dxa"/>
            <w:shd w:val="clear" w:color="auto" w:fill="DBE5F1"/>
          </w:tcPr>
          <w:p w14:paraId="71E692C6" w14:textId="5B4C7B38" w:rsidR="00CB6416" w:rsidRDefault="00426F74" w:rsidP="00CB6416">
            <w:pPr>
              <w:spacing w:after="0"/>
              <w:ind w:left="28"/>
              <w:jc w:val="right"/>
            </w:pPr>
            <w:r>
              <w:t>25-34 years</w:t>
            </w:r>
          </w:p>
        </w:tc>
        <w:tc>
          <w:tcPr>
            <w:tcW w:w="709" w:type="dxa"/>
            <w:shd w:val="clear" w:color="auto" w:fill="DBE5F1"/>
          </w:tcPr>
          <w:p w14:paraId="3599AD71" w14:textId="4C4A25EA" w:rsidR="00CB6416" w:rsidRDefault="00426F74" w:rsidP="00CB6416">
            <w:pPr>
              <w:spacing w:after="0"/>
              <w:ind w:left="0"/>
              <w:jc w:val="right"/>
            </w:pPr>
            <w:r>
              <w:t>26%</w:t>
            </w:r>
          </w:p>
        </w:tc>
      </w:tr>
    </w:tbl>
    <w:p w14:paraId="0991C94E" w14:textId="43DDE89F" w:rsidR="00D903C3" w:rsidRPr="0093275A" w:rsidRDefault="00BB4544" w:rsidP="004E7CFA">
      <w:r>
        <w:lastRenderedPageBreak/>
        <w:t xml:space="preserve">Green, Labour and </w:t>
      </w:r>
      <w:r w:rsidRPr="00D77B3A">
        <w:t>Te Pāti Māori</w:t>
      </w:r>
      <w:r>
        <w:t xml:space="preserve"> voters are more likely to think the Government’s record  is </w:t>
      </w:r>
      <w:r w:rsidRPr="00BB4544">
        <w:rPr>
          <w:i/>
          <w:iCs/>
        </w:rPr>
        <w:t>very weak.</w:t>
      </w:r>
    </w:p>
    <w:p w14:paraId="1DEBA928" w14:textId="5254FF99" w:rsidR="0093275A" w:rsidRPr="00566D99" w:rsidRDefault="00566D99" w:rsidP="004E7CFA">
      <w:r w:rsidRPr="00DA664B">
        <w:rPr>
          <w:b/>
          <w:bCs/>
        </w:rPr>
        <w:t>26%</w:t>
      </w:r>
      <w:r>
        <w:t xml:space="preserve"> of National Party voters say it is </w:t>
      </w:r>
      <w:r w:rsidRPr="00DA664B">
        <w:rPr>
          <w:i/>
          <w:iCs/>
        </w:rPr>
        <w:t>good</w:t>
      </w:r>
      <w:r>
        <w:t xml:space="preserve"> and </w:t>
      </w:r>
      <w:r w:rsidRPr="00DA664B">
        <w:rPr>
          <w:b/>
          <w:bCs/>
        </w:rPr>
        <w:t>33%</w:t>
      </w:r>
      <w:r>
        <w:t xml:space="preserve"> rated it as </w:t>
      </w:r>
      <w:r w:rsidR="00DA664B" w:rsidRPr="00DA664B">
        <w:rPr>
          <w:i/>
          <w:iCs/>
        </w:rPr>
        <w:t>okay</w:t>
      </w:r>
      <w:r w:rsidR="00DA664B">
        <w:t xml:space="preserve">. </w:t>
      </w:r>
    </w:p>
    <w:tbl>
      <w:tblPr>
        <w:tblW w:w="8788" w:type="dxa"/>
        <w:jc w:val="center"/>
        <w:tblLayout w:type="fixed"/>
        <w:tblLook w:val="04A0" w:firstRow="1" w:lastRow="0" w:firstColumn="1" w:lastColumn="0" w:noHBand="0" w:noVBand="1"/>
      </w:tblPr>
      <w:tblGrid>
        <w:gridCol w:w="2401"/>
        <w:gridCol w:w="717"/>
        <w:gridCol w:w="993"/>
        <w:gridCol w:w="843"/>
        <w:gridCol w:w="851"/>
        <w:gridCol w:w="999"/>
        <w:gridCol w:w="992"/>
        <w:gridCol w:w="992"/>
      </w:tblGrid>
      <w:tr w:rsidR="0093275A" w:rsidRPr="00184699" w14:paraId="5FB46379" w14:textId="77777777" w:rsidTr="001E145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0F155D57" w14:textId="77777777" w:rsidR="0093275A" w:rsidRPr="009F5FAD" w:rsidRDefault="0093275A" w:rsidP="001E1455">
            <w:pPr>
              <w:spacing w:after="0" w:line="240" w:lineRule="auto"/>
              <w:ind w:left="0"/>
              <w:rPr>
                <w:rFonts w:ascii="Calibri" w:eastAsia="Times New Roman" w:hAnsi="Calibri" w:cs="Calibri"/>
                <w:b/>
                <w:bCs/>
                <w:i/>
                <w:iCs/>
                <w:color w:val="FFFFFF" w:themeColor="background1"/>
                <w:lang w:eastAsia="en-NZ"/>
              </w:rPr>
            </w:pPr>
            <w:r w:rsidRPr="004A73D3">
              <w:rPr>
                <w:rFonts w:ascii="Calibri" w:eastAsia="Times New Roman" w:hAnsi="Calibri" w:cs="Calibri"/>
                <w:b/>
                <w:bCs/>
                <w:i/>
                <w:iCs/>
                <w:color w:val="FFFFFF" w:themeColor="background1"/>
                <w:sz w:val="20"/>
                <w:szCs w:val="20"/>
                <w:lang w:eastAsia="en-NZ"/>
              </w:rPr>
              <w:t>How would you rate the current Government's record on marine conservation and protection?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41AA8ACD"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69BBD2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93275A" w:rsidRPr="00184699" w14:paraId="6FD3365F" w14:textId="77777777" w:rsidTr="001E145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2658FEC9" w14:textId="77777777" w:rsidR="0093275A" w:rsidRPr="009F5FAD" w:rsidRDefault="0093275A"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3F33391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B21F98E"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16F7A0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CA93649"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2945CE5"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50BC96E1"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DF51FD6"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3275A" w:rsidRPr="00184699" w14:paraId="0D352988" w14:textId="77777777" w:rsidTr="001E1455">
        <w:trPr>
          <w:trHeight w:val="260"/>
          <w:jc w:val="center"/>
        </w:trPr>
        <w:tc>
          <w:tcPr>
            <w:tcW w:w="2401" w:type="dxa"/>
            <w:tcBorders>
              <w:top w:val="single" w:sz="4" w:space="0" w:color="auto"/>
              <w:left w:val="single" w:sz="4" w:space="0" w:color="auto"/>
              <w:bottom w:val="nil"/>
              <w:right w:val="nil"/>
            </w:tcBorders>
            <w:shd w:val="clear" w:color="auto" w:fill="auto"/>
            <w:vAlign w:val="center"/>
            <w:hideMark/>
          </w:tcPr>
          <w:p w14:paraId="14D9CE6E"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Very strong</w:t>
            </w:r>
          </w:p>
        </w:tc>
        <w:tc>
          <w:tcPr>
            <w:tcW w:w="717" w:type="dxa"/>
            <w:tcBorders>
              <w:top w:val="single" w:sz="4" w:space="0" w:color="auto"/>
              <w:left w:val="single" w:sz="4" w:space="0" w:color="auto"/>
              <w:bottom w:val="nil"/>
              <w:right w:val="nil"/>
            </w:tcBorders>
            <w:shd w:val="clear" w:color="auto" w:fill="auto"/>
            <w:noWrap/>
            <w:vAlign w:val="center"/>
            <w:hideMark/>
          </w:tcPr>
          <w:p w14:paraId="02D10571"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4%</w:t>
            </w:r>
          </w:p>
        </w:tc>
        <w:tc>
          <w:tcPr>
            <w:tcW w:w="993" w:type="dxa"/>
            <w:tcBorders>
              <w:top w:val="single" w:sz="4" w:space="0" w:color="auto"/>
              <w:left w:val="single" w:sz="4" w:space="0" w:color="auto"/>
              <w:bottom w:val="nil"/>
              <w:right w:val="nil"/>
            </w:tcBorders>
            <w:shd w:val="clear" w:color="auto" w:fill="auto"/>
            <w:noWrap/>
            <w:vAlign w:val="center"/>
            <w:hideMark/>
          </w:tcPr>
          <w:p w14:paraId="27CA6B5C" w14:textId="77777777" w:rsidR="0093275A" w:rsidRPr="009F5FAD" w:rsidRDefault="0093275A" w:rsidP="001E1455">
            <w:pPr>
              <w:spacing w:after="0" w:line="240" w:lineRule="auto"/>
              <w:ind w:left="0"/>
              <w:jc w:val="right"/>
              <w:rPr>
                <w:rFonts w:ascii="Calibri" w:eastAsia="Times New Roman" w:hAnsi="Calibri" w:cs="Calibri"/>
                <w:color w:val="0070C0"/>
                <w:lang w:eastAsia="en-NZ"/>
              </w:rPr>
            </w:pPr>
            <w:r w:rsidRPr="00C5690E">
              <w:rPr>
                <w:rFonts w:ascii="Calibri" w:hAnsi="Calibri" w:cs="Calibri"/>
                <w:color w:val="000000"/>
              </w:rPr>
              <w:t>8%</w:t>
            </w:r>
          </w:p>
        </w:tc>
        <w:tc>
          <w:tcPr>
            <w:tcW w:w="843" w:type="dxa"/>
            <w:tcBorders>
              <w:top w:val="single" w:sz="4" w:space="0" w:color="auto"/>
              <w:left w:val="nil"/>
              <w:bottom w:val="nil"/>
              <w:right w:val="nil"/>
            </w:tcBorders>
            <w:shd w:val="clear" w:color="auto" w:fill="auto"/>
            <w:noWrap/>
            <w:vAlign w:val="center"/>
            <w:hideMark/>
          </w:tcPr>
          <w:p w14:paraId="1B8581D1"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2%</w:t>
            </w:r>
          </w:p>
        </w:tc>
        <w:tc>
          <w:tcPr>
            <w:tcW w:w="851" w:type="dxa"/>
            <w:tcBorders>
              <w:top w:val="single" w:sz="4" w:space="0" w:color="auto"/>
              <w:left w:val="nil"/>
              <w:bottom w:val="nil"/>
              <w:right w:val="nil"/>
            </w:tcBorders>
            <w:shd w:val="clear" w:color="auto" w:fill="auto"/>
            <w:noWrap/>
            <w:vAlign w:val="center"/>
            <w:hideMark/>
          </w:tcPr>
          <w:p w14:paraId="6BD1EDCA"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6%</w:t>
            </w:r>
          </w:p>
        </w:tc>
        <w:tc>
          <w:tcPr>
            <w:tcW w:w="999" w:type="dxa"/>
            <w:tcBorders>
              <w:top w:val="single" w:sz="4" w:space="0" w:color="auto"/>
              <w:left w:val="nil"/>
              <w:bottom w:val="nil"/>
              <w:right w:val="nil"/>
            </w:tcBorders>
            <w:shd w:val="clear" w:color="auto" w:fill="auto"/>
            <w:noWrap/>
            <w:vAlign w:val="center"/>
            <w:hideMark/>
          </w:tcPr>
          <w:p w14:paraId="6F9C476E"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4%</w:t>
            </w:r>
          </w:p>
        </w:tc>
        <w:tc>
          <w:tcPr>
            <w:tcW w:w="992" w:type="dxa"/>
            <w:tcBorders>
              <w:top w:val="single" w:sz="4" w:space="0" w:color="auto"/>
              <w:left w:val="nil"/>
              <w:bottom w:val="nil"/>
              <w:right w:val="nil"/>
            </w:tcBorders>
            <w:shd w:val="clear" w:color="auto" w:fill="auto"/>
            <w:noWrap/>
            <w:vAlign w:val="center"/>
            <w:hideMark/>
          </w:tcPr>
          <w:p w14:paraId="596D3A46"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8%</w:t>
            </w:r>
          </w:p>
        </w:tc>
        <w:tc>
          <w:tcPr>
            <w:tcW w:w="992" w:type="dxa"/>
            <w:tcBorders>
              <w:top w:val="single" w:sz="4" w:space="0" w:color="auto"/>
              <w:left w:val="nil"/>
              <w:bottom w:val="nil"/>
              <w:right w:val="single" w:sz="4" w:space="0" w:color="auto"/>
            </w:tcBorders>
            <w:shd w:val="clear" w:color="auto" w:fill="auto"/>
            <w:noWrap/>
            <w:vAlign w:val="center"/>
            <w:hideMark/>
          </w:tcPr>
          <w:p w14:paraId="4E617E40"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3%</w:t>
            </w:r>
          </w:p>
        </w:tc>
      </w:tr>
      <w:tr w:rsidR="0093275A" w:rsidRPr="00184699" w14:paraId="2DA550DC"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4B86F66F"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Good</w:t>
            </w:r>
          </w:p>
        </w:tc>
        <w:tc>
          <w:tcPr>
            <w:tcW w:w="717" w:type="dxa"/>
            <w:tcBorders>
              <w:top w:val="nil"/>
              <w:left w:val="single" w:sz="4" w:space="0" w:color="auto"/>
              <w:bottom w:val="nil"/>
              <w:right w:val="nil"/>
            </w:tcBorders>
            <w:shd w:val="clear" w:color="auto" w:fill="auto"/>
            <w:noWrap/>
            <w:vAlign w:val="center"/>
            <w:hideMark/>
          </w:tcPr>
          <w:p w14:paraId="13A8EABA"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14%</w:t>
            </w:r>
          </w:p>
        </w:tc>
        <w:tc>
          <w:tcPr>
            <w:tcW w:w="993" w:type="dxa"/>
            <w:tcBorders>
              <w:top w:val="nil"/>
              <w:left w:val="single" w:sz="4" w:space="0" w:color="auto"/>
              <w:bottom w:val="nil"/>
              <w:right w:val="nil"/>
            </w:tcBorders>
            <w:shd w:val="clear" w:color="auto" w:fill="auto"/>
            <w:noWrap/>
            <w:vAlign w:val="center"/>
            <w:hideMark/>
          </w:tcPr>
          <w:p w14:paraId="52419259"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20%</w:t>
            </w:r>
          </w:p>
        </w:tc>
        <w:tc>
          <w:tcPr>
            <w:tcW w:w="843" w:type="dxa"/>
            <w:tcBorders>
              <w:top w:val="nil"/>
              <w:left w:val="nil"/>
              <w:bottom w:val="nil"/>
              <w:right w:val="nil"/>
            </w:tcBorders>
            <w:shd w:val="clear" w:color="auto" w:fill="auto"/>
            <w:noWrap/>
            <w:vAlign w:val="center"/>
            <w:hideMark/>
          </w:tcPr>
          <w:p w14:paraId="389843B0"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3%</w:t>
            </w:r>
          </w:p>
        </w:tc>
        <w:tc>
          <w:tcPr>
            <w:tcW w:w="851" w:type="dxa"/>
            <w:tcBorders>
              <w:top w:val="nil"/>
              <w:left w:val="nil"/>
              <w:bottom w:val="nil"/>
              <w:right w:val="nil"/>
            </w:tcBorders>
            <w:shd w:val="clear" w:color="auto" w:fill="auto"/>
            <w:noWrap/>
            <w:vAlign w:val="center"/>
            <w:hideMark/>
          </w:tcPr>
          <w:p w14:paraId="44698B3B" w14:textId="77777777" w:rsidR="0093275A" w:rsidRPr="009F5FAD" w:rsidRDefault="0093275A" w:rsidP="001E1455">
            <w:pPr>
              <w:spacing w:after="0" w:line="240" w:lineRule="auto"/>
              <w:ind w:left="0"/>
              <w:jc w:val="right"/>
              <w:rPr>
                <w:rFonts w:ascii="Calibri" w:eastAsia="Times New Roman" w:hAnsi="Calibri" w:cs="Calibri"/>
                <w:color w:val="FF0000"/>
                <w:lang w:eastAsia="en-NZ"/>
              </w:rPr>
            </w:pPr>
            <w:r w:rsidRPr="00C5690E">
              <w:rPr>
                <w:rFonts w:ascii="Calibri" w:hAnsi="Calibri" w:cs="Calibri"/>
                <w:color w:val="FF0000"/>
              </w:rPr>
              <w:t>4%</w:t>
            </w:r>
          </w:p>
        </w:tc>
        <w:tc>
          <w:tcPr>
            <w:tcW w:w="999" w:type="dxa"/>
            <w:tcBorders>
              <w:top w:val="nil"/>
              <w:left w:val="nil"/>
              <w:bottom w:val="nil"/>
              <w:right w:val="nil"/>
            </w:tcBorders>
            <w:shd w:val="clear" w:color="auto" w:fill="auto"/>
            <w:noWrap/>
            <w:vAlign w:val="center"/>
            <w:hideMark/>
          </w:tcPr>
          <w:p w14:paraId="200F3D8A"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70C0"/>
              </w:rPr>
              <w:t>26%</w:t>
            </w:r>
          </w:p>
        </w:tc>
        <w:tc>
          <w:tcPr>
            <w:tcW w:w="992" w:type="dxa"/>
            <w:tcBorders>
              <w:top w:val="nil"/>
              <w:left w:val="nil"/>
              <w:bottom w:val="nil"/>
              <w:right w:val="nil"/>
            </w:tcBorders>
            <w:shd w:val="clear" w:color="auto" w:fill="auto"/>
            <w:noWrap/>
            <w:vAlign w:val="center"/>
            <w:hideMark/>
          </w:tcPr>
          <w:p w14:paraId="03B88837"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16%</w:t>
            </w:r>
          </w:p>
        </w:tc>
        <w:tc>
          <w:tcPr>
            <w:tcW w:w="992" w:type="dxa"/>
            <w:tcBorders>
              <w:top w:val="nil"/>
              <w:left w:val="nil"/>
              <w:bottom w:val="nil"/>
              <w:right w:val="single" w:sz="4" w:space="0" w:color="auto"/>
            </w:tcBorders>
            <w:shd w:val="clear" w:color="auto" w:fill="auto"/>
            <w:noWrap/>
            <w:vAlign w:val="center"/>
            <w:hideMark/>
          </w:tcPr>
          <w:p w14:paraId="594E587B"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4%</w:t>
            </w:r>
          </w:p>
        </w:tc>
      </w:tr>
      <w:tr w:rsidR="0093275A" w:rsidRPr="00184699" w14:paraId="22FED00A"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3A1BCA29"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Okay</w:t>
            </w:r>
          </w:p>
        </w:tc>
        <w:tc>
          <w:tcPr>
            <w:tcW w:w="717" w:type="dxa"/>
            <w:tcBorders>
              <w:top w:val="nil"/>
              <w:left w:val="single" w:sz="4" w:space="0" w:color="auto"/>
              <w:bottom w:val="nil"/>
              <w:right w:val="nil"/>
            </w:tcBorders>
            <w:shd w:val="clear" w:color="auto" w:fill="auto"/>
            <w:noWrap/>
            <w:vAlign w:val="center"/>
            <w:hideMark/>
          </w:tcPr>
          <w:p w14:paraId="57275040"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24%</w:t>
            </w:r>
          </w:p>
        </w:tc>
        <w:tc>
          <w:tcPr>
            <w:tcW w:w="993" w:type="dxa"/>
            <w:tcBorders>
              <w:top w:val="nil"/>
              <w:left w:val="single" w:sz="4" w:space="0" w:color="auto"/>
              <w:bottom w:val="nil"/>
              <w:right w:val="nil"/>
            </w:tcBorders>
            <w:shd w:val="clear" w:color="auto" w:fill="auto"/>
            <w:noWrap/>
            <w:vAlign w:val="center"/>
            <w:hideMark/>
          </w:tcPr>
          <w:p w14:paraId="1A3E7A6C"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27%</w:t>
            </w:r>
          </w:p>
        </w:tc>
        <w:tc>
          <w:tcPr>
            <w:tcW w:w="843" w:type="dxa"/>
            <w:tcBorders>
              <w:top w:val="nil"/>
              <w:left w:val="nil"/>
              <w:bottom w:val="nil"/>
              <w:right w:val="nil"/>
            </w:tcBorders>
            <w:shd w:val="clear" w:color="auto" w:fill="auto"/>
            <w:noWrap/>
            <w:vAlign w:val="center"/>
            <w:hideMark/>
          </w:tcPr>
          <w:p w14:paraId="69EB4C89"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12%</w:t>
            </w:r>
          </w:p>
        </w:tc>
        <w:tc>
          <w:tcPr>
            <w:tcW w:w="851" w:type="dxa"/>
            <w:tcBorders>
              <w:top w:val="nil"/>
              <w:left w:val="nil"/>
              <w:bottom w:val="nil"/>
              <w:right w:val="nil"/>
            </w:tcBorders>
            <w:shd w:val="clear" w:color="auto" w:fill="auto"/>
            <w:noWrap/>
            <w:vAlign w:val="center"/>
            <w:hideMark/>
          </w:tcPr>
          <w:p w14:paraId="02E412AB"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19%</w:t>
            </w:r>
          </w:p>
        </w:tc>
        <w:tc>
          <w:tcPr>
            <w:tcW w:w="999" w:type="dxa"/>
            <w:tcBorders>
              <w:top w:val="nil"/>
              <w:left w:val="nil"/>
              <w:bottom w:val="nil"/>
              <w:right w:val="nil"/>
            </w:tcBorders>
            <w:shd w:val="clear" w:color="auto" w:fill="auto"/>
            <w:noWrap/>
            <w:vAlign w:val="center"/>
            <w:hideMark/>
          </w:tcPr>
          <w:p w14:paraId="02ACD702" w14:textId="77777777" w:rsidR="0093275A" w:rsidRPr="009F5FAD" w:rsidRDefault="0093275A" w:rsidP="001E1455">
            <w:pPr>
              <w:spacing w:after="0" w:line="240" w:lineRule="auto"/>
              <w:ind w:left="0"/>
              <w:jc w:val="right"/>
              <w:rPr>
                <w:rFonts w:ascii="Calibri" w:eastAsia="Times New Roman" w:hAnsi="Calibri" w:cs="Calibri"/>
                <w:color w:val="0070C0"/>
                <w:lang w:eastAsia="en-NZ"/>
              </w:rPr>
            </w:pPr>
            <w:r w:rsidRPr="00C5690E">
              <w:rPr>
                <w:rFonts w:ascii="Calibri" w:hAnsi="Calibri" w:cs="Calibri"/>
                <w:color w:val="0070C0"/>
              </w:rPr>
              <w:t>33%</w:t>
            </w:r>
          </w:p>
        </w:tc>
        <w:tc>
          <w:tcPr>
            <w:tcW w:w="992" w:type="dxa"/>
            <w:tcBorders>
              <w:top w:val="nil"/>
              <w:left w:val="nil"/>
              <w:bottom w:val="nil"/>
              <w:right w:val="nil"/>
            </w:tcBorders>
            <w:shd w:val="clear" w:color="auto" w:fill="auto"/>
            <w:noWrap/>
            <w:vAlign w:val="center"/>
            <w:hideMark/>
          </w:tcPr>
          <w:p w14:paraId="3BC113A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28%</w:t>
            </w:r>
          </w:p>
        </w:tc>
        <w:tc>
          <w:tcPr>
            <w:tcW w:w="992" w:type="dxa"/>
            <w:tcBorders>
              <w:top w:val="nil"/>
              <w:left w:val="nil"/>
              <w:bottom w:val="nil"/>
              <w:right w:val="single" w:sz="4" w:space="0" w:color="auto"/>
            </w:tcBorders>
            <w:shd w:val="clear" w:color="auto" w:fill="auto"/>
            <w:noWrap/>
            <w:vAlign w:val="center"/>
            <w:hideMark/>
          </w:tcPr>
          <w:p w14:paraId="791B2F9F"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12%</w:t>
            </w:r>
          </w:p>
        </w:tc>
      </w:tr>
      <w:tr w:rsidR="0093275A" w:rsidRPr="00184699" w14:paraId="7E373F9A"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247FCB0E"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Poor</w:t>
            </w:r>
          </w:p>
        </w:tc>
        <w:tc>
          <w:tcPr>
            <w:tcW w:w="717" w:type="dxa"/>
            <w:tcBorders>
              <w:top w:val="nil"/>
              <w:left w:val="single" w:sz="4" w:space="0" w:color="auto"/>
              <w:bottom w:val="nil"/>
              <w:right w:val="nil"/>
            </w:tcBorders>
            <w:shd w:val="clear" w:color="auto" w:fill="auto"/>
            <w:noWrap/>
            <w:vAlign w:val="center"/>
            <w:hideMark/>
          </w:tcPr>
          <w:p w14:paraId="559D8D22"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24%</w:t>
            </w:r>
          </w:p>
        </w:tc>
        <w:tc>
          <w:tcPr>
            <w:tcW w:w="993" w:type="dxa"/>
            <w:tcBorders>
              <w:top w:val="nil"/>
              <w:left w:val="single" w:sz="4" w:space="0" w:color="auto"/>
              <w:bottom w:val="nil"/>
              <w:right w:val="nil"/>
            </w:tcBorders>
            <w:shd w:val="clear" w:color="auto" w:fill="auto"/>
            <w:noWrap/>
            <w:vAlign w:val="center"/>
            <w:hideMark/>
          </w:tcPr>
          <w:p w14:paraId="183C4245"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14%</w:t>
            </w:r>
          </w:p>
        </w:tc>
        <w:tc>
          <w:tcPr>
            <w:tcW w:w="843" w:type="dxa"/>
            <w:tcBorders>
              <w:top w:val="nil"/>
              <w:left w:val="nil"/>
              <w:bottom w:val="nil"/>
              <w:right w:val="nil"/>
            </w:tcBorders>
            <w:shd w:val="clear" w:color="auto" w:fill="auto"/>
            <w:noWrap/>
            <w:vAlign w:val="center"/>
            <w:hideMark/>
          </w:tcPr>
          <w:p w14:paraId="5AC720A4"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21%</w:t>
            </w:r>
          </w:p>
        </w:tc>
        <w:tc>
          <w:tcPr>
            <w:tcW w:w="851" w:type="dxa"/>
            <w:tcBorders>
              <w:top w:val="nil"/>
              <w:left w:val="nil"/>
              <w:bottom w:val="nil"/>
              <w:right w:val="nil"/>
            </w:tcBorders>
            <w:shd w:val="clear" w:color="auto" w:fill="auto"/>
            <w:noWrap/>
            <w:vAlign w:val="center"/>
            <w:hideMark/>
          </w:tcPr>
          <w:p w14:paraId="243C09AC"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70C0"/>
              </w:rPr>
              <w:t>34%</w:t>
            </w:r>
          </w:p>
        </w:tc>
        <w:tc>
          <w:tcPr>
            <w:tcW w:w="999" w:type="dxa"/>
            <w:tcBorders>
              <w:top w:val="nil"/>
              <w:left w:val="nil"/>
              <w:bottom w:val="nil"/>
              <w:right w:val="nil"/>
            </w:tcBorders>
            <w:shd w:val="clear" w:color="auto" w:fill="auto"/>
            <w:noWrap/>
            <w:vAlign w:val="center"/>
            <w:hideMark/>
          </w:tcPr>
          <w:p w14:paraId="2E4BDA0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19%</w:t>
            </w:r>
          </w:p>
        </w:tc>
        <w:tc>
          <w:tcPr>
            <w:tcW w:w="992" w:type="dxa"/>
            <w:tcBorders>
              <w:top w:val="nil"/>
              <w:left w:val="nil"/>
              <w:bottom w:val="nil"/>
              <w:right w:val="nil"/>
            </w:tcBorders>
            <w:shd w:val="clear" w:color="auto" w:fill="auto"/>
            <w:noWrap/>
            <w:vAlign w:val="center"/>
            <w:hideMark/>
          </w:tcPr>
          <w:p w14:paraId="2EF7665B" w14:textId="77777777" w:rsidR="0093275A" w:rsidRPr="009F5FAD" w:rsidRDefault="0093275A" w:rsidP="001E1455">
            <w:pPr>
              <w:spacing w:after="0" w:line="240" w:lineRule="auto"/>
              <w:ind w:left="0"/>
              <w:jc w:val="right"/>
              <w:rPr>
                <w:rFonts w:ascii="Calibri" w:eastAsia="Times New Roman" w:hAnsi="Calibri" w:cs="Calibri"/>
                <w:color w:val="FF0000"/>
                <w:lang w:eastAsia="en-NZ"/>
              </w:rPr>
            </w:pPr>
            <w:r w:rsidRPr="00C5690E">
              <w:rPr>
                <w:rFonts w:ascii="Calibri" w:hAnsi="Calibri" w:cs="Calibri"/>
                <w:color w:val="000000"/>
              </w:rPr>
              <w:t>27%</w:t>
            </w:r>
          </w:p>
        </w:tc>
        <w:tc>
          <w:tcPr>
            <w:tcW w:w="992" w:type="dxa"/>
            <w:tcBorders>
              <w:top w:val="nil"/>
              <w:left w:val="nil"/>
              <w:bottom w:val="nil"/>
              <w:right w:val="single" w:sz="4" w:space="0" w:color="auto"/>
            </w:tcBorders>
            <w:shd w:val="clear" w:color="auto" w:fill="auto"/>
            <w:noWrap/>
            <w:vAlign w:val="center"/>
            <w:hideMark/>
          </w:tcPr>
          <w:p w14:paraId="641E6C8D" w14:textId="77777777" w:rsidR="0093275A" w:rsidRPr="009F5FAD" w:rsidRDefault="0093275A" w:rsidP="001E1455">
            <w:pPr>
              <w:spacing w:after="0" w:line="240" w:lineRule="auto"/>
              <w:ind w:left="0"/>
              <w:jc w:val="right"/>
              <w:rPr>
                <w:rFonts w:ascii="Calibri" w:eastAsia="Times New Roman" w:hAnsi="Calibri" w:cs="Calibri"/>
                <w:color w:val="FF0000"/>
                <w:lang w:eastAsia="en-NZ"/>
              </w:rPr>
            </w:pPr>
            <w:r w:rsidRPr="00C5690E">
              <w:rPr>
                <w:rFonts w:ascii="Calibri" w:hAnsi="Calibri" w:cs="Calibri"/>
                <w:color w:val="000000"/>
              </w:rPr>
              <w:t>30%</w:t>
            </w:r>
          </w:p>
        </w:tc>
      </w:tr>
      <w:tr w:rsidR="0093275A" w:rsidRPr="00184699" w14:paraId="379D2F94"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288FE3BE"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Very weak</w:t>
            </w:r>
          </w:p>
        </w:tc>
        <w:tc>
          <w:tcPr>
            <w:tcW w:w="717" w:type="dxa"/>
            <w:tcBorders>
              <w:top w:val="nil"/>
              <w:left w:val="single" w:sz="4" w:space="0" w:color="auto"/>
              <w:bottom w:val="nil"/>
              <w:right w:val="nil"/>
            </w:tcBorders>
            <w:shd w:val="clear" w:color="auto" w:fill="auto"/>
            <w:noWrap/>
            <w:vAlign w:val="center"/>
            <w:hideMark/>
          </w:tcPr>
          <w:p w14:paraId="3320BFF9"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18%</w:t>
            </w:r>
          </w:p>
        </w:tc>
        <w:tc>
          <w:tcPr>
            <w:tcW w:w="993" w:type="dxa"/>
            <w:tcBorders>
              <w:top w:val="nil"/>
              <w:left w:val="single" w:sz="4" w:space="0" w:color="auto"/>
              <w:bottom w:val="nil"/>
              <w:right w:val="nil"/>
            </w:tcBorders>
            <w:shd w:val="clear" w:color="auto" w:fill="auto"/>
            <w:noWrap/>
            <w:vAlign w:val="center"/>
            <w:hideMark/>
          </w:tcPr>
          <w:p w14:paraId="0A718608"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6%</w:t>
            </w:r>
          </w:p>
        </w:tc>
        <w:tc>
          <w:tcPr>
            <w:tcW w:w="843" w:type="dxa"/>
            <w:tcBorders>
              <w:top w:val="nil"/>
              <w:left w:val="nil"/>
              <w:bottom w:val="nil"/>
              <w:right w:val="nil"/>
            </w:tcBorders>
            <w:shd w:val="clear" w:color="auto" w:fill="auto"/>
            <w:noWrap/>
            <w:vAlign w:val="center"/>
            <w:hideMark/>
          </w:tcPr>
          <w:p w14:paraId="402F9AD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70C0"/>
              </w:rPr>
              <w:t>56%</w:t>
            </w:r>
          </w:p>
        </w:tc>
        <w:tc>
          <w:tcPr>
            <w:tcW w:w="851" w:type="dxa"/>
            <w:tcBorders>
              <w:top w:val="nil"/>
              <w:left w:val="nil"/>
              <w:bottom w:val="nil"/>
              <w:right w:val="nil"/>
            </w:tcBorders>
            <w:shd w:val="clear" w:color="auto" w:fill="auto"/>
            <w:noWrap/>
            <w:vAlign w:val="center"/>
            <w:hideMark/>
          </w:tcPr>
          <w:p w14:paraId="7D537A26" w14:textId="77777777" w:rsidR="0093275A" w:rsidRPr="009F5FAD" w:rsidRDefault="0093275A" w:rsidP="001E1455">
            <w:pPr>
              <w:spacing w:after="0" w:line="240" w:lineRule="auto"/>
              <w:ind w:left="0"/>
              <w:jc w:val="right"/>
              <w:rPr>
                <w:rFonts w:ascii="Calibri" w:eastAsia="Times New Roman" w:hAnsi="Calibri" w:cs="Calibri"/>
                <w:color w:val="0070C0"/>
                <w:lang w:eastAsia="en-NZ"/>
              </w:rPr>
            </w:pPr>
            <w:r w:rsidRPr="00C5690E">
              <w:rPr>
                <w:rFonts w:ascii="Calibri" w:hAnsi="Calibri" w:cs="Calibri"/>
                <w:color w:val="0070C0"/>
              </w:rPr>
              <w:t>26%</w:t>
            </w:r>
          </w:p>
        </w:tc>
        <w:tc>
          <w:tcPr>
            <w:tcW w:w="999" w:type="dxa"/>
            <w:tcBorders>
              <w:top w:val="nil"/>
              <w:left w:val="nil"/>
              <w:bottom w:val="nil"/>
              <w:right w:val="nil"/>
            </w:tcBorders>
            <w:shd w:val="clear" w:color="auto" w:fill="auto"/>
            <w:noWrap/>
            <w:vAlign w:val="center"/>
            <w:hideMark/>
          </w:tcPr>
          <w:p w14:paraId="0681FA6C"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3%</w:t>
            </w:r>
          </w:p>
        </w:tc>
        <w:tc>
          <w:tcPr>
            <w:tcW w:w="992" w:type="dxa"/>
            <w:tcBorders>
              <w:top w:val="nil"/>
              <w:left w:val="nil"/>
              <w:bottom w:val="nil"/>
              <w:right w:val="nil"/>
            </w:tcBorders>
            <w:shd w:val="clear" w:color="auto" w:fill="auto"/>
            <w:noWrap/>
            <w:vAlign w:val="center"/>
            <w:hideMark/>
          </w:tcPr>
          <w:p w14:paraId="4370A307"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13%</w:t>
            </w:r>
          </w:p>
        </w:tc>
        <w:tc>
          <w:tcPr>
            <w:tcW w:w="992" w:type="dxa"/>
            <w:tcBorders>
              <w:top w:val="nil"/>
              <w:left w:val="nil"/>
              <w:bottom w:val="nil"/>
              <w:right w:val="single" w:sz="4" w:space="0" w:color="auto"/>
            </w:tcBorders>
            <w:shd w:val="clear" w:color="auto" w:fill="auto"/>
            <w:noWrap/>
            <w:vAlign w:val="center"/>
            <w:hideMark/>
          </w:tcPr>
          <w:p w14:paraId="532B1A4F"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70C0"/>
              </w:rPr>
              <w:t>48%</w:t>
            </w:r>
          </w:p>
        </w:tc>
      </w:tr>
      <w:tr w:rsidR="0093275A" w:rsidRPr="00184699" w14:paraId="1E400C7C"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2437034E"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Don't know</w:t>
            </w:r>
          </w:p>
        </w:tc>
        <w:tc>
          <w:tcPr>
            <w:tcW w:w="717" w:type="dxa"/>
            <w:tcBorders>
              <w:top w:val="nil"/>
              <w:left w:val="single" w:sz="4" w:space="0" w:color="auto"/>
              <w:bottom w:val="nil"/>
              <w:right w:val="nil"/>
            </w:tcBorders>
            <w:shd w:val="clear" w:color="auto" w:fill="auto"/>
            <w:noWrap/>
            <w:vAlign w:val="center"/>
            <w:hideMark/>
          </w:tcPr>
          <w:p w14:paraId="6D86863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17%</w:t>
            </w:r>
          </w:p>
        </w:tc>
        <w:tc>
          <w:tcPr>
            <w:tcW w:w="993" w:type="dxa"/>
            <w:tcBorders>
              <w:top w:val="nil"/>
              <w:left w:val="single" w:sz="4" w:space="0" w:color="auto"/>
              <w:bottom w:val="nil"/>
              <w:right w:val="nil"/>
            </w:tcBorders>
            <w:shd w:val="clear" w:color="auto" w:fill="auto"/>
            <w:noWrap/>
            <w:vAlign w:val="center"/>
            <w:hideMark/>
          </w:tcPr>
          <w:p w14:paraId="5CD73B9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25%</w:t>
            </w:r>
          </w:p>
        </w:tc>
        <w:tc>
          <w:tcPr>
            <w:tcW w:w="843" w:type="dxa"/>
            <w:tcBorders>
              <w:top w:val="nil"/>
              <w:left w:val="nil"/>
              <w:bottom w:val="nil"/>
              <w:right w:val="nil"/>
            </w:tcBorders>
            <w:shd w:val="clear" w:color="auto" w:fill="auto"/>
            <w:noWrap/>
            <w:vAlign w:val="center"/>
            <w:hideMark/>
          </w:tcPr>
          <w:p w14:paraId="481569B8"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6%</w:t>
            </w:r>
          </w:p>
        </w:tc>
        <w:tc>
          <w:tcPr>
            <w:tcW w:w="851" w:type="dxa"/>
            <w:tcBorders>
              <w:top w:val="nil"/>
              <w:left w:val="nil"/>
              <w:bottom w:val="nil"/>
              <w:right w:val="nil"/>
            </w:tcBorders>
            <w:shd w:val="clear" w:color="auto" w:fill="auto"/>
            <w:noWrap/>
            <w:vAlign w:val="center"/>
            <w:hideMark/>
          </w:tcPr>
          <w:p w14:paraId="78858039"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12%</w:t>
            </w:r>
          </w:p>
        </w:tc>
        <w:tc>
          <w:tcPr>
            <w:tcW w:w="999" w:type="dxa"/>
            <w:tcBorders>
              <w:top w:val="nil"/>
              <w:left w:val="nil"/>
              <w:bottom w:val="nil"/>
              <w:right w:val="nil"/>
            </w:tcBorders>
            <w:shd w:val="clear" w:color="auto" w:fill="auto"/>
            <w:noWrap/>
            <w:vAlign w:val="center"/>
            <w:hideMark/>
          </w:tcPr>
          <w:p w14:paraId="3494F661"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000000"/>
              </w:rPr>
              <w:t>16%</w:t>
            </w:r>
          </w:p>
        </w:tc>
        <w:tc>
          <w:tcPr>
            <w:tcW w:w="992" w:type="dxa"/>
            <w:tcBorders>
              <w:top w:val="nil"/>
              <w:left w:val="nil"/>
              <w:bottom w:val="nil"/>
              <w:right w:val="nil"/>
            </w:tcBorders>
            <w:shd w:val="clear" w:color="auto" w:fill="auto"/>
            <w:noWrap/>
            <w:vAlign w:val="center"/>
            <w:hideMark/>
          </w:tcPr>
          <w:p w14:paraId="51BCC1D3"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8%</w:t>
            </w:r>
          </w:p>
        </w:tc>
        <w:tc>
          <w:tcPr>
            <w:tcW w:w="992" w:type="dxa"/>
            <w:tcBorders>
              <w:top w:val="nil"/>
              <w:left w:val="nil"/>
              <w:bottom w:val="nil"/>
              <w:right w:val="single" w:sz="4" w:space="0" w:color="auto"/>
            </w:tcBorders>
            <w:shd w:val="clear" w:color="auto" w:fill="auto"/>
            <w:noWrap/>
            <w:vAlign w:val="center"/>
            <w:hideMark/>
          </w:tcPr>
          <w:p w14:paraId="5164ACA5"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C5690E">
              <w:rPr>
                <w:rFonts w:ascii="Calibri" w:hAnsi="Calibri" w:cs="Calibri"/>
                <w:color w:val="FF0000"/>
              </w:rPr>
              <w:t>4%</w:t>
            </w:r>
          </w:p>
        </w:tc>
      </w:tr>
      <w:tr w:rsidR="0093275A" w:rsidRPr="00184699" w14:paraId="4CDC0E4E" w14:textId="77777777" w:rsidTr="001E1455">
        <w:trPr>
          <w:trHeight w:val="260"/>
          <w:jc w:val="center"/>
        </w:trPr>
        <w:tc>
          <w:tcPr>
            <w:tcW w:w="2401" w:type="dxa"/>
            <w:tcBorders>
              <w:top w:val="single" w:sz="4" w:space="0" w:color="auto"/>
              <w:left w:val="nil"/>
              <w:bottom w:val="nil"/>
              <w:right w:val="nil"/>
            </w:tcBorders>
            <w:shd w:val="clear" w:color="auto" w:fill="auto"/>
            <w:vAlign w:val="center"/>
            <w:hideMark/>
          </w:tcPr>
          <w:p w14:paraId="1A2BC305" w14:textId="77777777" w:rsidR="0093275A" w:rsidRPr="009F5FAD" w:rsidRDefault="0093275A"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1BE565B8"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4A7C019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1255A4BF"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7A9DF14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183E0BFC"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1F5E784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0638D1FA"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r>
      <w:tr w:rsidR="0093275A" w:rsidRPr="00184699" w14:paraId="2C9E2B3F" w14:textId="77777777" w:rsidTr="001E1455">
        <w:trPr>
          <w:trHeight w:val="260"/>
          <w:jc w:val="center"/>
        </w:trPr>
        <w:tc>
          <w:tcPr>
            <w:tcW w:w="2401" w:type="dxa"/>
            <w:tcBorders>
              <w:top w:val="single" w:sz="4" w:space="0" w:color="auto"/>
              <w:left w:val="single" w:sz="4" w:space="0" w:color="auto"/>
              <w:bottom w:val="single" w:sz="4" w:space="0" w:color="auto"/>
              <w:right w:val="nil"/>
            </w:tcBorders>
            <w:shd w:val="clear" w:color="auto" w:fill="auto"/>
            <w:vAlign w:val="center"/>
            <w:hideMark/>
          </w:tcPr>
          <w:p w14:paraId="311D9FCD"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588850AA"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Pr="00184699">
              <w:rPr>
                <w:rFonts w:ascii="Calibri" w:eastAsia="Times New Roman" w:hAnsi="Calibri" w:cs="Calibri"/>
                <w:color w:val="000000"/>
                <w:lang w:eastAsia="en-NZ"/>
              </w:rPr>
              <w:t>38</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08B77C2"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84</w:t>
            </w:r>
          </w:p>
        </w:tc>
        <w:tc>
          <w:tcPr>
            <w:tcW w:w="843" w:type="dxa"/>
            <w:tcBorders>
              <w:top w:val="single" w:sz="4" w:space="0" w:color="auto"/>
              <w:left w:val="nil"/>
              <w:bottom w:val="single" w:sz="4" w:space="0" w:color="auto"/>
              <w:right w:val="nil"/>
            </w:tcBorders>
            <w:shd w:val="clear" w:color="auto" w:fill="auto"/>
            <w:noWrap/>
            <w:vAlign w:val="center"/>
            <w:hideMark/>
          </w:tcPr>
          <w:p w14:paraId="017DF378"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7F1F997"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252</w:t>
            </w:r>
          </w:p>
        </w:tc>
        <w:tc>
          <w:tcPr>
            <w:tcW w:w="999" w:type="dxa"/>
            <w:tcBorders>
              <w:top w:val="single" w:sz="4" w:space="0" w:color="auto"/>
              <w:left w:val="nil"/>
              <w:bottom w:val="single" w:sz="4" w:space="0" w:color="auto"/>
              <w:right w:val="nil"/>
            </w:tcBorders>
            <w:shd w:val="clear" w:color="auto" w:fill="auto"/>
            <w:noWrap/>
            <w:vAlign w:val="center"/>
            <w:hideMark/>
          </w:tcPr>
          <w:p w14:paraId="790107A1"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291</w:t>
            </w:r>
          </w:p>
        </w:tc>
        <w:tc>
          <w:tcPr>
            <w:tcW w:w="992" w:type="dxa"/>
            <w:tcBorders>
              <w:top w:val="single" w:sz="4" w:space="0" w:color="auto"/>
              <w:left w:val="nil"/>
              <w:bottom w:val="single" w:sz="4" w:space="0" w:color="auto"/>
              <w:right w:val="nil"/>
            </w:tcBorders>
            <w:shd w:val="clear" w:color="auto" w:fill="auto"/>
            <w:noWrap/>
            <w:vAlign w:val="center"/>
            <w:hideMark/>
          </w:tcPr>
          <w:p w14:paraId="378EA10D"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5C54969" w14:textId="77777777" w:rsidR="0093275A" w:rsidRPr="009F5FAD" w:rsidRDefault="0093275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r w:rsidRPr="00184699">
              <w:rPr>
                <w:rFonts w:ascii="Calibri" w:eastAsia="Times New Roman" w:hAnsi="Calibri" w:cs="Calibri"/>
                <w:color w:val="000000"/>
                <w:lang w:eastAsia="en-NZ"/>
              </w:rPr>
              <w:t>5</w:t>
            </w:r>
          </w:p>
        </w:tc>
      </w:tr>
    </w:tbl>
    <w:p w14:paraId="4AEDCB28" w14:textId="77777777" w:rsidR="0093275A" w:rsidRPr="000E74ED" w:rsidRDefault="0093275A" w:rsidP="0093275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FBD5C17" w14:textId="2B714E0F" w:rsidR="00490968" w:rsidRDefault="00490968">
      <w:pPr>
        <w:rPr>
          <w:i/>
          <w:iCs/>
        </w:rPr>
      </w:pPr>
      <w:r>
        <w:rPr>
          <w:i/>
          <w:iCs/>
        </w:rPr>
        <w:br w:type="page"/>
      </w:r>
    </w:p>
    <w:p w14:paraId="5E82A250" w14:textId="048BF1FD" w:rsidR="00490968" w:rsidRDefault="001B552D" w:rsidP="00490968">
      <w:pPr>
        <w:pStyle w:val="Heading1"/>
        <w:ind w:left="426"/>
        <w:rPr>
          <w:rFonts w:asciiTheme="minorHAnsi" w:hAnsiTheme="minorHAnsi" w:cstheme="minorHAnsi"/>
          <w:color w:val="auto"/>
        </w:rPr>
      </w:pPr>
      <w:bookmarkStart w:id="14" w:name="_Toc181088953"/>
      <w:r>
        <w:rPr>
          <w:rFonts w:asciiTheme="minorHAnsi" w:hAnsiTheme="minorHAnsi" w:cstheme="minorHAnsi"/>
          <w:color w:val="auto"/>
        </w:rPr>
        <w:lastRenderedPageBreak/>
        <w:t>Feeling on how the c</w:t>
      </w:r>
      <w:r w:rsidR="00490968">
        <w:rPr>
          <w:rFonts w:asciiTheme="minorHAnsi" w:hAnsiTheme="minorHAnsi" w:cstheme="minorHAnsi"/>
          <w:color w:val="auto"/>
        </w:rPr>
        <w:t>urrent Government</w:t>
      </w:r>
      <w:r>
        <w:rPr>
          <w:rFonts w:asciiTheme="minorHAnsi" w:hAnsiTheme="minorHAnsi" w:cstheme="minorHAnsi"/>
          <w:color w:val="auto"/>
        </w:rPr>
        <w:t xml:space="preserve"> is managing oceans and marine life.</w:t>
      </w:r>
      <w:bookmarkEnd w:id="14"/>
      <w:r>
        <w:rPr>
          <w:rFonts w:asciiTheme="minorHAnsi" w:hAnsiTheme="minorHAnsi" w:cstheme="minorHAnsi"/>
          <w:color w:val="auto"/>
        </w:rPr>
        <w:t xml:space="preserve"> </w:t>
      </w:r>
      <w:r w:rsidR="00490968">
        <w:rPr>
          <w:rFonts w:asciiTheme="minorHAnsi" w:hAnsiTheme="minorHAnsi" w:cstheme="minorHAnsi"/>
          <w:color w:val="auto"/>
        </w:rPr>
        <w:t xml:space="preserve"> </w:t>
      </w:r>
    </w:p>
    <w:p w14:paraId="5D5A5079" w14:textId="0A2503F2" w:rsidR="0065292F" w:rsidRDefault="00BB0022" w:rsidP="0065292F">
      <w:r>
        <w:t>Overall,</w:t>
      </w:r>
      <w:r w:rsidR="006D1907">
        <w:t xml:space="preserve"> there is a feeling of concern and disappointment </w:t>
      </w:r>
      <w:r>
        <w:t xml:space="preserve">about how the </w:t>
      </w:r>
      <w:r w:rsidRPr="00BB0022">
        <w:t xml:space="preserve">current </w:t>
      </w:r>
      <w:r>
        <w:t>G</w:t>
      </w:r>
      <w:r w:rsidRPr="00BB0022">
        <w:t>overnment is managing oceans and marine life</w:t>
      </w:r>
      <w:r>
        <w:t>.</w:t>
      </w:r>
    </w:p>
    <w:p w14:paraId="5C44F8AA" w14:textId="326C99D0" w:rsidR="00BB0022" w:rsidRDefault="00BB0022" w:rsidP="00D80718">
      <w:pPr>
        <w:pStyle w:val="ListParagraph"/>
        <w:numPr>
          <w:ilvl w:val="0"/>
          <w:numId w:val="37"/>
        </w:numPr>
      </w:pPr>
      <w:r w:rsidRPr="00D80718">
        <w:rPr>
          <w:b/>
          <w:bCs/>
        </w:rPr>
        <w:t>32%</w:t>
      </w:r>
      <w:r>
        <w:t xml:space="preserve"> </w:t>
      </w:r>
      <w:r w:rsidR="001B7123">
        <w:t xml:space="preserve">(1,237,000 adults) </w:t>
      </w:r>
      <w:r>
        <w:t xml:space="preserve">are </w:t>
      </w:r>
      <w:r w:rsidRPr="00300CDF">
        <w:rPr>
          <w:i/>
          <w:iCs/>
        </w:rPr>
        <w:t>concerned</w:t>
      </w:r>
    </w:p>
    <w:p w14:paraId="6F110794" w14:textId="393B11E4" w:rsidR="001B7123" w:rsidRDefault="00D80718" w:rsidP="00D80718">
      <w:pPr>
        <w:pStyle w:val="ListParagraph"/>
        <w:numPr>
          <w:ilvl w:val="0"/>
          <w:numId w:val="37"/>
        </w:numPr>
      </w:pPr>
      <w:r w:rsidRPr="00D80718">
        <w:rPr>
          <w:b/>
          <w:bCs/>
        </w:rPr>
        <w:t>30%</w:t>
      </w:r>
      <w:r>
        <w:t xml:space="preserve"> (1,167,000 adults) are </w:t>
      </w:r>
      <w:r w:rsidRPr="00300CDF">
        <w:rPr>
          <w:i/>
          <w:iCs/>
        </w:rPr>
        <w:t>disappointed</w:t>
      </w:r>
    </w:p>
    <w:p w14:paraId="2DB7F634" w14:textId="3401C3ED" w:rsidR="00D80718" w:rsidRDefault="00D80718" w:rsidP="00D80718">
      <w:pPr>
        <w:pStyle w:val="ListParagraph"/>
        <w:numPr>
          <w:ilvl w:val="0"/>
          <w:numId w:val="37"/>
        </w:numPr>
      </w:pPr>
      <w:r w:rsidRPr="00D80718">
        <w:rPr>
          <w:b/>
          <w:bCs/>
        </w:rPr>
        <w:t>22%</w:t>
      </w:r>
      <w:r>
        <w:t xml:space="preserve"> (862,0000 adults) are </w:t>
      </w:r>
      <w:r w:rsidRPr="00300CDF">
        <w:rPr>
          <w:i/>
          <w:iCs/>
        </w:rPr>
        <w:t>frustrated</w:t>
      </w:r>
      <w:r>
        <w:t>.</w:t>
      </w:r>
    </w:p>
    <w:p w14:paraId="3BDD5249" w14:textId="7B917C75" w:rsidR="0065292F" w:rsidRDefault="001E5A65" w:rsidP="0065292F">
      <w:r w:rsidRPr="00300CDF">
        <w:rPr>
          <w:b/>
          <w:bCs/>
        </w:rPr>
        <w:t>19%</w:t>
      </w:r>
      <w:r>
        <w:t xml:space="preserve"> (</w:t>
      </w:r>
      <w:r w:rsidR="00300CDF">
        <w:t xml:space="preserve">723,000 adults) </w:t>
      </w:r>
      <w:r>
        <w:t xml:space="preserve">say they are </w:t>
      </w:r>
      <w:r w:rsidRPr="00300CDF">
        <w:rPr>
          <w:i/>
          <w:iCs/>
        </w:rPr>
        <w:t>hopeful</w:t>
      </w:r>
      <w:r>
        <w:t xml:space="preserve">. </w:t>
      </w:r>
    </w:p>
    <w:p w14:paraId="0D5B327F" w14:textId="3A20D21C" w:rsidR="0065292F" w:rsidRDefault="0065292F" w:rsidP="0065292F">
      <w:pPr>
        <w:jc w:val="center"/>
      </w:pPr>
      <w:r w:rsidRPr="0065292F">
        <w:rPr>
          <w:noProof/>
        </w:rPr>
        <w:drawing>
          <wp:inline distT="0" distB="0" distL="0" distR="0" wp14:anchorId="18294CA6" wp14:editId="71251D42">
            <wp:extent cx="4324350" cy="4848225"/>
            <wp:effectExtent l="0" t="0" r="0" b="0"/>
            <wp:docPr id="527217694" name="Chart 1">
              <a:extLst xmlns:a="http://schemas.openxmlformats.org/drawingml/2006/main">
                <a:ext uri="{FF2B5EF4-FFF2-40B4-BE49-F238E27FC236}">
                  <a16:creationId xmlns:a16="http://schemas.microsoft.com/office/drawing/2014/main" id="{7EBA60A4-61CC-8EE6-4C58-AC7442938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0CDB0B" w14:textId="18EC266D" w:rsidR="0065292F" w:rsidRDefault="0065292F" w:rsidP="0065292F">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w:t>
      </w:r>
      <w:r w:rsidR="006D1907">
        <w:rPr>
          <w:rFonts w:eastAsiaTheme="majorEastAsia" w:cstheme="majorBidi"/>
          <w:i/>
          <w:iCs/>
          <w:sz w:val="20"/>
          <w:szCs w:val="20"/>
        </w:rPr>
        <w:t>6</w:t>
      </w:r>
    </w:p>
    <w:p w14:paraId="20C67F42" w14:textId="77777777" w:rsidR="0065292F" w:rsidRPr="0065292F" w:rsidRDefault="0065292F" w:rsidP="0065292F">
      <w:pPr>
        <w:jc w:val="center"/>
      </w:pPr>
    </w:p>
    <w:p w14:paraId="1F978B02" w14:textId="7178BB7B" w:rsidR="0093275A" w:rsidRDefault="0093275A" w:rsidP="0093275A">
      <w:pPr>
        <w:jc w:val="center"/>
        <w:rPr>
          <w:i/>
          <w:iCs/>
        </w:rPr>
      </w:pPr>
      <w:r>
        <w:rPr>
          <w:i/>
          <w:iCs/>
        </w:rPr>
        <w:br w:type="page"/>
      </w:r>
    </w:p>
    <w:p w14:paraId="3764CBA3" w14:textId="77777777" w:rsidR="00490968" w:rsidRDefault="00490968" w:rsidP="0093275A">
      <w:pPr>
        <w:jc w:val="center"/>
        <w:rPr>
          <w:i/>
          <w:iCs/>
        </w:rPr>
      </w:pPr>
    </w:p>
    <w:p w14:paraId="4C9F14FB" w14:textId="35A28159" w:rsidR="0093275A" w:rsidRPr="00B137E8" w:rsidRDefault="006D674C" w:rsidP="004E7CFA">
      <w:r>
        <w:t xml:space="preserve">Feelings </w:t>
      </w:r>
      <w:r w:rsidR="00B137E8">
        <w:t>of disappointment and frustration</w:t>
      </w:r>
      <w:r>
        <w:t xml:space="preserve"> are highest</w:t>
      </w:r>
      <w:r w:rsidR="00B137E8">
        <w:t xml:space="preserve"> among 35-44 year olds</w:t>
      </w:r>
      <w:r w:rsidR="00A2240F">
        <w:t>.</w:t>
      </w:r>
    </w:p>
    <w:tbl>
      <w:tblPr>
        <w:tblW w:w="9535" w:type="dxa"/>
        <w:jc w:val="center"/>
        <w:tblLook w:val="04A0" w:firstRow="1" w:lastRow="0" w:firstColumn="1" w:lastColumn="0" w:noHBand="0" w:noVBand="1"/>
      </w:tblPr>
      <w:tblGrid>
        <w:gridCol w:w="2378"/>
        <w:gridCol w:w="717"/>
        <w:gridCol w:w="920"/>
        <w:gridCol w:w="920"/>
        <w:gridCol w:w="920"/>
        <w:gridCol w:w="920"/>
        <w:gridCol w:w="920"/>
        <w:gridCol w:w="920"/>
        <w:gridCol w:w="920"/>
      </w:tblGrid>
      <w:tr w:rsidR="005B0A24" w:rsidRPr="005B0A24" w14:paraId="4E5E6CEF" w14:textId="77777777" w:rsidTr="006E2A37">
        <w:trPr>
          <w:trHeight w:val="300"/>
          <w:jc w:val="center"/>
        </w:trPr>
        <w:tc>
          <w:tcPr>
            <w:tcW w:w="2378" w:type="dxa"/>
            <w:vMerge w:val="restart"/>
            <w:tcBorders>
              <w:top w:val="single" w:sz="4" w:space="0" w:color="auto"/>
              <w:left w:val="single" w:sz="4" w:space="0" w:color="auto"/>
              <w:bottom w:val="nil"/>
              <w:right w:val="nil"/>
            </w:tcBorders>
            <w:shd w:val="clear" w:color="auto" w:fill="002060"/>
            <w:vAlign w:val="center"/>
            <w:hideMark/>
          </w:tcPr>
          <w:p w14:paraId="23D152F6" w14:textId="77777777" w:rsidR="005B0A24" w:rsidRPr="005E55D7" w:rsidRDefault="005B0A24" w:rsidP="005E55D7">
            <w:pPr>
              <w:spacing w:after="0" w:line="240" w:lineRule="auto"/>
              <w:ind w:left="0"/>
              <w:rPr>
                <w:rFonts w:ascii="Calibri" w:eastAsia="Times New Roman" w:hAnsi="Calibri" w:cs="Calibri"/>
                <w:b/>
                <w:bCs/>
                <w:i/>
                <w:iCs/>
                <w:color w:val="FFFFFF" w:themeColor="background1"/>
                <w:lang w:eastAsia="en-NZ"/>
              </w:rPr>
            </w:pPr>
            <w:r w:rsidRPr="005E55D7">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oceans and marine life?</w:t>
            </w:r>
          </w:p>
        </w:tc>
        <w:tc>
          <w:tcPr>
            <w:tcW w:w="717" w:type="dxa"/>
            <w:vMerge w:val="restart"/>
            <w:tcBorders>
              <w:top w:val="single" w:sz="4" w:space="0" w:color="auto"/>
              <w:left w:val="single" w:sz="4" w:space="0" w:color="auto"/>
              <w:bottom w:val="nil"/>
              <w:right w:val="nil"/>
            </w:tcBorders>
            <w:shd w:val="clear" w:color="auto" w:fill="002060"/>
            <w:vAlign w:val="center"/>
            <w:hideMark/>
          </w:tcPr>
          <w:p w14:paraId="3068602A" w14:textId="77777777" w:rsidR="005B0A24" w:rsidRPr="005E55D7" w:rsidRDefault="005B0A24"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ALL</w:t>
            </w:r>
          </w:p>
        </w:tc>
        <w:tc>
          <w:tcPr>
            <w:tcW w:w="6440" w:type="dxa"/>
            <w:gridSpan w:val="7"/>
            <w:tcBorders>
              <w:top w:val="single" w:sz="4" w:space="0" w:color="auto"/>
              <w:left w:val="single" w:sz="4" w:space="0" w:color="auto"/>
              <w:bottom w:val="nil"/>
              <w:right w:val="single" w:sz="4" w:space="0" w:color="auto"/>
            </w:tcBorders>
            <w:shd w:val="clear" w:color="auto" w:fill="002060"/>
            <w:vAlign w:val="center"/>
            <w:hideMark/>
          </w:tcPr>
          <w:p w14:paraId="2C452D59" w14:textId="75B4BFA6" w:rsidR="005B0A24" w:rsidRPr="005B0A24" w:rsidRDefault="005B0A24" w:rsidP="005B0A24">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AGE</w:t>
            </w:r>
          </w:p>
          <w:p w14:paraId="5F334EAF" w14:textId="6E464AFF" w:rsidR="005B0A24" w:rsidRPr="005E55D7" w:rsidRDefault="005B0A24" w:rsidP="005E55D7">
            <w:pPr>
              <w:spacing w:after="0" w:line="240" w:lineRule="auto"/>
              <w:ind w:left="0"/>
              <w:jc w:val="center"/>
              <w:rPr>
                <w:rFonts w:ascii="Calibri" w:eastAsia="Times New Roman" w:hAnsi="Calibri" w:cs="Calibri"/>
                <w:b/>
                <w:bCs/>
                <w:color w:val="FFFFFF" w:themeColor="background1"/>
                <w:lang w:eastAsia="en-NZ"/>
              </w:rPr>
            </w:pPr>
          </w:p>
        </w:tc>
      </w:tr>
      <w:tr w:rsidR="006E2A37" w:rsidRPr="005E55D7" w14:paraId="2EC97C9A" w14:textId="77777777" w:rsidTr="006E2A37">
        <w:trPr>
          <w:trHeight w:val="420"/>
          <w:jc w:val="center"/>
        </w:trPr>
        <w:tc>
          <w:tcPr>
            <w:tcW w:w="2378" w:type="dxa"/>
            <w:vMerge/>
            <w:tcBorders>
              <w:top w:val="single" w:sz="4" w:space="0" w:color="auto"/>
              <w:left w:val="single" w:sz="4" w:space="0" w:color="auto"/>
              <w:bottom w:val="nil"/>
              <w:right w:val="nil"/>
            </w:tcBorders>
            <w:shd w:val="clear" w:color="auto" w:fill="002060"/>
            <w:vAlign w:val="center"/>
            <w:hideMark/>
          </w:tcPr>
          <w:p w14:paraId="1785F31B" w14:textId="77777777" w:rsidR="005E55D7" w:rsidRPr="005E55D7" w:rsidRDefault="005E55D7" w:rsidP="005E55D7">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nil"/>
              <w:right w:val="nil"/>
            </w:tcBorders>
            <w:shd w:val="clear" w:color="auto" w:fill="002060"/>
            <w:vAlign w:val="center"/>
            <w:hideMark/>
          </w:tcPr>
          <w:p w14:paraId="08CC03F7" w14:textId="77777777" w:rsidR="005E55D7" w:rsidRPr="005E55D7" w:rsidRDefault="005E55D7" w:rsidP="005E55D7">
            <w:pPr>
              <w:spacing w:after="0" w:line="240" w:lineRule="auto"/>
              <w:ind w:left="0"/>
              <w:rPr>
                <w:rFonts w:ascii="Calibri" w:eastAsia="Times New Roman" w:hAnsi="Calibri" w:cs="Calibri"/>
                <w:b/>
                <w:bCs/>
                <w:color w:val="FFFFFF" w:themeColor="background1"/>
                <w:lang w:eastAsia="en-NZ"/>
              </w:rPr>
            </w:pPr>
          </w:p>
        </w:tc>
        <w:tc>
          <w:tcPr>
            <w:tcW w:w="920" w:type="dxa"/>
            <w:tcBorders>
              <w:top w:val="single" w:sz="4" w:space="0" w:color="auto"/>
              <w:left w:val="single" w:sz="4" w:space="0" w:color="auto"/>
              <w:bottom w:val="nil"/>
              <w:right w:val="nil"/>
            </w:tcBorders>
            <w:shd w:val="clear" w:color="auto" w:fill="002060"/>
            <w:vAlign w:val="center"/>
            <w:hideMark/>
          </w:tcPr>
          <w:p w14:paraId="15C0D434"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18-24 years</w:t>
            </w:r>
          </w:p>
        </w:tc>
        <w:tc>
          <w:tcPr>
            <w:tcW w:w="920" w:type="dxa"/>
            <w:tcBorders>
              <w:top w:val="single" w:sz="4" w:space="0" w:color="auto"/>
              <w:left w:val="single" w:sz="4" w:space="0" w:color="auto"/>
              <w:bottom w:val="nil"/>
              <w:right w:val="nil"/>
            </w:tcBorders>
            <w:shd w:val="clear" w:color="auto" w:fill="002060"/>
            <w:vAlign w:val="center"/>
            <w:hideMark/>
          </w:tcPr>
          <w:p w14:paraId="21998E95"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25-34 years</w:t>
            </w:r>
          </w:p>
        </w:tc>
        <w:tc>
          <w:tcPr>
            <w:tcW w:w="920" w:type="dxa"/>
            <w:tcBorders>
              <w:top w:val="single" w:sz="4" w:space="0" w:color="auto"/>
              <w:left w:val="single" w:sz="4" w:space="0" w:color="auto"/>
              <w:bottom w:val="nil"/>
              <w:right w:val="nil"/>
            </w:tcBorders>
            <w:shd w:val="clear" w:color="auto" w:fill="002060"/>
            <w:vAlign w:val="center"/>
            <w:hideMark/>
          </w:tcPr>
          <w:p w14:paraId="1AFFACBE"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35-44 years</w:t>
            </w:r>
          </w:p>
        </w:tc>
        <w:tc>
          <w:tcPr>
            <w:tcW w:w="920" w:type="dxa"/>
            <w:tcBorders>
              <w:top w:val="single" w:sz="4" w:space="0" w:color="auto"/>
              <w:left w:val="single" w:sz="4" w:space="0" w:color="auto"/>
              <w:bottom w:val="nil"/>
              <w:right w:val="nil"/>
            </w:tcBorders>
            <w:shd w:val="clear" w:color="auto" w:fill="002060"/>
            <w:vAlign w:val="center"/>
            <w:hideMark/>
          </w:tcPr>
          <w:p w14:paraId="5D92BADB"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45-54 years</w:t>
            </w:r>
          </w:p>
        </w:tc>
        <w:tc>
          <w:tcPr>
            <w:tcW w:w="920" w:type="dxa"/>
            <w:tcBorders>
              <w:top w:val="single" w:sz="4" w:space="0" w:color="auto"/>
              <w:left w:val="single" w:sz="4" w:space="0" w:color="auto"/>
              <w:bottom w:val="nil"/>
              <w:right w:val="nil"/>
            </w:tcBorders>
            <w:shd w:val="clear" w:color="auto" w:fill="002060"/>
            <w:vAlign w:val="center"/>
            <w:hideMark/>
          </w:tcPr>
          <w:p w14:paraId="6117487C"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55-64 years</w:t>
            </w:r>
          </w:p>
        </w:tc>
        <w:tc>
          <w:tcPr>
            <w:tcW w:w="920" w:type="dxa"/>
            <w:tcBorders>
              <w:top w:val="single" w:sz="4" w:space="0" w:color="auto"/>
              <w:left w:val="single" w:sz="4" w:space="0" w:color="auto"/>
              <w:bottom w:val="nil"/>
              <w:right w:val="nil"/>
            </w:tcBorders>
            <w:shd w:val="clear" w:color="auto" w:fill="002060"/>
            <w:vAlign w:val="center"/>
            <w:hideMark/>
          </w:tcPr>
          <w:p w14:paraId="5544B096"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65-74 years</w:t>
            </w:r>
          </w:p>
        </w:tc>
        <w:tc>
          <w:tcPr>
            <w:tcW w:w="920" w:type="dxa"/>
            <w:tcBorders>
              <w:top w:val="single" w:sz="4" w:space="0" w:color="auto"/>
              <w:left w:val="single" w:sz="4" w:space="0" w:color="auto"/>
              <w:bottom w:val="nil"/>
              <w:right w:val="single" w:sz="4" w:space="0" w:color="auto"/>
            </w:tcBorders>
            <w:shd w:val="clear" w:color="auto" w:fill="002060"/>
            <w:vAlign w:val="center"/>
            <w:hideMark/>
          </w:tcPr>
          <w:p w14:paraId="473747C7"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75 years or over</w:t>
            </w:r>
          </w:p>
        </w:tc>
      </w:tr>
      <w:tr w:rsidR="005E55D7" w:rsidRPr="005E55D7" w14:paraId="2852ED63" w14:textId="77777777" w:rsidTr="006E2A37">
        <w:trPr>
          <w:trHeight w:val="260"/>
          <w:jc w:val="center"/>
        </w:trPr>
        <w:tc>
          <w:tcPr>
            <w:tcW w:w="2378" w:type="dxa"/>
            <w:tcBorders>
              <w:top w:val="single" w:sz="4" w:space="0" w:color="auto"/>
              <w:left w:val="single" w:sz="4" w:space="0" w:color="auto"/>
              <w:bottom w:val="nil"/>
              <w:right w:val="nil"/>
            </w:tcBorders>
            <w:shd w:val="clear" w:color="auto" w:fill="auto"/>
            <w:vAlign w:val="center"/>
            <w:hideMark/>
          </w:tcPr>
          <w:p w14:paraId="02BDFB96"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Concerned</w:t>
            </w:r>
          </w:p>
        </w:tc>
        <w:tc>
          <w:tcPr>
            <w:tcW w:w="717" w:type="dxa"/>
            <w:tcBorders>
              <w:top w:val="single" w:sz="4" w:space="0" w:color="auto"/>
              <w:left w:val="single" w:sz="4" w:space="0" w:color="auto"/>
              <w:bottom w:val="nil"/>
              <w:right w:val="nil"/>
            </w:tcBorders>
            <w:shd w:val="clear" w:color="auto" w:fill="auto"/>
            <w:noWrap/>
            <w:vAlign w:val="center"/>
            <w:hideMark/>
          </w:tcPr>
          <w:p w14:paraId="4D69629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32%</w:t>
            </w:r>
          </w:p>
        </w:tc>
        <w:tc>
          <w:tcPr>
            <w:tcW w:w="920" w:type="dxa"/>
            <w:tcBorders>
              <w:top w:val="single" w:sz="4" w:space="0" w:color="auto"/>
              <w:left w:val="single" w:sz="4" w:space="0" w:color="auto"/>
              <w:bottom w:val="nil"/>
              <w:right w:val="nil"/>
            </w:tcBorders>
            <w:shd w:val="clear" w:color="auto" w:fill="auto"/>
            <w:noWrap/>
            <w:vAlign w:val="center"/>
            <w:hideMark/>
          </w:tcPr>
          <w:p w14:paraId="5EF7FE1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32%</w:t>
            </w:r>
          </w:p>
        </w:tc>
        <w:tc>
          <w:tcPr>
            <w:tcW w:w="920" w:type="dxa"/>
            <w:tcBorders>
              <w:top w:val="single" w:sz="4" w:space="0" w:color="auto"/>
              <w:left w:val="nil"/>
              <w:bottom w:val="nil"/>
              <w:right w:val="nil"/>
            </w:tcBorders>
            <w:shd w:val="clear" w:color="auto" w:fill="auto"/>
            <w:noWrap/>
            <w:vAlign w:val="center"/>
            <w:hideMark/>
          </w:tcPr>
          <w:p w14:paraId="6ADAC065"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33%</w:t>
            </w:r>
          </w:p>
        </w:tc>
        <w:tc>
          <w:tcPr>
            <w:tcW w:w="920" w:type="dxa"/>
            <w:tcBorders>
              <w:top w:val="single" w:sz="4" w:space="0" w:color="auto"/>
              <w:left w:val="nil"/>
              <w:bottom w:val="nil"/>
              <w:right w:val="nil"/>
            </w:tcBorders>
            <w:shd w:val="clear" w:color="auto" w:fill="auto"/>
            <w:noWrap/>
            <w:vAlign w:val="center"/>
            <w:hideMark/>
          </w:tcPr>
          <w:p w14:paraId="6513C3F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33%</w:t>
            </w:r>
          </w:p>
        </w:tc>
        <w:tc>
          <w:tcPr>
            <w:tcW w:w="920" w:type="dxa"/>
            <w:tcBorders>
              <w:top w:val="single" w:sz="4" w:space="0" w:color="auto"/>
              <w:left w:val="nil"/>
              <w:bottom w:val="nil"/>
              <w:right w:val="nil"/>
            </w:tcBorders>
            <w:shd w:val="clear" w:color="auto" w:fill="auto"/>
            <w:noWrap/>
            <w:vAlign w:val="center"/>
            <w:hideMark/>
          </w:tcPr>
          <w:p w14:paraId="4251126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33%</w:t>
            </w:r>
          </w:p>
        </w:tc>
        <w:tc>
          <w:tcPr>
            <w:tcW w:w="920" w:type="dxa"/>
            <w:tcBorders>
              <w:top w:val="single" w:sz="4" w:space="0" w:color="auto"/>
              <w:left w:val="nil"/>
              <w:bottom w:val="nil"/>
              <w:right w:val="nil"/>
            </w:tcBorders>
            <w:shd w:val="clear" w:color="auto" w:fill="auto"/>
            <w:noWrap/>
            <w:vAlign w:val="center"/>
            <w:hideMark/>
          </w:tcPr>
          <w:p w14:paraId="3B3CAE93"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32%</w:t>
            </w:r>
          </w:p>
        </w:tc>
        <w:tc>
          <w:tcPr>
            <w:tcW w:w="920" w:type="dxa"/>
            <w:tcBorders>
              <w:top w:val="single" w:sz="4" w:space="0" w:color="auto"/>
              <w:left w:val="nil"/>
              <w:bottom w:val="nil"/>
              <w:right w:val="nil"/>
            </w:tcBorders>
            <w:shd w:val="clear" w:color="auto" w:fill="auto"/>
            <w:noWrap/>
            <w:vAlign w:val="center"/>
            <w:hideMark/>
          </w:tcPr>
          <w:p w14:paraId="2202021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33%</w:t>
            </w:r>
          </w:p>
        </w:tc>
        <w:tc>
          <w:tcPr>
            <w:tcW w:w="920" w:type="dxa"/>
            <w:tcBorders>
              <w:top w:val="single" w:sz="4" w:space="0" w:color="auto"/>
              <w:left w:val="nil"/>
              <w:bottom w:val="nil"/>
              <w:right w:val="single" w:sz="4" w:space="0" w:color="auto"/>
            </w:tcBorders>
            <w:shd w:val="clear" w:color="auto" w:fill="auto"/>
            <w:noWrap/>
            <w:vAlign w:val="center"/>
            <w:hideMark/>
          </w:tcPr>
          <w:p w14:paraId="4217DBAA"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26%</w:t>
            </w:r>
          </w:p>
        </w:tc>
      </w:tr>
      <w:tr w:rsidR="005E55D7" w:rsidRPr="005E55D7" w14:paraId="0A73877A"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1069C6A2"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Disappointed</w:t>
            </w:r>
          </w:p>
        </w:tc>
        <w:tc>
          <w:tcPr>
            <w:tcW w:w="717" w:type="dxa"/>
            <w:tcBorders>
              <w:top w:val="nil"/>
              <w:left w:val="single" w:sz="4" w:space="0" w:color="auto"/>
              <w:bottom w:val="nil"/>
              <w:right w:val="nil"/>
            </w:tcBorders>
            <w:shd w:val="clear" w:color="auto" w:fill="auto"/>
            <w:noWrap/>
            <w:vAlign w:val="center"/>
            <w:hideMark/>
          </w:tcPr>
          <w:p w14:paraId="44F5FC4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30%</w:t>
            </w:r>
          </w:p>
        </w:tc>
        <w:tc>
          <w:tcPr>
            <w:tcW w:w="920" w:type="dxa"/>
            <w:tcBorders>
              <w:top w:val="nil"/>
              <w:left w:val="single" w:sz="4" w:space="0" w:color="auto"/>
              <w:bottom w:val="nil"/>
              <w:right w:val="nil"/>
            </w:tcBorders>
            <w:shd w:val="clear" w:color="auto" w:fill="auto"/>
            <w:noWrap/>
            <w:vAlign w:val="center"/>
            <w:hideMark/>
          </w:tcPr>
          <w:p w14:paraId="2BDB4DCA"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19%</w:t>
            </w:r>
          </w:p>
        </w:tc>
        <w:tc>
          <w:tcPr>
            <w:tcW w:w="920" w:type="dxa"/>
            <w:tcBorders>
              <w:top w:val="nil"/>
              <w:left w:val="nil"/>
              <w:bottom w:val="nil"/>
              <w:right w:val="nil"/>
            </w:tcBorders>
            <w:shd w:val="clear" w:color="auto" w:fill="auto"/>
            <w:noWrap/>
            <w:vAlign w:val="center"/>
            <w:hideMark/>
          </w:tcPr>
          <w:p w14:paraId="174401BF"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23%</w:t>
            </w:r>
          </w:p>
        </w:tc>
        <w:tc>
          <w:tcPr>
            <w:tcW w:w="920" w:type="dxa"/>
            <w:tcBorders>
              <w:top w:val="nil"/>
              <w:left w:val="nil"/>
              <w:bottom w:val="nil"/>
              <w:right w:val="nil"/>
            </w:tcBorders>
            <w:shd w:val="clear" w:color="auto" w:fill="auto"/>
            <w:noWrap/>
            <w:vAlign w:val="center"/>
            <w:hideMark/>
          </w:tcPr>
          <w:p w14:paraId="2703BB2E"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44%</w:t>
            </w:r>
          </w:p>
        </w:tc>
        <w:tc>
          <w:tcPr>
            <w:tcW w:w="920" w:type="dxa"/>
            <w:tcBorders>
              <w:top w:val="nil"/>
              <w:left w:val="nil"/>
              <w:bottom w:val="nil"/>
              <w:right w:val="nil"/>
            </w:tcBorders>
            <w:shd w:val="clear" w:color="auto" w:fill="auto"/>
            <w:noWrap/>
            <w:vAlign w:val="center"/>
            <w:hideMark/>
          </w:tcPr>
          <w:p w14:paraId="55308F6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35%</w:t>
            </w:r>
          </w:p>
        </w:tc>
        <w:tc>
          <w:tcPr>
            <w:tcW w:w="920" w:type="dxa"/>
            <w:tcBorders>
              <w:top w:val="nil"/>
              <w:left w:val="nil"/>
              <w:bottom w:val="nil"/>
              <w:right w:val="nil"/>
            </w:tcBorders>
            <w:shd w:val="clear" w:color="auto" w:fill="auto"/>
            <w:noWrap/>
            <w:vAlign w:val="center"/>
            <w:hideMark/>
          </w:tcPr>
          <w:p w14:paraId="42FB3FE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36%</w:t>
            </w:r>
          </w:p>
        </w:tc>
        <w:tc>
          <w:tcPr>
            <w:tcW w:w="920" w:type="dxa"/>
            <w:tcBorders>
              <w:top w:val="nil"/>
              <w:left w:val="nil"/>
              <w:bottom w:val="nil"/>
              <w:right w:val="nil"/>
            </w:tcBorders>
            <w:shd w:val="clear" w:color="auto" w:fill="auto"/>
            <w:noWrap/>
            <w:vAlign w:val="center"/>
            <w:hideMark/>
          </w:tcPr>
          <w:p w14:paraId="3BCEA189"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24%</w:t>
            </w:r>
          </w:p>
        </w:tc>
        <w:tc>
          <w:tcPr>
            <w:tcW w:w="920" w:type="dxa"/>
            <w:tcBorders>
              <w:top w:val="nil"/>
              <w:left w:val="nil"/>
              <w:bottom w:val="nil"/>
              <w:right w:val="single" w:sz="4" w:space="0" w:color="auto"/>
            </w:tcBorders>
            <w:shd w:val="clear" w:color="auto" w:fill="auto"/>
            <w:noWrap/>
            <w:vAlign w:val="center"/>
            <w:hideMark/>
          </w:tcPr>
          <w:p w14:paraId="0117D5D9"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25%</w:t>
            </w:r>
          </w:p>
        </w:tc>
      </w:tr>
      <w:tr w:rsidR="005E55D7" w:rsidRPr="005E55D7" w14:paraId="4CE7D3AB"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0D211C28"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Frustrated</w:t>
            </w:r>
          </w:p>
        </w:tc>
        <w:tc>
          <w:tcPr>
            <w:tcW w:w="717" w:type="dxa"/>
            <w:tcBorders>
              <w:top w:val="nil"/>
              <w:left w:val="single" w:sz="4" w:space="0" w:color="auto"/>
              <w:bottom w:val="nil"/>
              <w:right w:val="nil"/>
            </w:tcBorders>
            <w:shd w:val="clear" w:color="auto" w:fill="auto"/>
            <w:noWrap/>
            <w:vAlign w:val="center"/>
            <w:hideMark/>
          </w:tcPr>
          <w:p w14:paraId="4A41D86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22%</w:t>
            </w:r>
          </w:p>
        </w:tc>
        <w:tc>
          <w:tcPr>
            <w:tcW w:w="920" w:type="dxa"/>
            <w:tcBorders>
              <w:top w:val="nil"/>
              <w:left w:val="single" w:sz="4" w:space="0" w:color="auto"/>
              <w:bottom w:val="nil"/>
              <w:right w:val="nil"/>
            </w:tcBorders>
            <w:shd w:val="clear" w:color="auto" w:fill="auto"/>
            <w:noWrap/>
            <w:vAlign w:val="center"/>
            <w:hideMark/>
          </w:tcPr>
          <w:p w14:paraId="5B189E0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18%</w:t>
            </w:r>
          </w:p>
        </w:tc>
        <w:tc>
          <w:tcPr>
            <w:tcW w:w="920" w:type="dxa"/>
            <w:tcBorders>
              <w:top w:val="nil"/>
              <w:left w:val="nil"/>
              <w:bottom w:val="nil"/>
              <w:right w:val="nil"/>
            </w:tcBorders>
            <w:shd w:val="clear" w:color="auto" w:fill="auto"/>
            <w:noWrap/>
            <w:vAlign w:val="center"/>
            <w:hideMark/>
          </w:tcPr>
          <w:p w14:paraId="5A73858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21%</w:t>
            </w:r>
          </w:p>
        </w:tc>
        <w:tc>
          <w:tcPr>
            <w:tcW w:w="920" w:type="dxa"/>
            <w:tcBorders>
              <w:top w:val="nil"/>
              <w:left w:val="nil"/>
              <w:bottom w:val="nil"/>
              <w:right w:val="nil"/>
            </w:tcBorders>
            <w:shd w:val="clear" w:color="auto" w:fill="auto"/>
            <w:noWrap/>
            <w:vAlign w:val="center"/>
            <w:hideMark/>
          </w:tcPr>
          <w:p w14:paraId="1CD75A9A"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30%</w:t>
            </w:r>
          </w:p>
        </w:tc>
        <w:tc>
          <w:tcPr>
            <w:tcW w:w="920" w:type="dxa"/>
            <w:tcBorders>
              <w:top w:val="nil"/>
              <w:left w:val="nil"/>
              <w:bottom w:val="nil"/>
              <w:right w:val="nil"/>
            </w:tcBorders>
            <w:shd w:val="clear" w:color="auto" w:fill="auto"/>
            <w:noWrap/>
            <w:vAlign w:val="center"/>
            <w:hideMark/>
          </w:tcPr>
          <w:p w14:paraId="0CBB7A6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19%</w:t>
            </w:r>
          </w:p>
        </w:tc>
        <w:tc>
          <w:tcPr>
            <w:tcW w:w="920" w:type="dxa"/>
            <w:tcBorders>
              <w:top w:val="nil"/>
              <w:left w:val="nil"/>
              <w:bottom w:val="nil"/>
              <w:right w:val="nil"/>
            </w:tcBorders>
            <w:shd w:val="clear" w:color="auto" w:fill="auto"/>
            <w:noWrap/>
            <w:vAlign w:val="center"/>
            <w:hideMark/>
          </w:tcPr>
          <w:p w14:paraId="0F53543A"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26%</w:t>
            </w:r>
          </w:p>
        </w:tc>
        <w:tc>
          <w:tcPr>
            <w:tcW w:w="920" w:type="dxa"/>
            <w:tcBorders>
              <w:top w:val="nil"/>
              <w:left w:val="nil"/>
              <w:bottom w:val="nil"/>
              <w:right w:val="nil"/>
            </w:tcBorders>
            <w:shd w:val="clear" w:color="auto" w:fill="auto"/>
            <w:noWrap/>
            <w:vAlign w:val="center"/>
            <w:hideMark/>
          </w:tcPr>
          <w:p w14:paraId="0AD2FF4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19%</w:t>
            </w:r>
          </w:p>
        </w:tc>
        <w:tc>
          <w:tcPr>
            <w:tcW w:w="920" w:type="dxa"/>
            <w:tcBorders>
              <w:top w:val="nil"/>
              <w:left w:val="nil"/>
              <w:bottom w:val="nil"/>
              <w:right w:val="single" w:sz="4" w:space="0" w:color="auto"/>
            </w:tcBorders>
            <w:shd w:val="clear" w:color="auto" w:fill="auto"/>
            <w:noWrap/>
            <w:vAlign w:val="center"/>
            <w:hideMark/>
          </w:tcPr>
          <w:p w14:paraId="5B970D5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22%</w:t>
            </w:r>
          </w:p>
        </w:tc>
      </w:tr>
      <w:tr w:rsidR="005E55D7" w:rsidRPr="005E55D7" w14:paraId="13C542F8"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74B013C5"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Hopeful</w:t>
            </w:r>
          </w:p>
        </w:tc>
        <w:tc>
          <w:tcPr>
            <w:tcW w:w="717" w:type="dxa"/>
            <w:tcBorders>
              <w:top w:val="nil"/>
              <w:left w:val="single" w:sz="4" w:space="0" w:color="auto"/>
              <w:bottom w:val="nil"/>
              <w:right w:val="nil"/>
            </w:tcBorders>
            <w:shd w:val="clear" w:color="auto" w:fill="auto"/>
            <w:noWrap/>
            <w:vAlign w:val="center"/>
            <w:hideMark/>
          </w:tcPr>
          <w:p w14:paraId="21F365C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19%</w:t>
            </w:r>
          </w:p>
        </w:tc>
        <w:tc>
          <w:tcPr>
            <w:tcW w:w="920" w:type="dxa"/>
            <w:tcBorders>
              <w:top w:val="nil"/>
              <w:left w:val="single" w:sz="4" w:space="0" w:color="auto"/>
              <w:bottom w:val="nil"/>
              <w:right w:val="nil"/>
            </w:tcBorders>
            <w:shd w:val="clear" w:color="auto" w:fill="auto"/>
            <w:noWrap/>
            <w:vAlign w:val="center"/>
            <w:hideMark/>
          </w:tcPr>
          <w:p w14:paraId="11953F6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17%</w:t>
            </w:r>
          </w:p>
        </w:tc>
        <w:tc>
          <w:tcPr>
            <w:tcW w:w="920" w:type="dxa"/>
            <w:tcBorders>
              <w:top w:val="nil"/>
              <w:left w:val="nil"/>
              <w:bottom w:val="nil"/>
              <w:right w:val="nil"/>
            </w:tcBorders>
            <w:shd w:val="clear" w:color="auto" w:fill="auto"/>
            <w:noWrap/>
            <w:vAlign w:val="center"/>
            <w:hideMark/>
          </w:tcPr>
          <w:p w14:paraId="25AEAC7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23%</w:t>
            </w:r>
          </w:p>
        </w:tc>
        <w:tc>
          <w:tcPr>
            <w:tcW w:w="920" w:type="dxa"/>
            <w:tcBorders>
              <w:top w:val="nil"/>
              <w:left w:val="nil"/>
              <w:bottom w:val="nil"/>
              <w:right w:val="nil"/>
            </w:tcBorders>
            <w:shd w:val="clear" w:color="auto" w:fill="auto"/>
            <w:noWrap/>
            <w:vAlign w:val="center"/>
            <w:hideMark/>
          </w:tcPr>
          <w:p w14:paraId="391AF45F"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13%</w:t>
            </w:r>
          </w:p>
        </w:tc>
        <w:tc>
          <w:tcPr>
            <w:tcW w:w="920" w:type="dxa"/>
            <w:tcBorders>
              <w:top w:val="nil"/>
              <w:left w:val="nil"/>
              <w:bottom w:val="nil"/>
              <w:right w:val="nil"/>
            </w:tcBorders>
            <w:shd w:val="clear" w:color="auto" w:fill="auto"/>
            <w:noWrap/>
            <w:vAlign w:val="center"/>
            <w:hideMark/>
          </w:tcPr>
          <w:p w14:paraId="5A1DC19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16%</w:t>
            </w:r>
          </w:p>
        </w:tc>
        <w:tc>
          <w:tcPr>
            <w:tcW w:w="920" w:type="dxa"/>
            <w:tcBorders>
              <w:top w:val="nil"/>
              <w:left w:val="nil"/>
              <w:bottom w:val="nil"/>
              <w:right w:val="nil"/>
            </w:tcBorders>
            <w:shd w:val="clear" w:color="auto" w:fill="auto"/>
            <w:noWrap/>
            <w:vAlign w:val="center"/>
            <w:hideMark/>
          </w:tcPr>
          <w:p w14:paraId="4299B3D3"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17%</w:t>
            </w:r>
          </w:p>
        </w:tc>
        <w:tc>
          <w:tcPr>
            <w:tcW w:w="920" w:type="dxa"/>
            <w:tcBorders>
              <w:top w:val="nil"/>
              <w:left w:val="nil"/>
              <w:bottom w:val="nil"/>
              <w:right w:val="nil"/>
            </w:tcBorders>
            <w:shd w:val="clear" w:color="auto" w:fill="auto"/>
            <w:noWrap/>
            <w:vAlign w:val="center"/>
            <w:hideMark/>
          </w:tcPr>
          <w:p w14:paraId="1D946EEF"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23%</w:t>
            </w:r>
          </w:p>
        </w:tc>
        <w:tc>
          <w:tcPr>
            <w:tcW w:w="920" w:type="dxa"/>
            <w:tcBorders>
              <w:top w:val="nil"/>
              <w:left w:val="nil"/>
              <w:bottom w:val="nil"/>
              <w:right w:val="single" w:sz="4" w:space="0" w:color="auto"/>
            </w:tcBorders>
            <w:shd w:val="clear" w:color="auto" w:fill="auto"/>
            <w:noWrap/>
            <w:vAlign w:val="center"/>
            <w:hideMark/>
          </w:tcPr>
          <w:p w14:paraId="6270930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25%</w:t>
            </w:r>
          </w:p>
        </w:tc>
      </w:tr>
      <w:tr w:rsidR="005E55D7" w:rsidRPr="005E55D7" w14:paraId="7852BA2D"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11A6EC41"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Angry</w:t>
            </w:r>
          </w:p>
        </w:tc>
        <w:tc>
          <w:tcPr>
            <w:tcW w:w="717" w:type="dxa"/>
            <w:tcBorders>
              <w:top w:val="nil"/>
              <w:left w:val="single" w:sz="4" w:space="0" w:color="auto"/>
              <w:bottom w:val="nil"/>
              <w:right w:val="nil"/>
            </w:tcBorders>
            <w:shd w:val="clear" w:color="auto" w:fill="auto"/>
            <w:noWrap/>
            <w:vAlign w:val="center"/>
            <w:hideMark/>
          </w:tcPr>
          <w:p w14:paraId="4BC22A04"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17%</w:t>
            </w:r>
          </w:p>
        </w:tc>
        <w:tc>
          <w:tcPr>
            <w:tcW w:w="920" w:type="dxa"/>
            <w:tcBorders>
              <w:top w:val="nil"/>
              <w:left w:val="single" w:sz="4" w:space="0" w:color="auto"/>
              <w:bottom w:val="nil"/>
              <w:right w:val="nil"/>
            </w:tcBorders>
            <w:shd w:val="clear" w:color="auto" w:fill="auto"/>
            <w:noWrap/>
            <w:vAlign w:val="center"/>
            <w:hideMark/>
          </w:tcPr>
          <w:p w14:paraId="72D2C254"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8%</w:t>
            </w:r>
          </w:p>
        </w:tc>
        <w:tc>
          <w:tcPr>
            <w:tcW w:w="920" w:type="dxa"/>
            <w:tcBorders>
              <w:top w:val="nil"/>
              <w:left w:val="nil"/>
              <w:bottom w:val="nil"/>
              <w:right w:val="nil"/>
            </w:tcBorders>
            <w:shd w:val="clear" w:color="auto" w:fill="auto"/>
            <w:noWrap/>
            <w:vAlign w:val="center"/>
            <w:hideMark/>
          </w:tcPr>
          <w:p w14:paraId="1A75F96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13%</w:t>
            </w:r>
          </w:p>
        </w:tc>
        <w:tc>
          <w:tcPr>
            <w:tcW w:w="920" w:type="dxa"/>
            <w:tcBorders>
              <w:top w:val="nil"/>
              <w:left w:val="nil"/>
              <w:bottom w:val="nil"/>
              <w:right w:val="nil"/>
            </w:tcBorders>
            <w:shd w:val="clear" w:color="auto" w:fill="auto"/>
            <w:noWrap/>
            <w:vAlign w:val="center"/>
            <w:hideMark/>
          </w:tcPr>
          <w:p w14:paraId="3AEE3CB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14%</w:t>
            </w:r>
          </w:p>
        </w:tc>
        <w:tc>
          <w:tcPr>
            <w:tcW w:w="920" w:type="dxa"/>
            <w:tcBorders>
              <w:top w:val="nil"/>
              <w:left w:val="nil"/>
              <w:bottom w:val="nil"/>
              <w:right w:val="nil"/>
            </w:tcBorders>
            <w:shd w:val="clear" w:color="auto" w:fill="auto"/>
            <w:noWrap/>
            <w:vAlign w:val="center"/>
            <w:hideMark/>
          </w:tcPr>
          <w:p w14:paraId="609CE158"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24%</w:t>
            </w:r>
          </w:p>
        </w:tc>
        <w:tc>
          <w:tcPr>
            <w:tcW w:w="920" w:type="dxa"/>
            <w:tcBorders>
              <w:top w:val="nil"/>
              <w:left w:val="nil"/>
              <w:bottom w:val="nil"/>
              <w:right w:val="nil"/>
            </w:tcBorders>
            <w:shd w:val="clear" w:color="auto" w:fill="auto"/>
            <w:noWrap/>
            <w:vAlign w:val="center"/>
            <w:hideMark/>
          </w:tcPr>
          <w:p w14:paraId="7D7DE02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21%</w:t>
            </w:r>
          </w:p>
        </w:tc>
        <w:tc>
          <w:tcPr>
            <w:tcW w:w="920" w:type="dxa"/>
            <w:tcBorders>
              <w:top w:val="nil"/>
              <w:left w:val="nil"/>
              <w:bottom w:val="nil"/>
              <w:right w:val="nil"/>
            </w:tcBorders>
            <w:shd w:val="clear" w:color="auto" w:fill="auto"/>
            <w:noWrap/>
            <w:vAlign w:val="center"/>
            <w:hideMark/>
          </w:tcPr>
          <w:p w14:paraId="610C592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22%</w:t>
            </w:r>
          </w:p>
        </w:tc>
        <w:tc>
          <w:tcPr>
            <w:tcW w:w="920" w:type="dxa"/>
            <w:tcBorders>
              <w:top w:val="nil"/>
              <w:left w:val="nil"/>
              <w:bottom w:val="nil"/>
              <w:right w:val="single" w:sz="4" w:space="0" w:color="auto"/>
            </w:tcBorders>
            <w:shd w:val="clear" w:color="auto" w:fill="auto"/>
            <w:noWrap/>
            <w:vAlign w:val="center"/>
            <w:hideMark/>
          </w:tcPr>
          <w:p w14:paraId="31C5477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12%</w:t>
            </w:r>
          </w:p>
        </w:tc>
      </w:tr>
      <w:tr w:rsidR="005E55D7" w:rsidRPr="005E55D7" w14:paraId="3C1EEF4A"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18BD416B"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Ambivalent</w:t>
            </w:r>
          </w:p>
        </w:tc>
        <w:tc>
          <w:tcPr>
            <w:tcW w:w="717" w:type="dxa"/>
            <w:tcBorders>
              <w:top w:val="nil"/>
              <w:left w:val="single" w:sz="4" w:space="0" w:color="auto"/>
              <w:bottom w:val="nil"/>
              <w:right w:val="nil"/>
            </w:tcBorders>
            <w:shd w:val="clear" w:color="auto" w:fill="auto"/>
            <w:noWrap/>
            <w:vAlign w:val="center"/>
            <w:hideMark/>
          </w:tcPr>
          <w:p w14:paraId="2F835D1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10%</w:t>
            </w:r>
          </w:p>
        </w:tc>
        <w:tc>
          <w:tcPr>
            <w:tcW w:w="920" w:type="dxa"/>
            <w:tcBorders>
              <w:top w:val="nil"/>
              <w:left w:val="single" w:sz="4" w:space="0" w:color="auto"/>
              <w:bottom w:val="nil"/>
              <w:right w:val="nil"/>
            </w:tcBorders>
            <w:shd w:val="clear" w:color="auto" w:fill="auto"/>
            <w:noWrap/>
            <w:vAlign w:val="center"/>
            <w:hideMark/>
          </w:tcPr>
          <w:p w14:paraId="5D973689"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5%</w:t>
            </w:r>
          </w:p>
        </w:tc>
        <w:tc>
          <w:tcPr>
            <w:tcW w:w="920" w:type="dxa"/>
            <w:tcBorders>
              <w:top w:val="nil"/>
              <w:left w:val="nil"/>
              <w:bottom w:val="nil"/>
              <w:right w:val="nil"/>
            </w:tcBorders>
            <w:shd w:val="clear" w:color="auto" w:fill="auto"/>
            <w:noWrap/>
            <w:vAlign w:val="center"/>
            <w:hideMark/>
          </w:tcPr>
          <w:p w14:paraId="0D14174A"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w:t>
            </w:r>
          </w:p>
        </w:tc>
        <w:tc>
          <w:tcPr>
            <w:tcW w:w="920" w:type="dxa"/>
            <w:tcBorders>
              <w:top w:val="nil"/>
              <w:left w:val="nil"/>
              <w:bottom w:val="nil"/>
              <w:right w:val="nil"/>
            </w:tcBorders>
            <w:shd w:val="clear" w:color="auto" w:fill="auto"/>
            <w:noWrap/>
            <w:vAlign w:val="center"/>
            <w:hideMark/>
          </w:tcPr>
          <w:p w14:paraId="56CE2C7A"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13%</w:t>
            </w:r>
          </w:p>
        </w:tc>
        <w:tc>
          <w:tcPr>
            <w:tcW w:w="920" w:type="dxa"/>
            <w:tcBorders>
              <w:top w:val="nil"/>
              <w:left w:val="nil"/>
              <w:bottom w:val="nil"/>
              <w:right w:val="nil"/>
            </w:tcBorders>
            <w:shd w:val="clear" w:color="auto" w:fill="auto"/>
            <w:noWrap/>
            <w:vAlign w:val="center"/>
            <w:hideMark/>
          </w:tcPr>
          <w:p w14:paraId="3E8D1FCF"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10%</w:t>
            </w:r>
          </w:p>
        </w:tc>
        <w:tc>
          <w:tcPr>
            <w:tcW w:w="920" w:type="dxa"/>
            <w:tcBorders>
              <w:top w:val="nil"/>
              <w:left w:val="nil"/>
              <w:bottom w:val="nil"/>
              <w:right w:val="nil"/>
            </w:tcBorders>
            <w:shd w:val="clear" w:color="auto" w:fill="auto"/>
            <w:noWrap/>
            <w:vAlign w:val="center"/>
            <w:hideMark/>
          </w:tcPr>
          <w:p w14:paraId="470A19B9"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8%</w:t>
            </w:r>
          </w:p>
        </w:tc>
        <w:tc>
          <w:tcPr>
            <w:tcW w:w="920" w:type="dxa"/>
            <w:tcBorders>
              <w:top w:val="nil"/>
              <w:left w:val="nil"/>
              <w:bottom w:val="nil"/>
              <w:right w:val="nil"/>
            </w:tcBorders>
            <w:shd w:val="clear" w:color="auto" w:fill="auto"/>
            <w:noWrap/>
            <w:vAlign w:val="center"/>
            <w:hideMark/>
          </w:tcPr>
          <w:p w14:paraId="698999A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7%</w:t>
            </w:r>
          </w:p>
        </w:tc>
        <w:tc>
          <w:tcPr>
            <w:tcW w:w="920" w:type="dxa"/>
            <w:tcBorders>
              <w:top w:val="nil"/>
              <w:left w:val="nil"/>
              <w:bottom w:val="nil"/>
              <w:right w:val="single" w:sz="4" w:space="0" w:color="auto"/>
            </w:tcBorders>
            <w:shd w:val="clear" w:color="auto" w:fill="auto"/>
            <w:noWrap/>
            <w:vAlign w:val="center"/>
            <w:hideMark/>
          </w:tcPr>
          <w:p w14:paraId="5ED8BEDC"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15%</w:t>
            </w:r>
          </w:p>
        </w:tc>
      </w:tr>
      <w:tr w:rsidR="005E55D7" w:rsidRPr="005E55D7" w14:paraId="61DDEE9D"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09CEBCE8"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Pleased</w:t>
            </w:r>
          </w:p>
        </w:tc>
        <w:tc>
          <w:tcPr>
            <w:tcW w:w="717" w:type="dxa"/>
            <w:tcBorders>
              <w:top w:val="nil"/>
              <w:left w:val="single" w:sz="4" w:space="0" w:color="auto"/>
              <w:bottom w:val="nil"/>
              <w:right w:val="nil"/>
            </w:tcBorders>
            <w:shd w:val="clear" w:color="auto" w:fill="auto"/>
            <w:noWrap/>
            <w:vAlign w:val="center"/>
            <w:hideMark/>
          </w:tcPr>
          <w:p w14:paraId="5B31CDA5"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7%</w:t>
            </w:r>
          </w:p>
        </w:tc>
        <w:tc>
          <w:tcPr>
            <w:tcW w:w="920" w:type="dxa"/>
            <w:tcBorders>
              <w:top w:val="nil"/>
              <w:left w:val="single" w:sz="4" w:space="0" w:color="auto"/>
              <w:bottom w:val="nil"/>
              <w:right w:val="nil"/>
            </w:tcBorders>
            <w:shd w:val="clear" w:color="auto" w:fill="auto"/>
            <w:noWrap/>
            <w:vAlign w:val="center"/>
            <w:hideMark/>
          </w:tcPr>
          <w:p w14:paraId="20AB2A14"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2%</w:t>
            </w:r>
          </w:p>
        </w:tc>
        <w:tc>
          <w:tcPr>
            <w:tcW w:w="920" w:type="dxa"/>
            <w:tcBorders>
              <w:top w:val="nil"/>
              <w:left w:val="nil"/>
              <w:bottom w:val="nil"/>
              <w:right w:val="nil"/>
            </w:tcBorders>
            <w:shd w:val="clear" w:color="auto" w:fill="auto"/>
            <w:noWrap/>
            <w:vAlign w:val="center"/>
            <w:hideMark/>
          </w:tcPr>
          <w:p w14:paraId="617A13C3"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7%</w:t>
            </w:r>
          </w:p>
        </w:tc>
        <w:tc>
          <w:tcPr>
            <w:tcW w:w="920" w:type="dxa"/>
            <w:tcBorders>
              <w:top w:val="nil"/>
              <w:left w:val="nil"/>
              <w:bottom w:val="nil"/>
              <w:right w:val="nil"/>
            </w:tcBorders>
            <w:shd w:val="clear" w:color="auto" w:fill="auto"/>
            <w:noWrap/>
            <w:vAlign w:val="center"/>
            <w:hideMark/>
          </w:tcPr>
          <w:p w14:paraId="2354F92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w:t>
            </w:r>
          </w:p>
        </w:tc>
        <w:tc>
          <w:tcPr>
            <w:tcW w:w="920" w:type="dxa"/>
            <w:tcBorders>
              <w:top w:val="nil"/>
              <w:left w:val="nil"/>
              <w:bottom w:val="nil"/>
              <w:right w:val="nil"/>
            </w:tcBorders>
            <w:shd w:val="clear" w:color="auto" w:fill="auto"/>
            <w:noWrap/>
            <w:vAlign w:val="center"/>
            <w:hideMark/>
          </w:tcPr>
          <w:p w14:paraId="0DE73AC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11%</w:t>
            </w:r>
          </w:p>
        </w:tc>
        <w:tc>
          <w:tcPr>
            <w:tcW w:w="920" w:type="dxa"/>
            <w:tcBorders>
              <w:top w:val="nil"/>
              <w:left w:val="nil"/>
              <w:bottom w:val="nil"/>
              <w:right w:val="nil"/>
            </w:tcBorders>
            <w:shd w:val="clear" w:color="auto" w:fill="auto"/>
            <w:noWrap/>
            <w:vAlign w:val="center"/>
            <w:hideMark/>
          </w:tcPr>
          <w:p w14:paraId="7AC7274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6%</w:t>
            </w:r>
          </w:p>
        </w:tc>
        <w:tc>
          <w:tcPr>
            <w:tcW w:w="920" w:type="dxa"/>
            <w:tcBorders>
              <w:top w:val="nil"/>
              <w:left w:val="nil"/>
              <w:bottom w:val="nil"/>
              <w:right w:val="nil"/>
            </w:tcBorders>
            <w:shd w:val="clear" w:color="auto" w:fill="auto"/>
            <w:noWrap/>
            <w:vAlign w:val="center"/>
            <w:hideMark/>
          </w:tcPr>
          <w:p w14:paraId="4539DA94"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w:t>
            </w:r>
          </w:p>
        </w:tc>
        <w:tc>
          <w:tcPr>
            <w:tcW w:w="920" w:type="dxa"/>
            <w:tcBorders>
              <w:top w:val="nil"/>
              <w:left w:val="nil"/>
              <w:bottom w:val="nil"/>
              <w:right w:val="single" w:sz="4" w:space="0" w:color="auto"/>
            </w:tcBorders>
            <w:shd w:val="clear" w:color="auto" w:fill="auto"/>
            <w:noWrap/>
            <w:vAlign w:val="center"/>
            <w:hideMark/>
          </w:tcPr>
          <w:p w14:paraId="5783443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7%</w:t>
            </w:r>
          </w:p>
        </w:tc>
      </w:tr>
      <w:tr w:rsidR="005E55D7" w:rsidRPr="005E55D7" w14:paraId="086F4A0C"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1A17F30D"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Inspired</w:t>
            </w:r>
          </w:p>
        </w:tc>
        <w:tc>
          <w:tcPr>
            <w:tcW w:w="717" w:type="dxa"/>
            <w:tcBorders>
              <w:top w:val="nil"/>
              <w:left w:val="single" w:sz="4" w:space="0" w:color="auto"/>
              <w:bottom w:val="nil"/>
              <w:right w:val="nil"/>
            </w:tcBorders>
            <w:shd w:val="clear" w:color="auto" w:fill="auto"/>
            <w:noWrap/>
            <w:vAlign w:val="center"/>
            <w:hideMark/>
          </w:tcPr>
          <w:p w14:paraId="23D3F06C"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5%</w:t>
            </w:r>
          </w:p>
        </w:tc>
        <w:tc>
          <w:tcPr>
            <w:tcW w:w="920" w:type="dxa"/>
            <w:tcBorders>
              <w:top w:val="nil"/>
              <w:left w:val="single" w:sz="4" w:space="0" w:color="auto"/>
              <w:bottom w:val="nil"/>
              <w:right w:val="nil"/>
            </w:tcBorders>
            <w:shd w:val="clear" w:color="auto" w:fill="auto"/>
            <w:noWrap/>
            <w:vAlign w:val="center"/>
            <w:hideMark/>
          </w:tcPr>
          <w:p w14:paraId="14BB29A4"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16%</w:t>
            </w:r>
          </w:p>
        </w:tc>
        <w:tc>
          <w:tcPr>
            <w:tcW w:w="920" w:type="dxa"/>
            <w:tcBorders>
              <w:top w:val="nil"/>
              <w:left w:val="nil"/>
              <w:bottom w:val="nil"/>
              <w:right w:val="nil"/>
            </w:tcBorders>
            <w:shd w:val="clear" w:color="auto" w:fill="auto"/>
            <w:noWrap/>
            <w:vAlign w:val="center"/>
            <w:hideMark/>
          </w:tcPr>
          <w:p w14:paraId="6B393A37"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8%</w:t>
            </w:r>
          </w:p>
        </w:tc>
        <w:tc>
          <w:tcPr>
            <w:tcW w:w="920" w:type="dxa"/>
            <w:tcBorders>
              <w:top w:val="nil"/>
              <w:left w:val="nil"/>
              <w:bottom w:val="nil"/>
              <w:right w:val="nil"/>
            </w:tcBorders>
            <w:shd w:val="clear" w:color="auto" w:fill="auto"/>
            <w:noWrap/>
            <w:vAlign w:val="center"/>
            <w:hideMark/>
          </w:tcPr>
          <w:p w14:paraId="0D7B2E5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4%</w:t>
            </w:r>
          </w:p>
        </w:tc>
        <w:tc>
          <w:tcPr>
            <w:tcW w:w="920" w:type="dxa"/>
            <w:tcBorders>
              <w:top w:val="nil"/>
              <w:left w:val="nil"/>
              <w:bottom w:val="nil"/>
              <w:right w:val="nil"/>
            </w:tcBorders>
            <w:shd w:val="clear" w:color="auto" w:fill="auto"/>
            <w:noWrap/>
            <w:vAlign w:val="center"/>
            <w:hideMark/>
          </w:tcPr>
          <w:p w14:paraId="49ACA747"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nil"/>
              <w:bottom w:val="nil"/>
              <w:right w:val="nil"/>
            </w:tcBorders>
            <w:shd w:val="clear" w:color="auto" w:fill="auto"/>
            <w:noWrap/>
            <w:vAlign w:val="center"/>
            <w:hideMark/>
          </w:tcPr>
          <w:p w14:paraId="7F9A1E10"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nil"/>
              <w:right w:val="nil"/>
            </w:tcBorders>
            <w:shd w:val="clear" w:color="auto" w:fill="auto"/>
            <w:noWrap/>
            <w:vAlign w:val="center"/>
            <w:hideMark/>
          </w:tcPr>
          <w:p w14:paraId="568052C2"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nil"/>
              <w:right w:val="single" w:sz="4" w:space="0" w:color="auto"/>
            </w:tcBorders>
            <w:shd w:val="clear" w:color="auto" w:fill="auto"/>
            <w:noWrap/>
            <w:vAlign w:val="center"/>
            <w:hideMark/>
          </w:tcPr>
          <w:p w14:paraId="13F3BB90"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r>
      <w:tr w:rsidR="005E55D7" w:rsidRPr="005E55D7" w14:paraId="2BBEDC45"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307873D2"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Proud</w:t>
            </w:r>
          </w:p>
        </w:tc>
        <w:tc>
          <w:tcPr>
            <w:tcW w:w="717" w:type="dxa"/>
            <w:tcBorders>
              <w:top w:val="nil"/>
              <w:left w:val="single" w:sz="4" w:space="0" w:color="auto"/>
              <w:bottom w:val="nil"/>
              <w:right w:val="nil"/>
            </w:tcBorders>
            <w:shd w:val="clear" w:color="auto" w:fill="auto"/>
            <w:noWrap/>
            <w:vAlign w:val="center"/>
            <w:hideMark/>
          </w:tcPr>
          <w:p w14:paraId="1800016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4%</w:t>
            </w:r>
          </w:p>
        </w:tc>
        <w:tc>
          <w:tcPr>
            <w:tcW w:w="920" w:type="dxa"/>
            <w:tcBorders>
              <w:top w:val="nil"/>
              <w:left w:val="single" w:sz="4" w:space="0" w:color="auto"/>
              <w:bottom w:val="nil"/>
              <w:right w:val="nil"/>
            </w:tcBorders>
            <w:shd w:val="clear" w:color="auto" w:fill="auto"/>
            <w:noWrap/>
            <w:vAlign w:val="center"/>
            <w:hideMark/>
          </w:tcPr>
          <w:p w14:paraId="5341A1A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w:t>
            </w:r>
          </w:p>
        </w:tc>
        <w:tc>
          <w:tcPr>
            <w:tcW w:w="920" w:type="dxa"/>
            <w:tcBorders>
              <w:top w:val="nil"/>
              <w:left w:val="nil"/>
              <w:bottom w:val="nil"/>
              <w:right w:val="nil"/>
            </w:tcBorders>
            <w:shd w:val="clear" w:color="auto" w:fill="auto"/>
            <w:noWrap/>
            <w:vAlign w:val="center"/>
            <w:hideMark/>
          </w:tcPr>
          <w:p w14:paraId="17E3857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7%</w:t>
            </w:r>
          </w:p>
        </w:tc>
        <w:tc>
          <w:tcPr>
            <w:tcW w:w="920" w:type="dxa"/>
            <w:tcBorders>
              <w:top w:val="nil"/>
              <w:left w:val="nil"/>
              <w:bottom w:val="nil"/>
              <w:right w:val="nil"/>
            </w:tcBorders>
            <w:shd w:val="clear" w:color="auto" w:fill="auto"/>
            <w:noWrap/>
            <w:vAlign w:val="center"/>
            <w:hideMark/>
          </w:tcPr>
          <w:p w14:paraId="0E8330F9"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w:t>
            </w:r>
          </w:p>
        </w:tc>
        <w:tc>
          <w:tcPr>
            <w:tcW w:w="920" w:type="dxa"/>
            <w:tcBorders>
              <w:top w:val="nil"/>
              <w:left w:val="nil"/>
              <w:bottom w:val="nil"/>
              <w:right w:val="nil"/>
            </w:tcBorders>
            <w:shd w:val="clear" w:color="auto" w:fill="auto"/>
            <w:noWrap/>
            <w:vAlign w:val="center"/>
            <w:hideMark/>
          </w:tcPr>
          <w:p w14:paraId="59FA69A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nil"/>
              <w:bottom w:val="nil"/>
              <w:right w:val="nil"/>
            </w:tcBorders>
            <w:shd w:val="clear" w:color="auto" w:fill="auto"/>
            <w:noWrap/>
            <w:vAlign w:val="center"/>
            <w:hideMark/>
          </w:tcPr>
          <w:p w14:paraId="76B49B3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2%</w:t>
            </w:r>
          </w:p>
        </w:tc>
        <w:tc>
          <w:tcPr>
            <w:tcW w:w="920" w:type="dxa"/>
            <w:tcBorders>
              <w:top w:val="nil"/>
              <w:left w:val="nil"/>
              <w:bottom w:val="nil"/>
              <w:right w:val="nil"/>
            </w:tcBorders>
            <w:shd w:val="clear" w:color="auto" w:fill="auto"/>
            <w:noWrap/>
            <w:vAlign w:val="center"/>
            <w:hideMark/>
          </w:tcPr>
          <w:p w14:paraId="09B35B82"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nil"/>
              <w:bottom w:val="nil"/>
              <w:right w:val="single" w:sz="4" w:space="0" w:color="auto"/>
            </w:tcBorders>
            <w:shd w:val="clear" w:color="auto" w:fill="auto"/>
            <w:noWrap/>
            <w:vAlign w:val="center"/>
            <w:hideMark/>
          </w:tcPr>
          <w:p w14:paraId="40CA4B7D"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r>
      <w:tr w:rsidR="005E55D7" w:rsidRPr="005E55D7" w14:paraId="19D74CBF" w14:textId="77777777" w:rsidTr="006E2A37">
        <w:trPr>
          <w:trHeight w:val="260"/>
          <w:jc w:val="center"/>
        </w:trPr>
        <w:tc>
          <w:tcPr>
            <w:tcW w:w="2378" w:type="dxa"/>
            <w:tcBorders>
              <w:top w:val="nil"/>
              <w:left w:val="single" w:sz="4" w:space="0" w:color="auto"/>
              <w:bottom w:val="nil"/>
              <w:right w:val="nil"/>
            </w:tcBorders>
            <w:shd w:val="clear" w:color="auto" w:fill="auto"/>
            <w:vAlign w:val="center"/>
            <w:hideMark/>
          </w:tcPr>
          <w:p w14:paraId="5414FF15"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Excited</w:t>
            </w:r>
          </w:p>
        </w:tc>
        <w:tc>
          <w:tcPr>
            <w:tcW w:w="717" w:type="dxa"/>
            <w:tcBorders>
              <w:top w:val="nil"/>
              <w:left w:val="single" w:sz="4" w:space="0" w:color="auto"/>
              <w:bottom w:val="nil"/>
              <w:right w:val="nil"/>
            </w:tcBorders>
            <w:shd w:val="clear" w:color="auto" w:fill="auto"/>
            <w:noWrap/>
            <w:vAlign w:val="center"/>
            <w:hideMark/>
          </w:tcPr>
          <w:p w14:paraId="448AB56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single" w:sz="4" w:space="0" w:color="auto"/>
              <w:bottom w:val="nil"/>
              <w:right w:val="nil"/>
            </w:tcBorders>
            <w:shd w:val="clear" w:color="auto" w:fill="auto"/>
            <w:noWrap/>
            <w:vAlign w:val="center"/>
            <w:hideMark/>
          </w:tcPr>
          <w:p w14:paraId="185EE68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6%</w:t>
            </w:r>
          </w:p>
        </w:tc>
        <w:tc>
          <w:tcPr>
            <w:tcW w:w="920" w:type="dxa"/>
            <w:tcBorders>
              <w:top w:val="nil"/>
              <w:left w:val="nil"/>
              <w:bottom w:val="nil"/>
              <w:right w:val="nil"/>
            </w:tcBorders>
            <w:shd w:val="clear" w:color="auto" w:fill="auto"/>
            <w:noWrap/>
            <w:vAlign w:val="center"/>
            <w:hideMark/>
          </w:tcPr>
          <w:p w14:paraId="0BBF5B6F"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8%</w:t>
            </w:r>
          </w:p>
        </w:tc>
        <w:tc>
          <w:tcPr>
            <w:tcW w:w="920" w:type="dxa"/>
            <w:tcBorders>
              <w:top w:val="nil"/>
              <w:left w:val="nil"/>
              <w:bottom w:val="nil"/>
              <w:right w:val="nil"/>
            </w:tcBorders>
            <w:shd w:val="clear" w:color="auto" w:fill="auto"/>
            <w:noWrap/>
            <w:vAlign w:val="center"/>
            <w:hideMark/>
          </w:tcPr>
          <w:p w14:paraId="47236B3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nil"/>
              <w:bottom w:val="nil"/>
              <w:right w:val="nil"/>
            </w:tcBorders>
            <w:shd w:val="clear" w:color="auto" w:fill="auto"/>
            <w:noWrap/>
            <w:vAlign w:val="center"/>
            <w:hideMark/>
          </w:tcPr>
          <w:p w14:paraId="34D61306"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nil"/>
              <w:right w:val="nil"/>
            </w:tcBorders>
            <w:shd w:val="clear" w:color="auto" w:fill="auto"/>
            <w:noWrap/>
            <w:vAlign w:val="center"/>
            <w:hideMark/>
          </w:tcPr>
          <w:p w14:paraId="13A49D6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w:t>
            </w:r>
          </w:p>
        </w:tc>
        <w:tc>
          <w:tcPr>
            <w:tcW w:w="920" w:type="dxa"/>
            <w:tcBorders>
              <w:top w:val="nil"/>
              <w:left w:val="nil"/>
              <w:bottom w:val="nil"/>
              <w:right w:val="nil"/>
            </w:tcBorders>
            <w:shd w:val="clear" w:color="auto" w:fill="auto"/>
            <w:noWrap/>
            <w:vAlign w:val="center"/>
            <w:hideMark/>
          </w:tcPr>
          <w:p w14:paraId="2D384D0B"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nil"/>
              <w:right w:val="single" w:sz="4" w:space="0" w:color="auto"/>
            </w:tcBorders>
            <w:shd w:val="clear" w:color="auto" w:fill="auto"/>
            <w:noWrap/>
            <w:vAlign w:val="center"/>
            <w:hideMark/>
          </w:tcPr>
          <w:p w14:paraId="63F06EC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0%</w:t>
            </w:r>
          </w:p>
        </w:tc>
      </w:tr>
      <w:tr w:rsidR="005E55D7" w:rsidRPr="005E55D7" w14:paraId="0598159E" w14:textId="77777777" w:rsidTr="006E2A37">
        <w:trPr>
          <w:trHeight w:val="260"/>
          <w:jc w:val="center"/>
        </w:trPr>
        <w:tc>
          <w:tcPr>
            <w:tcW w:w="2378" w:type="dxa"/>
            <w:tcBorders>
              <w:top w:val="nil"/>
              <w:left w:val="single" w:sz="4" w:space="0" w:color="auto"/>
              <w:right w:val="nil"/>
            </w:tcBorders>
            <w:shd w:val="clear" w:color="auto" w:fill="auto"/>
            <w:vAlign w:val="center"/>
            <w:hideMark/>
          </w:tcPr>
          <w:p w14:paraId="73A7FD8C"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None of these</w:t>
            </w:r>
          </w:p>
        </w:tc>
        <w:tc>
          <w:tcPr>
            <w:tcW w:w="717" w:type="dxa"/>
            <w:tcBorders>
              <w:top w:val="nil"/>
              <w:left w:val="single" w:sz="4" w:space="0" w:color="auto"/>
              <w:right w:val="nil"/>
            </w:tcBorders>
            <w:shd w:val="clear" w:color="auto" w:fill="auto"/>
            <w:noWrap/>
            <w:vAlign w:val="center"/>
            <w:hideMark/>
          </w:tcPr>
          <w:p w14:paraId="0EB6CC9D"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13%</w:t>
            </w:r>
          </w:p>
        </w:tc>
        <w:tc>
          <w:tcPr>
            <w:tcW w:w="920" w:type="dxa"/>
            <w:tcBorders>
              <w:top w:val="nil"/>
              <w:left w:val="single" w:sz="4" w:space="0" w:color="auto"/>
              <w:right w:val="nil"/>
            </w:tcBorders>
            <w:shd w:val="clear" w:color="auto" w:fill="auto"/>
            <w:noWrap/>
            <w:vAlign w:val="center"/>
            <w:hideMark/>
          </w:tcPr>
          <w:p w14:paraId="15D4541E"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24%</w:t>
            </w:r>
          </w:p>
        </w:tc>
        <w:tc>
          <w:tcPr>
            <w:tcW w:w="920" w:type="dxa"/>
            <w:tcBorders>
              <w:top w:val="nil"/>
              <w:left w:val="nil"/>
              <w:right w:val="nil"/>
            </w:tcBorders>
            <w:shd w:val="clear" w:color="auto" w:fill="auto"/>
            <w:noWrap/>
            <w:vAlign w:val="center"/>
            <w:hideMark/>
          </w:tcPr>
          <w:p w14:paraId="0DABB567"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22%</w:t>
            </w:r>
          </w:p>
        </w:tc>
        <w:tc>
          <w:tcPr>
            <w:tcW w:w="920" w:type="dxa"/>
            <w:tcBorders>
              <w:top w:val="nil"/>
              <w:left w:val="nil"/>
              <w:right w:val="nil"/>
            </w:tcBorders>
            <w:shd w:val="clear" w:color="auto" w:fill="auto"/>
            <w:noWrap/>
            <w:vAlign w:val="center"/>
            <w:hideMark/>
          </w:tcPr>
          <w:p w14:paraId="0F5AF43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16%</w:t>
            </w:r>
          </w:p>
        </w:tc>
        <w:tc>
          <w:tcPr>
            <w:tcW w:w="920" w:type="dxa"/>
            <w:tcBorders>
              <w:top w:val="nil"/>
              <w:left w:val="nil"/>
              <w:right w:val="nil"/>
            </w:tcBorders>
            <w:shd w:val="clear" w:color="auto" w:fill="auto"/>
            <w:noWrap/>
            <w:vAlign w:val="center"/>
            <w:hideMark/>
          </w:tcPr>
          <w:p w14:paraId="2F583DAC"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7%</w:t>
            </w:r>
          </w:p>
        </w:tc>
        <w:tc>
          <w:tcPr>
            <w:tcW w:w="920" w:type="dxa"/>
            <w:tcBorders>
              <w:top w:val="nil"/>
              <w:left w:val="nil"/>
              <w:right w:val="nil"/>
            </w:tcBorders>
            <w:shd w:val="clear" w:color="auto" w:fill="auto"/>
            <w:noWrap/>
            <w:vAlign w:val="center"/>
            <w:hideMark/>
          </w:tcPr>
          <w:p w14:paraId="6742B8D6"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w:t>
            </w:r>
          </w:p>
        </w:tc>
        <w:tc>
          <w:tcPr>
            <w:tcW w:w="920" w:type="dxa"/>
            <w:tcBorders>
              <w:top w:val="nil"/>
              <w:left w:val="nil"/>
              <w:right w:val="nil"/>
            </w:tcBorders>
            <w:shd w:val="clear" w:color="auto" w:fill="auto"/>
            <w:noWrap/>
            <w:vAlign w:val="center"/>
            <w:hideMark/>
          </w:tcPr>
          <w:p w14:paraId="05B9E348"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4%</w:t>
            </w:r>
          </w:p>
        </w:tc>
        <w:tc>
          <w:tcPr>
            <w:tcW w:w="920" w:type="dxa"/>
            <w:tcBorders>
              <w:top w:val="nil"/>
              <w:left w:val="nil"/>
              <w:right w:val="single" w:sz="4" w:space="0" w:color="auto"/>
            </w:tcBorders>
            <w:shd w:val="clear" w:color="auto" w:fill="auto"/>
            <w:noWrap/>
            <w:vAlign w:val="center"/>
            <w:hideMark/>
          </w:tcPr>
          <w:p w14:paraId="4750E619"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7%</w:t>
            </w:r>
          </w:p>
        </w:tc>
      </w:tr>
      <w:tr w:rsidR="005E55D7" w:rsidRPr="005E55D7" w14:paraId="05C7F54B" w14:textId="77777777" w:rsidTr="006E2A37">
        <w:trPr>
          <w:trHeight w:val="260"/>
          <w:jc w:val="center"/>
        </w:trPr>
        <w:tc>
          <w:tcPr>
            <w:tcW w:w="2378" w:type="dxa"/>
            <w:tcBorders>
              <w:top w:val="nil"/>
              <w:left w:val="single" w:sz="4" w:space="0" w:color="auto"/>
              <w:bottom w:val="single" w:sz="4" w:space="0" w:color="auto"/>
              <w:right w:val="nil"/>
            </w:tcBorders>
            <w:shd w:val="clear" w:color="auto" w:fill="auto"/>
            <w:vAlign w:val="center"/>
            <w:hideMark/>
          </w:tcPr>
          <w:p w14:paraId="3681FB48"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 xml:space="preserve">Something else </w:t>
            </w:r>
          </w:p>
        </w:tc>
        <w:tc>
          <w:tcPr>
            <w:tcW w:w="717" w:type="dxa"/>
            <w:tcBorders>
              <w:top w:val="nil"/>
              <w:left w:val="single" w:sz="4" w:space="0" w:color="auto"/>
              <w:bottom w:val="single" w:sz="4" w:space="0" w:color="auto"/>
              <w:right w:val="nil"/>
            </w:tcBorders>
            <w:shd w:val="clear" w:color="auto" w:fill="auto"/>
            <w:noWrap/>
            <w:vAlign w:val="center"/>
            <w:hideMark/>
          </w:tcPr>
          <w:p w14:paraId="3391CB6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3%</w:t>
            </w:r>
          </w:p>
        </w:tc>
        <w:tc>
          <w:tcPr>
            <w:tcW w:w="920" w:type="dxa"/>
            <w:tcBorders>
              <w:top w:val="nil"/>
              <w:left w:val="single" w:sz="4" w:space="0" w:color="auto"/>
              <w:bottom w:val="single" w:sz="4" w:space="0" w:color="auto"/>
              <w:right w:val="nil"/>
            </w:tcBorders>
            <w:shd w:val="clear" w:color="auto" w:fill="auto"/>
            <w:noWrap/>
            <w:vAlign w:val="center"/>
            <w:hideMark/>
          </w:tcPr>
          <w:p w14:paraId="7B35FF5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0%</w:t>
            </w:r>
          </w:p>
        </w:tc>
        <w:tc>
          <w:tcPr>
            <w:tcW w:w="920" w:type="dxa"/>
            <w:tcBorders>
              <w:top w:val="nil"/>
              <w:left w:val="nil"/>
              <w:bottom w:val="single" w:sz="4" w:space="0" w:color="auto"/>
              <w:right w:val="nil"/>
            </w:tcBorders>
            <w:shd w:val="clear" w:color="auto" w:fill="auto"/>
            <w:noWrap/>
            <w:vAlign w:val="center"/>
            <w:hideMark/>
          </w:tcPr>
          <w:p w14:paraId="6192B321"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single" w:sz="4" w:space="0" w:color="auto"/>
              <w:right w:val="nil"/>
            </w:tcBorders>
            <w:shd w:val="clear" w:color="auto" w:fill="auto"/>
            <w:noWrap/>
            <w:vAlign w:val="center"/>
            <w:hideMark/>
          </w:tcPr>
          <w:p w14:paraId="53EEEE1A" w14:textId="77777777" w:rsidR="005E55D7" w:rsidRPr="005E55D7" w:rsidRDefault="005E55D7" w:rsidP="005E55D7">
            <w:pPr>
              <w:spacing w:after="0" w:line="240" w:lineRule="auto"/>
              <w:ind w:left="0"/>
              <w:jc w:val="right"/>
              <w:rPr>
                <w:rFonts w:ascii="Calibri" w:eastAsia="Times New Roman" w:hAnsi="Calibri" w:cs="Calibri"/>
                <w:color w:val="FF0000"/>
                <w:lang w:eastAsia="en-NZ"/>
              </w:rPr>
            </w:pPr>
            <w:r w:rsidRPr="005E55D7">
              <w:rPr>
                <w:rFonts w:ascii="Calibri" w:eastAsia="Times New Roman" w:hAnsi="Calibri" w:cs="Calibri"/>
                <w:color w:val="FF0000"/>
                <w:lang w:eastAsia="en-NZ"/>
              </w:rPr>
              <w:t>1%</w:t>
            </w:r>
          </w:p>
        </w:tc>
        <w:tc>
          <w:tcPr>
            <w:tcW w:w="920" w:type="dxa"/>
            <w:tcBorders>
              <w:top w:val="nil"/>
              <w:left w:val="nil"/>
              <w:bottom w:val="single" w:sz="4" w:space="0" w:color="auto"/>
              <w:right w:val="nil"/>
            </w:tcBorders>
            <w:shd w:val="clear" w:color="auto" w:fill="auto"/>
            <w:noWrap/>
            <w:vAlign w:val="center"/>
            <w:hideMark/>
          </w:tcPr>
          <w:p w14:paraId="1031319E"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6%</w:t>
            </w:r>
          </w:p>
        </w:tc>
        <w:tc>
          <w:tcPr>
            <w:tcW w:w="920" w:type="dxa"/>
            <w:tcBorders>
              <w:top w:val="nil"/>
              <w:left w:val="nil"/>
              <w:bottom w:val="single" w:sz="4" w:space="0" w:color="auto"/>
              <w:right w:val="nil"/>
            </w:tcBorders>
            <w:shd w:val="clear" w:color="auto" w:fill="auto"/>
            <w:noWrap/>
            <w:vAlign w:val="center"/>
            <w:hideMark/>
          </w:tcPr>
          <w:p w14:paraId="4A492987" w14:textId="77777777" w:rsidR="005E55D7" w:rsidRPr="005E55D7" w:rsidRDefault="005E55D7" w:rsidP="005E55D7">
            <w:pPr>
              <w:spacing w:after="0" w:line="240" w:lineRule="auto"/>
              <w:ind w:left="0"/>
              <w:jc w:val="right"/>
              <w:rPr>
                <w:rFonts w:ascii="Calibri" w:eastAsia="Times New Roman" w:hAnsi="Calibri" w:cs="Calibri"/>
                <w:color w:val="0070C0"/>
                <w:lang w:eastAsia="en-NZ"/>
              </w:rPr>
            </w:pPr>
            <w:r w:rsidRPr="005E55D7">
              <w:rPr>
                <w:rFonts w:ascii="Calibri" w:eastAsia="Times New Roman" w:hAnsi="Calibri" w:cs="Calibri"/>
                <w:color w:val="0070C0"/>
                <w:lang w:eastAsia="en-NZ"/>
              </w:rPr>
              <w:t>9%</w:t>
            </w:r>
          </w:p>
        </w:tc>
        <w:tc>
          <w:tcPr>
            <w:tcW w:w="920" w:type="dxa"/>
            <w:tcBorders>
              <w:top w:val="nil"/>
              <w:left w:val="nil"/>
              <w:bottom w:val="single" w:sz="4" w:space="0" w:color="auto"/>
              <w:right w:val="nil"/>
            </w:tcBorders>
            <w:shd w:val="clear" w:color="auto" w:fill="auto"/>
            <w:noWrap/>
            <w:vAlign w:val="center"/>
            <w:hideMark/>
          </w:tcPr>
          <w:p w14:paraId="73CB038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5%</w:t>
            </w:r>
          </w:p>
        </w:tc>
        <w:tc>
          <w:tcPr>
            <w:tcW w:w="920" w:type="dxa"/>
            <w:tcBorders>
              <w:top w:val="nil"/>
              <w:left w:val="nil"/>
              <w:bottom w:val="single" w:sz="4" w:space="0" w:color="auto"/>
              <w:right w:val="single" w:sz="4" w:space="0" w:color="auto"/>
            </w:tcBorders>
            <w:shd w:val="clear" w:color="auto" w:fill="auto"/>
            <w:noWrap/>
            <w:vAlign w:val="center"/>
            <w:hideMark/>
          </w:tcPr>
          <w:p w14:paraId="4E53F417"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w:t>
            </w:r>
          </w:p>
        </w:tc>
      </w:tr>
      <w:tr w:rsidR="005E55D7" w:rsidRPr="005E55D7" w14:paraId="789EF4B9" w14:textId="77777777" w:rsidTr="006E2A37">
        <w:trPr>
          <w:trHeight w:val="260"/>
          <w:jc w:val="center"/>
        </w:trPr>
        <w:tc>
          <w:tcPr>
            <w:tcW w:w="2378" w:type="dxa"/>
            <w:tcBorders>
              <w:top w:val="single" w:sz="4" w:space="0" w:color="auto"/>
              <w:left w:val="nil"/>
              <w:bottom w:val="nil"/>
              <w:right w:val="nil"/>
            </w:tcBorders>
            <w:shd w:val="clear" w:color="auto" w:fill="auto"/>
            <w:vAlign w:val="center"/>
            <w:hideMark/>
          </w:tcPr>
          <w:p w14:paraId="0540B697" w14:textId="77777777" w:rsidR="005E55D7" w:rsidRPr="005E55D7" w:rsidRDefault="005E55D7" w:rsidP="005E55D7">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1EA969DE"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644F272A"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4B9E54F7"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142E785A"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55CBC865"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05D3B146"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25447118"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4DB37511"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r>
      <w:tr w:rsidR="005E55D7" w:rsidRPr="005E55D7" w14:paraId="5CCC0C23" w14:textId="77777777" w:rsidTr="006E2A37">
        <w:trPr>
          <w:trHeight w:val="260"/>
          <w:jc w:val="center"/>
        </w:trPr>
        <w:tc>
          <w:tcPr>
            <w:tcW w:w="2378" w:type="dxa"/>
            <w:tcBorders>
              <w:top w:val="single" w:sz="4" w:space="0" w:color="auto"/>
              <w:left w:val="single" w:sz="4" w:space="0" w:color="auto"/>
              <w:bottom w:val="single" w:sz="4" w:space="0" w:color="auto"/>
              <w:right w:val="nil"/>
            </w:tcBorders>
            <w:shd w:val="clear" w:color="auto" w:fill="auto"/>
            <w:vAlign w:val="center"/>
            <w:hideMark/>
          </w:tcPr>
          <w:p w14:paraId="051F5E76" w14:textId="77777777" w:rsidR="005E55D7" w:rsidRPr="005E55D7" w:rsidRDefault="005E55D7" w:rsidP="005E55D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1F779515"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1,036</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499F13A8"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106</w:t>
            </w:r>
          </w:p>
        </w:tc>
        <w:tc>
          <w:tcPr>
            <w:tcW w:w="920" w:type="dxa"/>
            <w:tcBorders>
              <w:top w:val="single" w:sz="4" w:space="0" w:color="auto"/>
              <w:left w:val="nil"/>
              <w:bottom w:val="single" w:sz="4" w:space="0" w:color="auto"/>
              <w:right w:val="nil"/>
            </w:tcBorders>
            <w:shd w:val="clear" w:color="auto" w:fill="auto"/>
            <w:noWrap/>
            <w:vAlign w:val="center"/>
            <w:hideMark/>
          </w:tcPr>
          <w:p w14:paraId="76C1E361"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192</w:t>
            </w:r>
          </w:p>
        </w:tc>
        <w:tc>
          <w:tcPr>
            <w:tcW w:w="920" w:type="dxa"/>
            <w:tcBorders>
              <w:top w:val="single" w:sz="4" w:space="0" w:color="auto"/>
              <w:left w:val="nil"/>
              <w:bottom w:val="single" w:sz="4" w:space="0" w:color="auto"/>
              <w:right w:val="nil"/>
            </w:tcBorders>
            <w:shd w:val="clear" w:color="auto" w:fill="auto"/>
            <w:noWrap/>
            <w:vAlign w:val="center"/>
            <w:hideMark/>
          </w:tcPr>
          <w:p w14:paraId="073CE7CB"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194</w:t>
            </w:r>
          </w:p>
        </w:tc>
        <w:tc>
          <w:tcPr>
            <w:tcW w:w="920" w:type="dxa"/>
            <w:tcBorders>
              <w:top w:val="single" w:sz="4" w:space="0" w:color="auto"/>
              <w:left w:val="nil"/>
              <w:bottom w:val="single" w:sz="4" w:space="0" w:color="auto"/>
              <w:right w:val="nil"/>
            </w:tcBorders>
            <w:shd w:val="clear" w:color="auto" w:fill="auto"/>
            <w:noWrap/>
            <w:vAlign w:val="center"/>
            <w:hideMark/>
          </w:tcPr>
          <w:p w14:paraId="46950B6C"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167</w:t>
            </w:r>
          </w:p>
        </w:tc>
        <w:tc>
          <w:tcPr>
            <w:tcW w:w="920" w:type="dxa"/>
            <w:tcBorders>
              <w:top w:val="single" w:sz="4" w:space="0" w:color="auto"/>
              <w:left w:val="nil"/>
              <w:bottom w:val="single" w:sz="4" w:space="0" w:color="auto"/>
              <w:right w:val="nil"/>
            </w:tcBorders>
            <w:shd w:val="clear" w:color="auto" w:fill="auto"/>
            <w:noWrap/>
            <w:vAlign w:val="center"/>
            <w:hideMark/>
          </w:tcPr>
          <w:p w14:paraId="5EE3FC4F"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163</w:t>
            </w:r>
          </w:p>
        </w:tc>
        <w:tc>
          <w:tcPr>
            <w:tcW w:w="920" w:type="dxa"/>
            <w:tcBorders>
              <w:top w:val="single" w:sz="4" w:space="0" w:color="auto"/>
              <w:left w:val="nil"/>
              <w:bottom w:val="single" w:sz="4" w:space="0" w:color="auto"/>
              <w:right w:val="nil"/>
            </w:tcBorders>
            <w:shd w:val="clear" w:color="auto" w:fill="auto"/>
            <w:noWrap/>
            <w:vAlign w:val="center"/>
            <w:hideMark/>
          </w:tcPr>
          <w:p w14:paraId="6B5346E0"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115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4D2F9F4" w14:textId="77777777" w:rsidR="005E55D7" w:rsidRPr="005E55D7" w:rsidRDefault="005E55D7" w:rsidP="005E55D7">
            <w:pPr>
              <w:spacing w:after="0" w:line="240" w:lineRule="auto"/>
              <w:ind w:left="0"/>
              <w:jc w:val="right"/>
              <w:rPr>
                <w:rFonts w:ascii="Calibri" w:eastAsia="Times New Roman" w:hAnsi="Calibri" w:cs="Calibri"/>
                <w:color w:val="000000"/>
                <w:lang w:eastAsia="en-NZ"/>
              </w:rPr>
            </w:pPr>
            <w:r w:rsidRPr="005E55D7">
              <w:rPr>
                <w:rFonts w:ascii="Calibri" w:eastAsia="Times New Roman" w:hAnsi="Calibri" w:cs="Calibri"/>
                <w:color w:val="000000"/>
                <w:lang w:eastAsia="en-NZ"/>
              </w:rPr>
              <w:t>99</w:t>
            </w:r>
          </w:p>
        </w:tc>
      </w:tr>
    </w:tbl>
    <w:p w14:paraId="5F3777B3" w14:textId="77777777" w:rsidR="006E2A37" w:rsidRPr="000E74ED" w:rsidRDefault="006E2A37" w:rsidP="006E2A37">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AFB2F16" w14:textId="77777777" w:rsidR="005E55D7" w:rsidRDefault="005E55D7" w:rsidP="004E7CFA">
      <w:pPr>
        <w:rPr>
          <w:i/>
          <w:iCs/>
        </w:rPr>
      </w:pPr>
    </w:p>
    <w:p w14:paraId="2BB4C963" w14:textId="0226E93B" w:rsidR="007B7647" w:rsidRDefault="0027711E" w:rsidP="004E7CFA">
      <w:r>
        <w:t xml:space="preserve">Green and </w:t>
      </w:r>
      <w:r w:rsidR="00664C8B">
        <w:t xml:space="preserve">Labour Party voters are most likely to be concerned, disappointed and frustrated </w:t>
      </w:r>
      <w:r w:rsidR="00AF0E98">
        <w:t>with</w:t>
      </w:r>
      <w:r w:rsidR="00664C8B">
        <w:t xml:space="preserve"> the Current Government’s </w:t>
      </w:r>
      <w:r w:rsidR="007B7647">
        <w:t xml:space="preserve">management of oceans and marine life. </w:t>
      </w:r>
      <w:r w:rsidR="00AF0E98" w:rsidRPr="00D77B3A">
        <w:t>Te Pāti Māori</w:t>
      </w:r>
      <w:r w:rsidR="00AF0E98">
        <w:t xml:space="preserve"> voters are more likely to be angry. </w:t>
      </w:r>
    </w:p>
    <w:p w14:paraId="23F3A5C4" w14:textId="33957715" w:rsidR="00AF0E98" w:rsidRPr="00AF0E98" w:rsidRDefault="00AF0E98" w:rsidP="004E7CFA">
      <w:r w:rsidRPr="00AF0E98">
        <w:rPr>
          <w:b/>
          <w:bCs/>
        </w:rPr>
        <w:t>33%</w:t>
      </w:r>
      <w:r w:rsidRPr="00AF0E98">
        <w:t xml:space="preserve"> of National Party voters are hopeful </w:t>
      </w:r>
      <w:r w:rsidR="00E63270">
        <w:t>and also more likely to be pleased (</w:t>
      </w:r>
      <w:r w:rsidR="00E63270" w:rsidRPr="00E63270">
        <w:rPr>
          <w:b/>
          <w:bCs/>
        </w:rPr>
        <w:t>13%</w:t>
      </w:r>
      <w:r w:rsidR="00E63270">
        <w:t xml:space="preserve"> vs total </w:t>
      </w:r>
      <w:r w:rsidR="00E63270" w:rsidRPr="00E63270">
        <w:rPr>
          <w:b/>
          <w:bCs/>
        </w:rPr>
        <w:t>7%</w:t>
      </w:r>
      <w:r w:rsidR="00E63270" w:rsidRPr="00E63270">
        <w:t>)</w:t>
      </w:r>
      <w:r w:rsidR="00E63270" w:rsidRPr="00E63270">
        <w:rPr>
          <w:b/>
          <w:bCs/>
        </w:rPr>
        <w:t>.</w:t>
      </w:r>
    </w:p>
    <w:tbl>
      <w:tblPr>
        <w:tblW w:w="8788" w:type="dxa"/>
        <w:jc w:val="center"/>
        <w:tblLayout w:type="fixed"/>
        <w:tblLook w:val="04A0" w:firstRow="1" w:lastRow="0" w:firstColumn="1" w:lastColumn="0" w:noHBand="0" w:noVBand="1"/>
      </w:tblPr>
      <w:tblGrid>
        <w:gridCol w:w="2401"/>
        <w:gridCol w:w="717"/>
        <w:gridCol w:w="993"/>
        <w:gridCol w:w="843"/>
        <w:gridCol w:w="851"/>
        <w:gridCol w:w="999"/>
        <w:gridCol w:w="992"/>
        <w:gridCol w:w="992"/>
      </w:tblGrid>
      <w:tr w:rsidR="00EF24E1" w:rsidRPr="00184699" w14:paraId="1BE5DD21" w14:textId="77777777" w:rsidTr="001E145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5DB1DA4" w14:textId="1618B884" w:rsidR="00EF24E1" w:rsidRPr="009F5FAD" w:rsidRDefault="00080063" w:rsidP="001E1455">
            <w:pPr>
              <w:spacing w:after="0" w:line="240" w:lineRule="auto"/>
              <w:ind w:left="0"/>
              <w:rPr>
                <w:rFonts w:ascii="Calibri" w:eastAsia="Times New Roman" w:hAnsi="Calibri" w:cs="Calibri"/>
                <w:b/>
                <w:bCs/>
                <w:i/>
                <w:iCs/>
                <w:color w:val="FFFFFF" w:themeColor="background1"/>
                <w:lang w:eastAsia="en-NZ"/>
              </w:rPr>
            </w:pPr>
            <w:r w:rsidRPr="00080063">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oceans and marine life?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20D0089"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7DA4715"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EF24E1" w:rsidRPr="00184699" w14:paraId="1AE2E795" w14:textId="77777777" w:rsidTr="001E145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5C610611" w14:textId="77777777" w:rsidR="00EF24E1" w:rsidRPr="009F5FAD" w:rsidRDefault="00EF24E1"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132942B"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C6AEEDD"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D5A8BCD"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65B1E015"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3EE70B3"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D667286"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E443CF1"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080063" w:rsidRPr="00184699" w14:paraId="7F93B1B8" w14:textId="77777777" w:rsidTr="001E1455">
        <w:trPr>
          <w:trHeight w:val="260"/>
          <w:jc w:val="center"/>
        </w:trPr>
        <w:tc>
          <w:tcPr>
            <w:tcW w:w="2401" w:type="dxa"/>
            <w:tcBorders>
              <w:top w:val="single" w:sz="4" w:space="0" w:color="auto"/>
              <w:left w:val="single" w:sz="4" w:space="0" w:color="auto"/>
              <w:bottom w:val="nil"/>
              <w:right w:val="nil"/>
            </w:tcBorders>
            <w:shd w:val="clear" w:color="auto" w:fill="auto"/>
            <w:vAlign w:val="center"/>
            <w:hideMark/>
          </w:tcPr>
          <w:p w14:paraId="0DDB06B0" w14:textId="2F3120D8" w:rsidR="00080063" w:rsidRPr="009F5FAD" w:rsidRDefault="00080063" w:rsidP="00080063">
            <w:pPr>
              <w:spacing w:after="0" w:line="240" w:lineRule="auto"/>
              <w:ind w:left="0"/>
              <w:rPr>
                <w:rFonts w:ascii="Calibri" w:eastAsia="Times New Roman" w:hAnsi="Calibri" w:cs="Calibri"/>
                <w:color w:val="000000"/>
                <w:lang w:eastAsia="en-NZ"/>
              </w:rPr>
            </w:pPr>
            <w:r w:rsidRPr="00080063">
              <w:rPr>
                <w:rFonts w:ascii="Calibri" w:hAnsi="Calibri" w:cs="Calibri"/>
                <w:color w:val="000000"/>
              </w:rPr>
              <w:t>Concerned</w:t>
            </w:r>
          </w:p>
        </w:tc>
        <w:tc>
          <w:tcPr>
            <w:tcW w:w="717" w:type="dxa"/>
            <w:tcBorders>
              <w:top w:val="single" w:sz="4" w:space="0" w:color="auto"/>
              <w:left w:val="single" w:sz="4" w:space="0" w:color="auto"/>
              <w:bottom w:val="nil"/>
              <w:right w:val="nil"/>
            </w:tcBorders>
            <w:shd w:val="clear" w:color="auto" w:fill="auto"/>
            <w:noWrap/>
            <w:vAlign w:val="center"/>
            <w:hideMark/>
          </w:tcPr>
          <w:p w14:paraId="269C5353" w14:textId="62CEA2F5"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32%</w:t>
            </w:r>
          </w:p>
        </w:tc>
        <w:tc>
          <w:tcPr>
            <w:tcW w:w="993" w:type="dxa"/>
            <w:tcBorders>
              <w:top w:val="single" w:sz="4" w:space="0" w:color="auto"/>
              <w:left w:val="single" w:sz="4" w:space="0" w:color="auto"/>
              <w:bottom w:val="nil"/>
              <w:right w:val="nil"/>
            </w:tcBorders>
            <w:shd w:val="clear" w:color="auto" w:fill="auto"/>
            <w:noWrap/>
            <w:vAlign w:val="center"/>
            <w:hideMark/>
          </w:tcPr>
          <w:p w14:paraId="56355245" w14:textId="582EE916" w:rsidR="00080063" w:rsidRPr="009F5FAD" w:rsidRDefault="00080063" w:rsidP="00080063">
            <w:pPr>
              <w:spacing w:after="0" w:line="240" w:lineRule="auto"/>
              <w:ind w:left="0"/>
              <w:jc w:val="right"/>
              <w:rPr>
                <w:rFonts w:ascii="Calibri" w:eastAsia="Times New Roman" w:hAnsi="Calibri" w:cs="Calibri"/>
                <w:color w:val="0070C0"/>
                <w:lang w:eastAsia="en-NZ"/>
              </w:rPr>
            </w:pPr>
            <w:r w:rsidRPr="00080063">
              <w:rPr>
                <w:rFonts w:ascii="Calibri" w:hAnsi="Calibri" w:cs="Calibri"/>
                <w:color w:val="FF0000"/>
              </w:rPr>
              <w:t>15%</w:t>
            </w:r>
          </w:p>
        </w:tc>
        <w:tc>
          <w:tcPr>
            <w:tcW w:w="843" w:type="dxa"/>
            <w:tcBorders>
              <w:top w:val="single" w:sz="4" w:space="0" w:color="auto"/>
              <w:left w:val="nil"/>
              <w:bottom w:val="nil"/>
              <w:right w:val="nil"/>
            </w:tcBorders>
            <w:shd w:val="clear" w:color="auto" w:fill="auto"/>
            <w:noWrap/>
            <w:vAlign w:val="center"/>
            <w:hideMark/>
          </w:tcPr>
          <w:p w14:paraId="56A206F8" w14:textId="70FF1419"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55%</w:t>
            </w:r>
          </w:p>
        </w:tc>
        <w:tc>
          <w:tcPr>
            <w:tcW w:w="851" w:type="dxa"/>
            <w:tcBorders>
              <w:top w:val="single" w:sz="4" w:space="0" w:color="auto"/>
              <w:left w:val="nil"/>
              <w:bottom w:val="nil"/>
              <w:right w:val="nil"/>
            </w:tcBorders>
            <w:shd w:val="clear" w:color="auto" w:fill="auto"/>
            <w:noWrap/>
            <w:vAlign w:val="center"/>
            <w:hideMark/>
          </w:tcPr>
          <w:p w14:paraId="20F23322" w14:textId="6138E8C9"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39%</w:t>
            </w:r>
          </w:p>
        </w:tc>
        <w:tc>
          <w:tcPr>
            <w:tcW w:w="999" w:type="dxa"/>
            <w:tcBorders>
              <w:top w:val="single" w:sz="4" w:space="0" w:color="auto"/>
              <w:left w:val="nil"/>
              <w:bottom w:val="nil"/>
              <w:right w:val="nil"/>
            </w:tcBorders>
            <w:shd w:val="clear" w:color="auto" w:fill="auto"/>
            <w:noWrap/>
            <w:vAlign w:val="center"/>
            <w:hideMark/>
          </w:tcPr>
          <w:p w14:paraId="06A06D6E" w14:textId="4BE92596"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21%</w:t>
            </w:r>
          </w:p>
        </w:tc>
        <w:tc>
          <w:tcPr>
            <w:tcW w:w="992" w:type="dxa"/>
            <w:tcBorders>
              <w:top w:val="single" w:sz="4" w:space="0" w:color="auto"/>
              <w:left w:val="nil"/>
              <w:bottom w:val="nil"/>
              <w:right w:val="nil"/>
            </w:tcBorders>
            <w:shd w:val="clear" w:color="auto" w:fill="auto"/>
            <w:noWrap/>
            <w:vAlign w:val="center"/>
            <w:hideMark/>
          </w:tcPr>
          <w:p w14:paraId="5392D2C7" w14:textId="2330CC0F"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31%</w:t>
            </w:r>
          </w:p>
        </w:tc>
        <w:tc>
          <w:tcPr>
            <w:tcW w:w="992" w:type="dxa"/>
            <w:tcBorders>
              <w:top w:val="single" w:sz="4" w:space="0" w:color="auto"/>
              <w:left w:val="nil"/>
              <w:bottom w:val="nil"/>
              <w:right w:val="single" w:sz="4" w:space="0" w:color="auto"/>
            </w:tcBorders>
            <w:shd w:val="clear" w:color="auto" w:fill="auto"/>
            <w:noWrap/>
            <w:vAlign w:val="center"/>
            <w:hideMark/>
          </w:tcPr>
          <w:p w14:paraId="42ACF083" w14:textId="05A9D26D"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45%</w:t>
            </w:r>
          </w:p>
        </w:tc>
      </w:tr>
      <w:tr w:rsidR="00080063" w:rsidRPr="00184699" w14:paraId="6F7ACB2A"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6015E1C5" w14:textId="0E140004" w:rsidR="00080063" w:rsidRPr="009F5FAD" w:rsidRDefault="00080063" w:rsidP="00080063">
            <w:pPr>
              <w:spacing w:after="0" w:line="240" w:lineRule="auto"/>
              <w:ind w:left="0"/>
              <w:rPr>
                <w:rFonts w:ascii="Calibri" w:eastAsia="Times New Roman" w:hAnsi="Calibri" w:cs="Calibri"/>
                <w:color w:val="000000"/>
                <w:lang w:eastAsia="en-NZ"/>
              </w:rPr>
            </w:pPr>
            <w:r w:rsidRPr="00080063">
              <w:rPr>
                <w:rFonts w:ascii="Calibri" w:hAnsi="Calibri" w:cs="Calibri"/>
                <w:color w:val="000000"/>
              </w:rPr>
              <w:t>Disappointed</w:t>
            </w:r>
          </w:p>
        </w:tc>
        <w:tc>
          <w:tcPr>
            <w:tcW w:w="717" w:type="dxa"/>
            <w:tcBorders>
              <w:top w:val="nil"/>
              <w:left w:val="single" w:sz="4" w:space="0" w:color="auto"/>
              <w:bottom w:val="nil"/>
              <w:right w:val="nil"/>
            </w:tcBorders>
            <w:shd w:val="clear" w:color="auto" w:fill="auto"/>
            <w:noWrap/>
            <w:vAlign w:val="center"/>
            <w:hideMark/>
          </w:tcPr>
          <w:p w14:paraId="42831B35" w14:textId="3B31CA6D"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30%</w:t>
            </w:r>
          </w:p>
        </w:tc>
        <w:tc>
          <w:tcPr>
            <w:tcW w:w="993" w:type="dxa"/>
            <w:tcBorders>
              <w:top w:val="nil"/>
              <w:left w:val="single" w:sz="4" w:space="0" w:color="auto"/>
              <w:bottom w:val="nil"/>
              <w:right w:val="nil"/>
            </w:tcBorders>
            <w:shd w:val="clear" w:color="auto" w:fill="auto"/>
            <w:noWrap/>
            <w:vAlign w:val="center"/>
            <w:hideMark/>
          </w:tcPr>
          <w:p w14:paraId="3AB79586" w14:textId="39A0E1BE"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21%</w:t>
            </w:r>
          </w:p>
        </w:tc>
        <w:tc>
          <w:tcPr>
            <w:tcW w:w="843" w:type="dxa"/>
            <w:tcBorders>
              <w:top w:val="nil"/>
              <w:left w:val="nil"/>
              <w:bottom w:val="nil"/>
              <w:right w:val="nil"/>
            </w:tcBorders>
            <w:shd w:val="clear" w:color="auto" w:fill="auto"/>
            <w:noWrap/>
            <w:vAlign w:val="center"/>
            <w:hideMark/>
          </w:tcPr>
          <w:p w14:paraId="2FF00448" w14:textId="08CF1630"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48%</w:t>
            </w:r>
          </w:p>
        </w:tc>
        <w:tc>
          <w:tcPr>
            <w:tcW w:w="851" w:type="dxa"/>
            <w:tcBorders>
              <w:top w:val="nil"/>
              <w:left w:val="nil"/>
              <w:bottom w:val="nil"/>
              <w:right w:val="nil"/>
            </w:tcBorders>
            <w:shd w:val="clear" w:color="auto" w:fill="auto"/>
            <w:noWrap/>
            <w:vAlign w:val="center"/>
            <w:hideMark/>
          </w:tcPr>
          <w:p w14:paraId="25E10664" w14:textId="1BDEAAC7" w:rsidR="00080063" w:rsidRPr="009F5FAD" w:rsidRDefault="00080063" w:rsidP="00080063">
            <w:pPr>
              <w:spacing w:after="0" w:line="240" w:lineRule="auto"/>
              <w:ind w:left="0"/>
              <w:jc w:val="right"/>
              <w:rPr>
                <w:rFonts w:ascii="Calibri" w:eastAsia="Times New Roman" w:hAnsi="Calibri" w:cs="Calibri"/>
                <w:color w:val="FF0000"/>
                <w:lang w:eastAsia="en-NZ"/>
              </w:rPr>
            </w:pPr>
            <w:r w:rsidRPr="00080063">
              <w:rPr>
                <w:rFonts w:ascii="Calibri" w:hAnsi="Calibri" w:cs="Calibri"/>
                <w:color w:val="0070C0"/>
              </w:rPr>
              <w:t>42%</w:t>
            </w:r>
          </w:p>
        </w:tc>
        <w:tc>
          <w:tcPr>
            <w:tcW w:w="999" w:type="dxa"/>
            <w:tcBorders>
              <w:top w:val="nil"/>
              <w:left w:val="nil"/>
              <w:bottom w:val="nil"/>
              <w:right w:val="nil"/>
            </w:tcBorders>
            <w:shd w:val="clear" w:color="auto" w:fill="auto"/>
            <w:noWrap/>
            <w:vAlign w:val="center"/>
            <w:hideMark/>
          </w:tcPr>
          <w:p w14:paraId="44BEE1B3" w14:textId="68B25411"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17%</w:t>
            </w:r>
          </w:p>
        </w:tc>
        <w:tc>
          <w:tcPr>
            <w:tcW w:w="992" w:type="dxa"/>
            <w:tcBorders>
              <w:top w:val="nil"/>
              <w:left w:val="nil"/>
              <w:bottom w:val="nil"/>
              <w:right w:val="nil"/>
            </w:tcBorders>
            <w:shd w:val="clear" w:color="auto" w:fill="auto"/>
            <w:noWrap/>
            <w:vAlign w:val="center"/>
            <w:hideMark/>
          </w:tcPr>
          <w:p w14:paraId="69E572C8" w14:textId="43F015F9"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35%</w:t>
            </w:r>
          </w:p>
        </w:tc>
        <w:tc>
          <w:tcPr>
            <w:tcW w:w="992" w:type="dxa"/>
            <w:tcBorders>
              <w:top w:val="nil"/>
              <w:left w:val="nil"/>
              <w:bottom w:val="nil"/>
              <w:right w:val="single" w:sz="4" w:space="0" w:color="auto"/>
            </w:tcBorders>
            <w:shd w:val="clear" w:color="auto" w:fill="auto"/>
            <w:noWrap/>
            <w:vAlign w:val="center"/>
            <w:hideMark/>
          </w:tcPr>
          <w:p w14:paraId="22714BEF" w14:textId="2E7E0C14"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57%</w:t>
            </w:r>
          </w:p>
        </w:tc>
      </w:tr>
      <w:tr w:rsidR="00080063" w:rsidRPr="00184699" w14:paraId="1BB5DA27"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54D10510" w14:textId="7F3AB7CE" w:rsidR="00080063" w:rsidRPr="009F5FAD" w:rsidRDefault="00080063" w:rsidP="00080063">
            <w:pPr>
              <w:spacing w:after="0" w:line="240" w:lineRule="auto"/>
              <w:ind w:left="0"/>
              <w:rPr>
                <w:rFonts w:ascii="Calibri" w:eastAsia="Times New Roman" w:hAnsi="Calibri" w:cs="Calibri"/>
                <w:color w:val="000000"/>
                <w:lang w:eastAsia="en-NZ"/>
              </w:rPr>
            </w:pPr>
            <w:r w:rsidRPr="00080063">
              <w:rPr>
                <w:rFonts w:ascii="Calibri" w:hAnsi="Calibri" w:cs="Calibri"/>
                <w:color w:val="000000"/>
              </w:rPr>
              <w:t>Frustrated</w:t>
            </w:r>
          </w:p>
        </w:tc>
        <w:tc>
          <w:tcPr>
            <w:tcW w:w="717" w:type="dxa"/>
            <w:tcBorders>
              <w:top w:val="nil"/>
              <w:left w:val="single" w:sz="4" w:space="0" w:color="auto"/>
              <w:bottom w:val="nil"/>
              <w:right w:val="nil"/>
            </w:tcBorders>
            <w:shd w:val="clear" w:color="auto" w:fill="auto"/>
            <w:noWrap/>
            <w:vAlign w:val="center"/>
            <w:hideMark/>
          </w:tcPr>
          <w:p w14:paraId="71BC2BEC" w14:textId="45A5F3DC"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22%</w:t>
            </w:r>
          </w:p>
        </w:tc>
        <w:tc>
          <w:tcPr>
            <w:tcW w:w="993" w:type="dxa"/>
            <w:tcBorders>
              <w:top w:val="nil"/>
              <w:left w:val="single" w:sz="4" w:space="0" w:color="auto"/>
              <w:bottom w:val="nil"/>
              <w:right w:val="nil"/>
            </w:tcBorders>
            <w:shd w:val="clear" w:color="auto" w:fill="auto"/>
            <w:noWrap/>
            <w:vAlign w:val="center"/>
            <w:hideMark/>
          </w:tcPr>
          <w:p w14:paraId="5AEDF944" w14:textId="4A22D005"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10%</w:t>
            </w:r>
          </w:p>
        </w:tc>
        <w:tc>
          <w:tcPr>
            <w:tcW w:w="843" w:type="dxa"/>
            <w:tcBorders>
              <w:top w:val="nil"/>
              <w:left w:val="nil"/>
              <w:bottom w:val="nil"/>
              <w:right w:val="nil"/>
            </w:tcBorders>
            <w:shd w:val="clear" w:color="auto" w:fill="auto"/>
            <w:noWrap/>
            <w:vAlign w:val="center"/>
            <w:hideMark/>
          </w:tcPr>
          <w:p w14:paraId="76807B58" w14:textId="447D62D6"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54%</w:t>
            </w:r>
          </w:p>
        </w:tc>
        <w:tc>
          <w:tcPr>
            <w:tcW w:w="851" w:type="dxa"/>
            <w:tcBorders>
              <w:top w:val="nil"/>
              <w:left w:val="nil"/>
              <w:bottom w:val="nil"/>
              <w:right w:val="nil"/>
            </w:tcBorders>
            <w:shd w:val="clear" w:color="auto" w:fill="auto"/>
            <w:noWrap/>
            <w:vAlign w:val="center"/>
            <w:hideMark/>
          </w:tcPr>
          <w:p w14:paraId="3A08D069" w14:textId="1A565FFC"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35%</w:t>
            </w:r>
          </w:p>
        </w:tc>
        <w:tc>
          <w:tcPr>
            <w:tcW w:w="999" w:type="dxa"/>
            <w:tcBorders>
              <w:top w:val="nil"/>
              <w:left w:val="nil"/>
              <w:bottom w:val="nil"/>
              <w:right w:val="nil"/>
            </w:tcBorders>
            <w:shd w:val="clear" w:color="auto" w:fill="auto"/>
            <w:noWrap/>
            <w:vAlign w:val="center"/>
            <w:hideMark/>
          </w:tcPr>
          <w:p w14:paraId="7F302648" w14:textId="508A011D" w:rsidR="00080063" w:rsidRPr="009F5FAD" w:rsidRDefault="00080063" w:rsidP="00080063">
            <w:pPr>
              <w:spacing w:after="0" w:line="240" w:lineRule="auto"/>
              <w:ind w:left="0"/>
              <w:jc w:val="right"/>
              <w:rPr>
                <w:rFonts w:ascii="Calibri" w:eastAsia="Times New Roman" w:hAnsi="Calibri" w:cs="Calibri"/>
                <w:color w:val="0070C0"/>
                <w:lang w:eastAsia="en-NZ"/>
              </w:rPr>
            </w:pPr>
            <w:r w:rsidRPr="00080063">
              <w:rPr>
                <w:rFonts w:ascii="Calibri" w:hAnsi="Calibri" w:cs="Calibri"/>
                <w:color w:val="FF0000"/>
              </w:rPr>
              <w:t>13%</w:t>
            </w:r>
          </w:p>
        </w:tc>
        <w:tc>
          <w:tcPr>
            <w:tcW w:w="992" w:type="dxa"/>
            <w:tcBorders>
              <w:top w:val="nil"/>
              <w:left w:val="nil"/>
              <w:bottom w:val="nil"/>
              <w:right w:val="nil"/>
            </w:tcBorders>
            <w:shd w:val="clear" w:color="auto" w:fill="auto"/>
            <w:noWrap/>
            <w:vAlign w:val="center"/>
            <w:hideMark/>
          </w:tcPr>
          <w:p w14:paraId="753985B3" w14:textId="4C77AE84"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15%</w:t>
            </w:r>
          </w:p>
        </w:tc>
        <w:tc>
          <w:tcPr>
            <w:tcW w:w="992" w:type="dxa"/>
            <w:tcBorders>
              <w:top w:val="nil"/>
              <w:left w:val="nil"/>
              <w:bottom w:val="nil"/>
              <w:right w:val="single" w:sz="4" w:space="0" w:color="auto"/>
            </w:tcBorders>
            <w:shd w:val="clear" w:color="auto" w:fill="auto"/>
            <w:noWrap/>
            <w:vAlign w:val="center"/>
            <w:hideMark/>
          </w:tcPr>
          <w:p w14:paraId="3ACB1372" w14:textId="071F83FD"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31%</w:t>
            </w:r>
          </w:p>
        </w:tc>
      </w:tr>
      <w:tr w:rsidR="00080063" w:rsidRPr="00184699" w14:paraId="544F1322"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2A7EC690" w14:textId="0A8CDC68" w:rsidR="00080063" w:rsidRPr="009F5FAD" w:rsidRDefault="00080063" w:rsidP="00080063">
            <w:pPr>
              <w:spacing w:after="0" w:line="240" w:lineRule="auto"/>
              <w:ind w:left="0"/>
              <w:rPr>
                <w:rFonts w:ascii="Calibri" w:eastAsia="Times New Roman" w:hAnsi="Calibri" w:cs="Calibri"/>
                <w:color w:val="000000"/>
                <w:lang w:eastAsia="en-NZ"/>
              </w:rPr>
            </w:pPr>
            <w:r w:rsidRPr="00080063">
              <w:rPr>
                <w:rFonts w:ascii="Calibri" w:hAnsi="Calibri" w:cs="Calibri"/>
                <w:color w:val="000000"/>
              </w:rPr>
              <w:t>Hopeful</w:t>
            </w:r>
          </w:p>
        </w:tc>
        <w:tc>
          <w:tcPr>
            <w:tcW w:w="717" w:type="dxa"/>
            <w:tcBorders>
              <w:top w:val="nil"/>
              <w:left w:val="single" w:sz="4" w:space="0" w:color="auto"/>
              <w:bottom w:val="nil"/>
              <w:right w:val="nil"/>
            </w:tcBorders>
            <w:shd w:val="clear" w:color="auto" w:fill="auto"/>
            <w:noWrap/>
            <w:vAlign w:val="center"/>
            <w:hideMark/>
          </w:tcPr>
          <w:p w14:paraId="5C944539" w14:textId="15207528"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19%</w:t>
            </w:r>
          </w:p>
        </w:tc>
        <w:tc>
          <w:tcPr>
            <w:tcW w:w="993" w:type="dxa"/>
            <w:tcBorders>
              <w:top w:val="nil"/>
              <w:left w:val="single" w:sz="4" w:space="0" w:color="auto"/>
              <w:bottom w:val="nil"/>
              <w:right w:val="nil"/>
            </w:tcBorders>
            <w:shd w:val="clear" w:color="auto" w:fill="auto"/>
            <w:noWrap/>
            <w:vAlign w:val="center"/>
            <w:hideMark/>
          </w:tcPr>
          <w:p w14:paraId="3F307D6A" w14:textId="1014FA69"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24%</w:t>
            </w:r>
          </w:p>
        </w:tc>
        <w:tc>
          <w:tcPr>
            <w:tcW w:w="843" w:type="dxa"/>
            <w:tcBorders>
              <w:top w:val="nil"/>
              <w:left w:val="nil"/>
              <w:bottom w:val="nil"/>
              <w:right w:val="nil"/>
            </w:tcBorders>
            <w:shd w:val="clear" w:color="auto" w:fill="auto"/>
            <w:noWrap/>
            <w:vAlign w:val="center"/>
            <w:hideMark/>
          </w:tcPr>
          <w:p w14:paraId="42481FF4" w14:textId="5CBE5D75"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6%</w:t>
            </w:r>
          </w:p>
        </w:tc>
        <w:tc>
          <w:tcPr>
            <w:tcW w:w="851" w:type="dxa"/>
            <w:tcBorders>
              <w:top w:val="nil"/>
              <w:left w:val="nil"/>
              <w:bottom w:val="nil"/>
              <w:right w:val="nil"/>
            </w:tcBorders>
            <w:shd w:val="clear" w:color="auto" w:fill="auto"/>
            <w:noWrap/>
            <w:vAlign w:val="center"/>
            <w:hideMark/>
          </w:tcPr>
          <w:p w14:paraId="63FEA250" w14:textId="3A50784B"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11%</w:t>
            </w:r>
          </w:p>
        </w:tc>
        <w:tc>
          <w:tcPr>
            <w:tcW w:w="999" w:type="dxa"/>
            <w:tcBorders>
              <w:top w:val="nil"/>
              <w:left w:val="nil"/>
              <w:bottom w:val="nil"/>
              <w:right w:val="nil"/>
            </w:tcBorders>
            <w:shd w:val="clear" w:color="auto" w:fill="auto"/>
            <w:noWrap/>
            <w:vAlign w:val="center"/>
            <w:hideMark/>
          </w:tcPr>
          <w:p w14:paraId="3AA5CCA0" w14:textId="3CF89395"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33%</w:t>
            </w:r>
          </w:p>
        </w:tc>
        <w:tc>
          <w:tcPr>
            <w:tcW w:w="992" w:type="dxa"/>
            <w:tcBorders>
              <w:top w:val="nil"/>
              <w:left w:val="nil"/>
              <w:bottom w:val="nil"/>
              <w:right w:val="nil"/>
            </w:tcBorders>
            <w:shd w:val="clear" w:color="auto" w:fill="auto"/>
            <w:noWrap/>
            <w:vAlign w:val="center"/>
            <w:hideMark/>
          </w:tcPr>
          <w:p w14:paraId="05A7EFBE" w14:textId="18588A9B" w:rsidR="00080063" w:rsidRPr="009F5FAD" w:rsidRDefault="00080063" w:rsidP="00080063">
            <w:pPr>
              <w:spacing w:after="0" w:line="240" w:lineRule="auto"/>
              <w:ind w:left="0"/>
              <w:jc w:val="right"/>
              <w:rPr>
                <w:rFonts w:ascii="Calibri" w:eastAsia="Times New Roman" w:hAnsi="Calibri" w:cs="Calibri"/>
                <w:color w:val="FF0000"/>
                <w:lang w:eastAsia="en-NZ"/>
              </w:rPr>
            </w:pPr>
            <w:r w:rsidRPr="00080063">
              <w:rPr>
                <w:rFonts w:ascii="Calibri" w:hAnsi="Calibri" w:cs="Calibri"/>
                <w:color w:val="000000"/>
              </w:rPr>
              <w:t>12%</w:t>
            </w:r>
          </w:p>
        </w:tc>
        <w:tc>
          <w:tcPr>
            <w:tcW w:w="992" w:type="dxa"/>
            <w:tcBorders>
              <w:top w:val="nil"/>
              <w:left w:val="nil"/>
              <w:bottom w:val="nil"/>
              <w:right w:val="single" w:sz="4" w:space="0" w:color="auto"/>
            </w:tcBorders>
            <w:shd w:val="clear" w:color="auto" w:fill="auto"/>
            <w:noWrap/>
            <w:vAlign w:val="center"/>
            <w:hideMark/>
          </w:tcPr>
          <w:p w14:paraId="16A508CB" w14:textId="3E8A1B28" w:rsidR="00080063" w:rsidRPr="009F5FAD" w:rsidRDefault="00080063" w:rsidP="00080063">
            <w:pPr>
              <w:spacing w:after="0" w:line="240" w:lineRule="auto"/>
              <w:ind w:left="0"/>
              <w:jc w:val="right"/>
              <w:rPr>
                <w:rFonts w:ascii="Calibri" w:eastAsia="Times New Roman" w:hAnsi="Calibri" w:cs="Calibri"/>
                <w:color w:val="FF0000"/>
                <w:lang w:eastAsia="en-NZ"/>
              </w:rPr>
            </w:pPr>
            <w:r w:rsidRPr="00080063">
              <w:rPr>
                <w:rFonts w:ascii="Calibri" w:hAnsi="Calibri" w:cs="Calibri"/>
                <w:color w:val="FF0000"/>
              </w:rPr>
              <w:t>4%</w:t>
            </w:r>
          </w:p>
        </w:tc>
      </w:tr>
      <w:tr w:rsidR="00080063" w:rsidRPr="00184699" w14:paraId="75B5B318" w14:textId="77777777" w:rsidTr="001E1455">
        <w:trPr>
          <w:trHeight w:val="260"/>
          <w:jc w:val="center"/>
        </w:trPr>
        <w:tc>
          <w:tcPr>
            <w:tcW w:w="2401" w:type="dxa"/>
            <w:tcBorders>
              <w:top w:val="nil"/>
              <w:left w:val="single" w:sz="4" w:space="0" w:color="auto"/>
              <w:bottom w:val="nil"/>
              <w:right w:val="nil"/>
            </w:tcBorders>
            <w:shd w:val="clear" w:color="auto" w:fill="auto"/>
            <w:vAlign w:val="center"/>
            <w:hideMark/>
          </w:tcPr>
          <w:p w14:paraId="789DF2D0" w14:textId="4F2B6BE0" w:rsidR="00080063" w:rsidRPr="009F5FAD" w:rsidRDefault="00080063" w:rsidP="00080063">
            <w:pPr>
              <w:spacing w:after="0" w:line="240" w:lineRule="auto"/>
              <w:ind w:left="0"/>
              <w:rPr>
                <w:rFonts w:ascii="Calibri" w:eastAsia="Times New Roman" w:hAnsi="Calibri" w:cs="Calibri"/>
                <w:color w:val="000000"/>
                <w:lang w:eastAsia="en-NZ"/>
              </w:rPr>
            </w:pPr>
            <w:r w:rsidRPr="00080063">
              <w:rPr>
                <w:rFonts w:ascii="Calibri" w:hAnsi="Calibri" w:cs="Calibri"/>
                <w:color w:val="000000"/>
              </w:rPr>
              <w:t>Angry</w:t>
            </w:r>
          </w:p>
        </w:tc>
        <w:tc>
          <w:tcPr>
            <w:tcW w:w="717" w:type="dxa"/>
            <w:tcBorders>
              <w:top w:val="nil"/>
              <w:left w:val="single" w:sz="4" w:space="0" w:color="auto"/>
              <w:bottom w:val="nil"/>
              <w:right w:val="nil"/>
            </w:tcBorders>
            <w:shd w:val="clear" w:color="auto" w:fill="auto"/>
            <w:noWrap/>
            <w:vAlign w:val="center"/>
            <w:hideMark/>
          </w:tcPr>
          <w:p w14:paraId="5E79123E" w14:textId="69EFDCE7"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0000"/>
              </w:rPr>
              <w:t>17%</w:t>
            </w:r>
          </w:p>
        </w:tc>
        <w:tc>
          <w:tcPr>
            <w:tcW w:w="993" w:type="dxa"/>
            <w:tcBorders>
              <w:top w:val="nil"/>
              <w:left w:val="single" w:sz="4" w:space="0" w:color="auto"/>
              <w:bottom w:val="nil"/>
              <w:right w:val="nil"/>
            </w:tcBorders>
            <w:shd w:val="clear" w:color="auto" w:fill="auto"/>
            <w:noWrap/>
            <w:vAlign w:val="center"/>
            <w:hideMark/>
          </w:tcPr>
          <w:p w14:paraId="65BDB7F4" w14:textId="6FBD6508"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4%</w:t>
            </w:r>
          </w:p>
        </w:tc>
        <w:tc>
          <w:tcPr>
            <w:tcW w:w="843" w:type="dxa"/>
            <w:tcBorders>
              <w:top w:val="nil"/>
              <w:left w:val="nil"/>
              <w:bottom w:val="nil"/>
              <w:right w:val="nil"/>
            </w:tcBorders>
            <w:shd w:val="clear" w:color="auto" w:fill="auto"/>
            <w:noWrap/>
            <w:vAlign w:val="center"/>
            <w:hideMark/>
          </w:tcPr>
          <w:p w14:paraId="3A46E6E7" w14:textId="404E4048"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56%</w:t>
            </w:r>
          </w:p>
        </w:tc>
        <w:tc>
          <w:tcPr>
            <w:tcW w:w="851" w:type="dxa"/>
            <w:tcBorders>
              <w:top w:val="nil"/>
              <w:left w:val="nil"/>
              <w:bottom w:val="nil"/>
              <w:right w:val="nil"/>
            </w:tcBorders>
            <w:shd w:val="clear" w:color="auto" w:fill="auto"/>
            <w:noWrap/>
            <w:vAlign w:val="center"/>
            <w:hideMark/>
          </w:tcPr>
          <w:p w14:paraId="4D150EE6" w14:textId="7A12A3A1" w:rsidR="00080063" w:rsidRPr="009F5FAD" w:rsidRDefault="00080063" w:rsidP="00080063">
            <w:pPr>
              <w:spacing w:after="0" w:line="240" w:lineRule="auto"/>
              <w:ind w:left="0"/>
              <w:jc w:val="right"/>
              <w:rPr>
                <w:rFonts w:ascii="Calibri" w:eastAsia="Times New Roman" w:hAnsi="Calibri" w:cs="Calibri"/>
                <w:color w:val="0070C0"/>
                <w:lang w:eastAsia="en-NZ"/>
              </w:rPr>
            </w:pPr>
            <w:r w:rsidRPr="00080063">
              <w:rPr>
                <w:rFonts w:ascii="Calibri" w:hAnsi="Calibri" w:cs="Calibri"/>
                <w:color w:val="0070C0"/>
              </w:rPr>
              <w:t>25%</w:t>
            </w:r>
          </w:p>
        </w:tc>
        <w:tc>
          <w:tcPr>
            <w:tcW w:w="999" w:type="dxa"/>
            <w:tcBorders>
              <w:top w:val="nil"/>
              <w:left w:val="nil"/>
              <w:bottom w:val="nil"/>
              <w:right w:val="nil"/>
            </w:tcBorders>
            <w:shd w:val="clear" w:color="auto" w:fill="auto"/>
            <w:noWrap/>
            <w:vAlign w:val="center"/>
            <w:hideMark/>
          </w:tcPr>
          <w:p w14:paraId="3BE9655F" w14:textId="325CF30C"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5%</w:t>
            </w:r>
          </w:p>
        </w:tc>
        <w:tc>
          <w:tcPr>
            <w:tcW w:w="992" w:type="dxa"/>
            <w:tcBorders>
              <w:top w:val="nil"/>
              <w:left w:val="nil"/>
              <w:bottom w:val="nil"/>
              <w:right w:val="nil"/>
            </w:tcBorders>
            <w:shd w:val="clear" w:color="auto" w:fill="auto"/>
            <w:noWrap/>
            <w:vAlign w:val="center"/>
            <w:hideMark/>
          </w:tcPr>
          <w:p w14:paraId="03E2C2DC" w14:textId="71CC3FE8"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FF0000"/>
              </w:rPr>
              <w:t>9%</w:t>
            </w:r>
          </w:p>
        </w:tc>
        <w:tc>
          <w:tcPr>
            <w:tcW w:w="992" w:type="dxa"/>
            <w:tcBorders>
              <w:top w:val="nil"/>
              <w:left w:val="nil"/>
              <w:bottom w:val="nil"/>
              <w:right w:val="single" w:sz="4" w:space="0" w:color="auto"/>
            </w:tcBorders>
            <w:shd w:val="clear" w:color="auto" w:fill="auto"/>
            <w:noWrap/>
            <w:vAlign w:val="center"/>
            <w:hideMark/>
          </w:tcPr>
          <w:p w14:paraId="2D5A2121" w14:textId="34FF6DFD" w:rsidR="00080063" w:rsidRPr="009F5FAD" w:rsidRDefault="00080063" w:rsidP="00080063">
            <w:pPr>
              <w:spacing w:after="0" w:line="240" w:lineRule="auto"/>
              <w:ind w:left="0"/>
              <w:jc w:val="right"/>
              <w:rPr>
                <w:rFonts w:ascii="Calibri" w:eastAsia="Times New Roman" w:hAnsi="Calibri" w:cs="Calibri"/>
                <w:color w:val="000000"/>
                <w:lang w:eastAsia="en-NZ"/>
              </w:rPr>
            </w:pPr>
            <w:r w:rsidRPr="00080063">
              <w:rPr>
                <w:rFonts w:ascii="Calibri" w:hAnsi="Calibri" w:cs="Calibri"/>
                <w:color w:val="0070C0"/>
              </w:rPr>
              <w:t>43%</w:t>
            </w:r>
          </w:p>
        </w:tc>
      </w:tr>
      <w:tr w:rsidR="00080063" w:rsidRPr="00184699" w14:paraId="5C442637"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0A424525" w14:textId="4FD9D57F"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Ambivalent</w:t>
            </w:r>
          </w:p>
        </w:tc>
        <w:tc>
          <w:tcPr>
            <w:tcW w:w="717" w:type="dxa"/>
            <w:tcBorders>
              <w:top w:val="nil"/>
              <w:left w:val="single" w:sz="4" w:space="0" w:color="auto"/>
              <w:bottom w:val="nil"/>
              <w:right w:val="nil"/>
            </w:tcBorders>
            <w:shd w:val="clear" w:color="auto" w:fill="auto"/>
            <w:noWrap/>
            <w:vAlign w:val="center"/>
          </w:tcPr>
          <w:p w14:paraId="2B6343B5" w14:textId="72E0510F"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10%</w:t>
            </w:r>
          </w:p>
        </w:tc>
        <w:tc>
          <w:tcPr>
            <w:tcW w:w="993" w:type="dxa"/>
            <w:tcBorders>
              <w:top w:val="nil"/>
              <w:left w:val="single" w:sz="4" w:space="0" w:color="auto"/>
              <w:bottom w:val="nil"/>
              <w:right w:val="nil"/>
            </w:tcBorders>
            <w:shd w:val="clear" w:color="auto" w:fill="auto"/>
            <w:noWrap/>
            <w:vAlign w:val="center"/>
          </w:tcPr>
          <w:p w14:paraId="1A293120" w14:textId="2292AA2E"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13%</w:t>
            </w:r>
          </w:p>
        </w:tc>
        <w:tc>
          <w:tcPr>
            <w:tcW w:w="843" w:type="dxa"/>
            <w:tcBorders>
              <w:top w:val="nil"/>
              <w:left w:val="nil"/>
              <w:bottom w:val="nil"/>
              <w:right w:val="nil"/>
            </w:tcBorders>
            <w:shd w:val="clear" w:color="auto" w:fill="auto"/>
            <w:noWrap/>
            <w:vAlign w:val="center"/>
          </w:tcPr>
          <w:p w14:paraId="394E5F35" w14:textId="32E4F3B8"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5%</w:t>
            </w:r>
          </w:p>
        </w:tc>
        <w:tc>
          <w:tcPr>
            <w:tcW w:w="851" w:type="dxa"/>
            <w:tcBorders>
              <w:top w:val="nil"/>
              <w:left w:val="nil"/>
              <w:bottom w:val="nil"/>
              <w:right w:val="nil"/>
            </w:tcBorders>
            <w:shd w:val="clear" w:color="auto" w:fill="auto"/>
            <w:noWrap/>
            <w:vAlign w:val="center"/>
          </w:tcPr>
          <w:p w14:paraId="0EA75224" w14:textId="1466A3F3"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9%</w:t>
            </w:r>
          </w:p>
        </w:tc>
        <w:tc>
          <w:tcPr>
            <w:tcW w:w="999" w:type="dxa"/>
            <w:tcBorders>
              <w:top w:val="nil"/>
              <w:left w:val="nil"/>
              <w:bottom w:val="nil"/>
              <w:right w:val="nil"/>
            </w:tcBorders>
            <w:shd w:val="clear" w:color="auto" w:fill="auto"/>
            <w:noWrap/>
            <w:vAlign w:val="center"/>
          </w:tcPr>
          <w:p w14:paraId="4406F968" w14:textId="40AC6D68"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14%</w:t>
            </w:r>
          </w:p>
        </w:tc>
        <w:tc>
          <w:tcPr>
            <w:tcW w:w="992" w:type="dxa"/>
            <w:tcBorders>
              <w:top w:val="nil"/>
              <w:left w:val="nil"/>
              <w:bottom w:val="nil"/>
              <w:right w:val="nil"/>
            </w:tcBorders>
            <w:shd w:val="clear" w:color="auto" w:fill="auto"/>
            <w:noWrap/>
            <w:vAlign w:val="center"/>
          </w:tcPr>
          <w:p w14:paraId="5A9AEBD0" w14:textId="462B4CF0"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12%</w:t>
            </w:r>
          </w:p>
        </w:tc>
        <w:tc>
          <w:tcPr>
            <w:tcW w:w="992" w:type="dxa"/>
            <w:tcBorders>
              <w:top w:val="nil"/>
              <w:left w:val="nil"/>
              <w:bottom w:val="nil"/>
              <w:right w:val="single" w:sz="4" w:space="0" w:color="auto"/>
            </w:tcBorders>
            <w:shd w:val="clear" w:color="auto" w:fill="auto"/>
            <w:noWrap/>
            <w:vAlign w:val="center"/>
          </w:tcPr>
          <w:p w14:paraId="04556D06" w14:textId="06337EB7"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6%</w:t>
            </w:r>
          </w:p>
        </w:tc>
      </w:tr>
      <w:tr w:rsidR="00080063" w:rsidRPr="00184699" w14:paraId="04B478EF"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2552A8EF" w14:textId="6F9778C1"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Pleased</w:t>
            </w:r>
          </w:p>
        </w:tc>
        <w:tc>
          <w:tcPr>
            <w:tcW w:w="717" w:type="dxa"/>
            <w:tcBorders>
              <w:top w:val="nil"/>
              <w:left w:val="single" w:sz="4" w:space="0" w:color="auto"/>
              <w:bottom w:val="nil"/>
              <w:right w:val="nil"/>
            </w:tcBorders>
            <w:shd w:val="clear" w:color="auto" w:fill="auto"/>
            <w:noWrap/>
            <w:vAlign w:val="center"/>
          </w:tcPr>
          <w:p w14:paraId="6F27A553" w14:textId="21008059"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7%</w:t>
            </w:r>
          </w:p>
        </w:tc>
        <w:tc>
          <w:tcPr>
            <w:tcW w:w="993" w:type="dxa"/>
            <w:tcBorders>
              <w:top w:val="nil"/>
              <w:left w:val="single" w:sz="4" w:space="0" w:color="auto"/>
              <w:bottom w:val="nil"/>
              <w:right w:val="nil"/>
            </w:tcBorders>
            <w:shd w:val="clear" w:color="auto" w:fill="auto"/>
            <w:noWrap/>
            <w:vAlign w:val="center"/>
          </w:tcPr>
          <w:p w14:paraId="5EFE4C73" w14:textId="2B48901A"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12%</w:t>
            </w:r>
          </w:p>
        </w:tc>
        <w:tc>
          <w:tcPr>
            <w:tcW w:w="843" w:type="dxa"/>
            <w:tcBorders>
              <w:top w:val="nil"/>
              <w:left w:val="nil"/>
              <w:bottom w:val="nil"/>
              <w:right w:val="nil"/>
            </w:tcBorders>
            <w:shd w:val="clear" w:color="auto" w:fill="auto"/>
            <w:noWrap/>
            <w:vAlign w:val="center"/>
          </w:tcPr>
          <w:p w14:paraId="5CC7B5D0" w14:textId="31EDF73D"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3%</w:t>
            </w:r>
          </w:p>
        </w:tc>
        <w:tc>
          <w:tcPr>
            <w:tcW w:w="851" w:type="dxa"/>
            <w:tcBorders>
              <w:top w:val="nil"/>
              <w:left w:val="nil"/>
              <w:bottom w:val="nil"/>
              <w:right w:val="nil"/>
            </w:tcBorders>
            <w:shd w:val="clear" w:color="auto" w:fill="auto"/>
            <w:noWrap/>
            <w:vAlign w:val="center"/>
          </w:tcPr>
          <w:p w14:paraId="7496C4D3" w14:textId="1132AB71"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4%</w:t>
            </w:r>
          </w:p>
        </w:tc>
        <w:tc>
          <w:tcPr>
            <w:tcW w:w="999" w:type="dxa"/>
            <w:tcBorders>
              <w:top w:val="nil"/>
              <w:left w:val="nil"/>
              <w:bottom w:val="nil"/>
              <w:right w:val="nil"/>
            </w:tcBorders>
            <w:shd w:val="clear" w:color="auto" w:fill="auto"/>
            <w:noWrap/>
            <w:vAlign w:val="center"/>
          </w:tcPr>
          <w:p w14:paraId="5709D1CE" w14:textId="5FE7BE14"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70C0"/>
              </w:rPr>
              <w:t>13%</w:t>
            </w:r>
          </w:p>
        </w:tc>
        <w:tc>
          <w:tcPr>
            <w:tcW w:w="992" w:type="dxa"/>
            <w:tcBorders>
              <w:top w:val="nil"/>
              <w:left w:val="nil"/>
              <w:bottom w:val="nil"/>
              <w:right w:val="nil"/>
            </w:tcBorders>
            <w:shd w:val="clear" w:color="auto" w:fill="auto"/>
            <w:noWrap/>
            <w:vAlign w:val="center"/>
          </w:tcPr>
          <w:p w14:paraId="2EC2AF1E" w14:textId="0090D8B3"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13%</w:t>
            </w:r>
          </w:p>
        </w:tc>
        <w:tc>
          <w:tcPr>
            <w:tcW w:w="992" w:type="dxa"/>
            <w:tcBorders>
              <w:top w:val="nil"/>
              <w:left w:val="nil"/>
              <w:bottom w:val="nil"/>
              <w:right w:val="single" w:sz="4" w:space="0" w:color="auto"/>
            </w:tcBorders>
            <w:shd w:val="clear" w:color="auto" w:fill="auto"/>
            <w:noWrap/>
            <w:vAlign w:val="center"/>
          </w:tcPr>
          <w:p w14:paraId="7DC4DF39" w14:textId="4FD5F091"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2%</w:t>
            </w:r>
          </w:p>
        </w:tc>
      </w:tr>
      <w:tr w:rsidR="00080063" w:rsidRPr="00184699" w14:paraId="1A75D240"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42EFA6AA" w14:textId="19CD1103"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Inspired</w:t>
            </w:r>
          </w:p>
        </w:tc>
        <w:tc>
          <w:tcPr>
            <w:tcW w:w="717" w:type="dxa"/>
            <w:tcBorders>
              <w:top w:val="nil"/>
              <w:left w:val="single" w:sz="4" w:space="0" w:color="auto"/>
              <w:bottom w:val="nil"/>
              <w:right w:val="nil"/>
            </w:tcBorders>
            <w:shd w:val="clear" w:color="auto" w:fill="auto"/>
            <w:noWrap/>
            <w:vAlign w:val="center"/>
          </w:tcPr>
          <w:p w14:paraId="7ED99EBF" w14:textId="6B125237"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5%</w:t>
            </w:r>
          </w:p>
        </w:tc>
        <w:tc>
          <w:tcPr>
            <w:tcW w:w="993" w:type="dxa"/>
            <w:tcBorders>
              <w:top w:val="nil"/>
              <w:left w:val="single" w:sz="4" w:space="0" w:color="auto"/>
              <w:bottom w:val="nil"/>
              <w:right w:val="nil"/>
            </w:tcBorders>
            <w:shd w:val="clear" w:color="auto" w:fill="auto"/>
            <w:noWrap/>
            <w:vAlign w:val="center"/>
          </w:tcPr>
          <w:p w14:paraId="7DAC012A" w14:textId="38E8F5AD"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9%</w:t>
            </w:r>
          </w:p>
        </w:tc>
        <w:tc>
          <w:tcPr>
            <w:tcW w:w="843" w:type="dxa"/>
            <w:tcBorders>
              <w:top w:val="nil"/>
              <w:left w:val="nil"/>
              <w:bottom w:val="nil"/>
              <w:right w:val="nil"/>
            </w:tcBorders>
            <w:shd w:val="clear" w:color="auto" w:fill="auto"/>
            <w:noWrap/>
            <w:vAlign w:val="center"/>
          </w:tcPr>
          <w:p w14:paraId="4AB5AB28" w14:textId="5873EFAA"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1%</w:t>
            </w:r>
          </w:p>
        </w:tc>
        <w:tc>
          <w:tcPr>
            <w:tcW w:w="851" w:type="dxa"/>
            <w:tcBorders>
              <w:top w:val="nil"/>
              <w:left w:val="nil"/>
              <w:bottom w:val="nil"/>
              <w:right w:val="nil"/>
            </w:tcBorders>
            <w:shd w:val="clear" w:color="auto" w:fill="auto"/>
            <w:noWrap/>
            <w:vAlign w:val="center"/>
          </w:tcPr>
          <w:p w14:paraId="367403F6" w14:textId="72BE23E6"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3%</w:t>
            </w:r>
          </w:p>
        </w:tc>
        <w:tc>
          <w:tcPr>
            <w:tcW w:w="999" w:type="dxa"/>
            <w:tcBorders>
              <w:top w:val="nil"/>
              <w:left w:val="nil"/>
              <w:bottom w:val="nil"/>
              <w:right w:val="nil"/>
            </w:tcBorders>
            <w:shd w:val="clear" w:color="auto" w:fill="auto"/>
            <w:noWrap/>
            <w:vAlign w:val="center"/>
          </w:tcPr>
          <w:p w14:paraId="1BC8B376" w14:textId="037411EA"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5%</w:t>
            </w:r>
          </w:p>
        </w:tc>
        <w:tc>
          <w:tcPr>
            <w:tcW w:w="992" w:type="dxa"/>
            <w:tcBorders>
              <w:top w:val="nil"/>
              <w:left w:val="nil"/>
              <w:bottom w:val="nil"/>
              <w:right w:val="nil"/>
            </w:tcBorders>
            <w:shd w:val="clear" w:color="auto" w:fill="auto"/>
            <w:noWrap/>
            <w:vAlign w:val="center"/>
          </w:tcPr>
          <w:p w14:paraId="7D996717" w14:textId="5D7AC497"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6%</w:t>
            </w:r>
          </w:p>
        </w:tc>
        <w:tc>
          <w:tcPr>
            <w:tcW w:w="992" w:type="dxa"/>
            <w:tcBorders>
              <w:top w:val="nil"/>
              <w:left w:val="nil"/>
              <w:bottom w:val="nil"/>
              <w:right w:val="single" w:sz="4" w:space="0" w:color="auto"/>
            </w:tcBorders>
            <w:shd w:val="clear" w:color="auto" w:fill="auto"/>
            <w:noWrap/>
            <w:vAlign w:val="center"/>
          </w:tcPr>
          <w:p w14:paraId="0114EA86" w14:textId="49D4B8F6"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3%</w:t>
            </w:r>
          </w:p>
        </w:tc>
      </w:tr>
      <w:tr w:rsidR="00080063" w:rsidRPr="00184699" w14:paraId="7FFE592A"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14C5BE7F" w14:textId="5C25C4B0"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Proud</w:t>
            </w:r>
          </w:p>
        </w:tc>
        <w:tc>
          <w:tcPr>
            <w:tcW w:w="717" w:type="dxa"/>
            <w:tcBorders>
              <w:top w:val="nil"/>
              <w:left w:val="single" w:sz="4" w:space="0" w:color="auto"/>
              <w:bottom w:val="nil"/>
              <w:right w:val="nil"/>
            </w:tcBorders>
            <w:shd w:val="clear" w:color="auto" w:fill="auto"/>
            <w:noWrap/>
            <w:vAlign w:val="center"/>
          </w:tcPr>
          <w:p w14:paraId="0129BF25" w14:textId="2FF781C9"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4%</w:t>
            </w:r>
          </w:p>
        </w:tc>
        <w:tc>
          <w:tcPr>
            <w:tcW w:w="993" w:type="dxa"/>
            <w:tcBorders>
              <w:top w:val="nil"/>
              <w:left w:val="single" w:sz="4" w:space="0" w:color="auto"/>
              <w:bottom w:val="nil"/>
              <w:right w:val="nil"/>
            </w:tcBorders>
            <w:shd w:val="clear" w:color="auto" w:fill="auto"/>
            <w:noWrap/>
            <w:vAlign w:val="center"/>
          </w:tcPr>
          <w:p w14:paraId="399699FA" w14:textId="453ABA6F"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5%</w:t>
            </w:r>
          </w:p>
        </w:tc>
        <w:tc>
          <w:tcPr>
            <w:tcW w:w="843" w:type="dxa"/>
            <w:tcBorders>
              <w:top w:val="nil"/>
              <w:left w:val="nil"/>
              <w:bottom w:val="nil"/>
              <w:right w:val="nil"/>
            </w:tcBorders>
            <w:shd w:val="clear" w:color="auto" w:fill="auto"/>
            <w:noWrap/>
            <w:vAlign w:val="center"/>
          </w:tcPr>
          <w:p w14:paraId="619DD3C0" w14:textId="16DFEC17"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3%</w:t>
            </w:r>
          </w:p>
        </w:tc>
        <w:tc>
          <w:tcPr>
            <w:tcW w:w="851" w:type="dxa"/>
            <w:tcBorders>
              <w:top w:val="nil"/>
              <w:left w:val="nil"/>
              <w:bottom w:val="nil"/>
              <w:right w:val="nil"/>
            </w:tcBorders>
            <w:shd w:val="clear" w:color="auto" w:fill="auto"/>
            <w:noWrap/>
            <w:vAlign w:val="center"/>
          </w:tcPr>
          <w:p w14:paraId="7ED16070" w14:textId="2770FD08"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4%</w:t>
            </w:r>
          </w:p>
        </w:tc>
        <w:tc>
          <w:tcPr>
            <w:tcW w:w="999" w:type="dxa"/>
            <w:tcBorders>
              <w:top w:val="nil"/>
              <w:left w:val="nil"/>
              <w:bottom w:val="nil"/>
              <w:right w:val="nil"/>
            </w:tcBorders>
            <w:shd w:val="clear" w:color="auto" w:fill="auto"/>
            <w:noWrap/>
            <w:vAlign w:val="center"/>
          </w:tcPr>
          <w:p w14:paraId="416D93E9" w14:textId="34A7EB1B"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4%</w:t>
            </w:r>
          </w:p>
        </w:tc>
        <w:tc>
          <w:tcPr>
            <w:tcW w:w="992" w:type="dxa"/>
            <w:tcBorders>
              <w:top w:val="nil"/>
              <w:left w:val="nil"/>
              <w:bottom w:val="nil"/>
              <w:right w:val="nil"/>
            </w:tcBorders>
            <w:shd w:val="clear" w:color="auto" w:fill="auto"/>
            <w:noWrap/>
            <w:vAlign w:val="center"/>
          </w:tcPr>
          <w:p w14:paraId="23D028CA" w14:textId="00C8829F"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7%</w:t>
            </w:r>
          </w:p>
        </w:tc>
        <w:tc>
          <w:tcPr>
            <w:tcW w:w="992" w:type="dxa"/>
            <w:tcBorders>
              <w:top w:val="nil"/>
              <w:left w:val="nil"/>
              <w:bottom w:val="nil"/>
              <w:right w:val="single" w:sz="4" w:space="0" w:color="auto"/>
            </w:tcBorders>
            <w:shd w:val="clear" w:color="auto" w:fill="auto"/>
            <w:noWrap/>
            <w:vAlign w:val="center"/>
          </w:tcPr>
          <w:p w14:paraId="03B98A61" w14:textId="2747CBA8"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3%</w:t>
            </w:r>
          </w:p>
        </w:tc>
      </w:tr>
      <w:tr w:rsidR="00080063" w:rsidRPr="00184699" w14:paraId="654C05E6"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27FA8F84" w14:textId="790F19EC"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Excited</w:t>
            </w:r>
          </w:p>
        </w:tc>
        <w:tc>
          <w:tcPr>
            <w:tcW w:w="717" w:type="dxa"/>
            <w:tcBorders>
              <w:top w:val="nil"/>
              <w:left w:val="single" w:sz="4" w:space="0" w:color="auto"/>
              <w:bottom w:val="nil"/>
              <w:right w:val="nil"/>
            </w:tcBorders>
            <w:shd w:val="clear" w:color="auto" w:fill="auto"/>
            <w:noWrap/>
            <w:vAlign w:val="center"/>
          </w:tcPr>
          <w:p w14:paraId="52608C40" w14:textId="53627EA0"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3%</w:t>
            </w:r>
          </w:p>
        </w:tc>
        <w:tc>
          <w:tcPr>
            <w:tcW w:w="993" w:type="dxa"/>
            <w:tcBorders>
              <w:top w:val="nil"/>
              <w:left w:val="single" w:sz="4" w:space="0" w:color="auto"/>
              <w:bottom w:val="nil"/>
              <w:right w:val="nil"/>
            </w:tcBorders>
            <w:shd w:val="clear" w:color="auto" w:fill="auto"/>
            <w:noWrap/>
            <w:vAlign w:val="center"/>
          </w:tcPr>
          <w:p w14:paraId="5CF15029" w14:textId="04A09EC3"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4%</w:t>
            </w:r>
          </w:p>
        </w:tc>
        <w:tc>
          <w:tcPr>
            <w:tcW w:w="843" w:type="dxa"/>
            <w:tcBorders>
              <w:top w:val="nil"/>
              <w:left w:val="nil"/>
              <w:bottom w:val="nil"/>
              <w:right w:val="nil"/>
            </w:tcBorders>
            <w:shd w:val="clear" w:color="auto" w:fill="auto"/>
            <w:noWrap/>
            <w:vAlign w:val="center"/>
          </w:tcPr>
          <w:p w14:paraId="309D17BA" w14:textId="28F3446D"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1%</w:t>
            </w:r>
          </w:p>
        </w:tc>
        <w:tc>
          <w:tcPr>
            <w:tcW w:w="851" w:type="dxa"/>
            <w:tcBorders>
              <w:top w:val="nil"/>
              <w:left w:val="nil"/>
              <w:bottom w:val="nil"/>
              <w:right w:val="nil"/>
            </w:tcBorders>
            <w:shd w:val="clear" w:color="auto" w:fill="auto"/>
            <w:noWrap/>
            <w:vAlign w:val="center"/>
          </w:tcPr>
          <w:p w14:paraId="15A40474" w14:textId="1794C65E"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5%</w:t>
            </w:r>
          </w:p>
        </w:tc>
        <w:tc>
          <w:tcPr>
            <w:tcW w:w="999" w:type="dxa"/>
            <w:tcBorders>
              <w:top w:val="nil"/>
              <w:left w:val="nil"/>
              <w:bottom w:val="nil"/>
              <w:right w:val="nil"/>
            </w:tcBorders>
            <w:shd w:val="clear" w:color="auto" w:fill="auto"/>
            <w:noWrap/>
            <w:vAlign w:val="center"/>
          </w:tcPr>
          <w:p w14:paraId="504B8D5D" w14:textId="418AC38A"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4%</w:t>
            </w:r>
          </w:p>
        </w:tc>
        <w:tc>
          <w:tcPr>
            <w:tcW w:w="992" w:type="dxa"/>
            <w:tcBorders>
              <w:top w:val="nil"/>
              <w:left w:val="nil"/>
              <w:bottom w:val="nil"/>
              <w:right w:val="nil"/>
            </w:tcBorders>
            <w:shd w:val="clear" w:color="auto" w:fill="auto"/>
            <w:noWrap/>
            <w:vAlign w:val="center"/>
          </w:tcPr>
          <w:p w14:paraId="7D7AFD9A" w14:textId="085CA0DC"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1%</w:t>
            </w:r>
          </w:p>
        </w:tc>
        <w:tc>
          <w:tcPr>
            <w:tcW w:w="992" w:type="dxa"/>
            <w:tcBorders>
              <w:top w:val="nil"/>
              <w:left w:val="nil"/>
              <w:bottom w:val="nil"/>
              <w:right w:val="single" w:sz="4" w:space="0" w:color="auto"/>
            </w:tcBorders>
            <w:shd w:val="clear" w:color="auto" w:fill="auto"/>
            <w:noWrap/>
            <w:vAlign w:val="center"/>
          </w:tcPr>
          <w:p w14:paraId="725FEE75" w14:textId="6493D912"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3%</w:t>
            </w:r>
          </w:p>
        </w:tc>
      </w:tr>
      <w:tr w:rsidR="00080063" w:rsidRPr="00184699" w14:paraId="6FFC8772"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659625D3" w14:textId="20F76221"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None of these</w:t>
            </w:r>
          </w:p>
        </w:tc>
        <w:tc>
          <w:tcPr>
            <w:tcW w:w="717" w:type="dxa"/>
            <w:tcBorders>
              <w:top w:val="nil"/>
              <w:left w:val="single" w:sz="4" w:space="0" w:color="auto"/>
              <w:bottom w:val="nil"/>
              <w:right w:val="nil"/>
            </w:tcBorders>
            <w:shd w:val="clear" w:color="auto" w:fill="auto"/>
            <w:noWrap/>
            <w:vAlign w:val="center"/>
          </w:tcPr>
          <w:p w14:paraId="4C35F34E" w14:textId="4D7C43CF"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13%</w:t>
            </w:r>
          </w:p>
        </w:tc>
        <w:tc>
          <w:tcPr>
            <w:tcW w:w="993" w:type="dxa"/>
            <w:tcBorders>
              <w:top w:val="nil"/>
              <w:left w:val="single" w:sz="4" w:space="0" w:color="auto"/>
              <w:bottom w:val="nil"/>
              <w:right w:val="nil"/>
            </w:tcBorders>
            <w:shd w:val="clear" w:color="auto" w:fill="auto"/>
            <w:noWrap/>
            <w:vAlign w:val="center"/>
          </w:tcPr>
          <w:p w14:paraId="4CC3E781" w14:textId="33424267"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13%</w:t>
            </w:r>
          </w:p>
        </w:tc>
        <w:tc>
          <w:tcPr>
            <w:tcW w:w="843" w:type="dxa"/>
            <w:tcBorders>
              <w:top w:val="nil"/>
              <w:left w:val="nil"/>
              <w:bottom w:val="nil"/>
              <w:right w:val="nil"/>
            </w:tcBorders>
            <w:shd w:val="clear" w:color="auto" w:fill="auto"/>
            <w:noWrap/>
            <w:vAlign w:val="center"/>
          </w:tcPr>
          <w:p w14:paraId="1295167C" w14:textId="037C523D"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4%</w:t>
            </w:r>
          </w:p>
        </w:tc>
        <w:tc>
          <w:tcPr>
            <w:tcW w:w="851" w:type="dxa"/>
            <w:tcBorders>
              <w:top w:val="nil"/>
              <w:left w:val="nil"/>
              <w:bottom w:val="nil"/>
              <w:right w:val="nil"/>
            </w:tcBorders>
            <w:shd w:val="clear" w:color="auto" w:fill="auto"/>
            <w:noWrap/>
            <w:vAlign w:val="center"/>
          </w:tcPr>
          <w:p w14:paraId="7C8C459F" w14:textId="536B9E1D"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7%</w:t>
            </w:r>
          </w:p>
        </w:tc>
        <w:tc>
          <w:tcPr>
            <w:tcW w:w="999" w:type="dxa"/>
            <w:tcBorders>
              <w:top w:val="nil"/>
              <w:left w:val="nil"/>
              <w:bottom w:val="nil"/>
              <w:right w:val="nil"/>
            </w:tcBorders>
            <w:shd w:val="clear" w:color="auto" w:fill="auto"/>
            <w:noWrap/>
            <w:vAlign w:val="center"/>
          </w:tcPr>
          <w:p w14:paraId="2C57D5E8" w14:textId="629DA1F7"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10%</w:t>
            </w:r>
          </w:p>
        </w:tc>
        <w:tc>
          <w:tcPr>
            <w:tcW w:w="992" w:type="dxa"/>
            <w:tcBorders>
              <w:top w:val="nil"/>
              <w:left w:val="nil"/>
              <w:bottom w:val="nil"/>
              <w:right w:val="nil"/>
            </w:tcBorders>
            <w:shd w:val="clear" w:color="auto" w:fill="auto"/>
            <w:noWrap/>
            <w:vAlign w:val="center"/>
          </w:tcPr>
          <w:p w14:paraId="40B5E38C" w14:textId="16FB7221"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9%</w:t>
            </w:r>
          </w:p>
        </w:tc>
        <w:tc>
          <w:tcPr>
            <w:tcW w:w="992" w:type="dxa"/>
            <w:tcBorders>
              <w:top w:val="nil"/>
              <w:left w:val="nil"/>
              <w:bottom w:val="nil"/>
              <w:right w:val="single" w:sz="4" w:space="0" w:color="auto"/>
            </w:tcBorders>
            <w:shd w:val="clear" w:color="auto" w:fill="auto"/>
            <w:noWrap/>
            <w:vAlign w:val="center"/>
          </w:tcPr>
          <w:p w14:paraId="1CE74987" w14:textId="47560B0B"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FF0000"/>
              </w:rPr>
              <w:t>6%</w:t>
            </w:r>
          </w:p>
        </w:tc>
      </w:tr>
      <w:tr w:rsidR="00080063" w:rsidRPr="00184699" w14:paraId="6D71D6C6" w14:textId="77777777" w:rsidTr="001E1455">
        <w:trPr>
          <w:trHeight w:val="260"/>
          <w:jc w:val="center"/>
        </w:trPr>
        <w:tc>
          <w:tcPr>
            <w:tcW w:w="2401" w:type="dxa"/>
            <w:tcBorders>
              <w:top w:val="nil"/>
              <w:left w:val="single" w:sz="4" w:space="0" w:color="auto"/>
              <w:bottom w:val="nil"/>
              <w:right w:val="nil"/>
            </w:tcBorders>
            <w:shd w:val="clear" w:color="auto" w:fill="auto"/>
            <w:vAlign w:val="center"/>
          </w:tcPr>
          <w:p w14:paraId="3BFB4E5E" w14:textId="56B02B06" w:rsidR="00080063" w:rsidRPr="00080063" w:rsidRDefault="00080063" w:rsidP="00080063">
            <w:pPr>
              <w:spacing w:after="0" w:line="240" w:lineRule="auto"/>
              <w:ind w:left="0"/>
              <w:rPr>
                <w:rFonts w:ascii="Calibri" w:hAnsi="Calibri" w:cs="Calibri"/>
                <w:color w:val="000000"/>
              </w:rPr>
            </w:pPr>
            <w:r w:rsidRPr="00080063">
              <w:rPr>
                <w:rFonts w:ascii="Calibri" w:hAnsi="Calibri" w:cs="Calibri"/>
                <w:color w:val="000000"/>
              </w:rPr>
              <w:t xml:space="preserve">Something else </w:t>
            </w:r>
          </w:p>
        </w:tc>
        <w:tc>
          <w:tcPr>
            <w:tcW w:w="717" w:type="dxa"/>
            <w:tcBorders>
              <w:top w:val="nil"/>
              <w:left w:val="single" w:sz="4" w:space="0" w:color="auto"/>
              <w:bottom w:val="nil"/>
              <w:right w:val="nil"/>
            </w:tcBorders>
            <w:shd w:val="clear" w:color="auto" w:fill="auto"/>
            <w:noWrap/>
            <w:vAlign w:val="center"/>
          </w:tcPr>
          <w:p w14:paraId="32FA4D2F" w14:textId="0D8E9CB0"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3%</w:t>
            </w:r>
          </w:p>
        </w:tc>
        <w:tc>
          <w:tcPr>
            <w:tcW w:w="993" w:type="dxa"/>
            <w:tcBorders>
              <w:top w:val="nil"/>
              <w:left w:val="single" w:sz="4" w:space="0" w:color="auto"/>
              <w:bottom w:val="nil"/>
              <w:right w:val="nil"/>
            </w:tcBorders>
            <w:shd w:val="clear" w:color="auto" w:fill="auto"/>
            <w:noWrap/>
            <w:vAlign w:val="center"/>
          </w:tcPr>
          <w:p w14:paraId="476FC02B" w14:textId="331DCB41"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7%</w:t>
            </w:r>
          </w:p>
        </w:tc>
        <w:tc>
          <w:tcPr>
            <w:tcW w:w="843" w:type="dxa"/>
            <w:tcBorders>
              <w:top w:val="nil"/>
              <w:left w:val="nil"/>
              <w:bottom w:val="nil"/>
              <w:right w:val="nil"/>
            </w:tcBorders>
            <w:shd w:val="clear" w:color="auto" w:fill="auto"/>
            <w:noWrap/>
            <w:vAlign w:val="center"/>
          </w:tcPr>
          <w:p w14:paraId="252BFF06" w14:textId="545B5BFE"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4%</w:t>
            </w:r>
          </w:p>
        </w:tc>
        <w:tc>
          <w:tcPr>
            <w:tcW w:w="851" w:type="dxa"/>
            <w:tcBorders>
              <w:top w:val="nil"/>
              <w:left w:val="nil"/>
              <w:bottom w:val="nil"/>
              <w:right w:val="nil"/>
            </w:tcBorders>
            <w:shd w:val="clear" w:color="auto" w:fill="auto"/>
            <w:noWrap/>
            <w:vAlign w:val="center"/>
          </w:tcPr>
          <w:p w14:paraId="23E35502" w14:textId="4FE50241"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2%</w:t>
            </w:r>
          </w:p>
        </w:tc>
        <w:tc>
          <w:tcPr>
            <w:tcW w:w="999" w:type="dxa"/>
            <w:tcBorders>
              <w:top w:val="nil"/>
              <w:left w:val="nil"/>
              <w:bottom w:val="nil"/>
              <w:right w:val="nil"/>
            </w:tcBorders>
            <w:shd w:val="clear" w:color="auto" w:fill="auto"/>
            <w:noWrap/>
            <w:vAlign w:val="center"/>
          </w:tcPr>
          <w:p w14:paraId="634100AC" w14:textId="1F944F6E" w:rsidR="00080063" w:rsidRPr="00080063" w:rsidRDefault="00080063" w:rsidP="00080063">
            <w:pPr>
              <w:spacing w:after="0" w:line="240" w:lineRule="auto"/>
              <w:ind w:left="0"/>
              <w:jc w:val="right"/>
              <w:rPr>
                <w:rFonts w:ascii="Calibri" w:hAnsi="Calibri" w:cs="Calibri"/>
                <w:color w:val="FF0000"/>
              </w:rPr>
            </w:pPr>
            <w:r w:rsidRPr="00080063">
              <w:rPr>
                <w:rFonts w:ascii="Calibri" w:hAnsi="Calibri" w:cs="Calibri"/>
                <w:color w:val="000000"/>
              </w:rPr>
              <w:t>3%</w:t>
            </w:r>
          </w:p>
        </w:tc>
        <w:tc>
          <w:tcPr>
            <w:tcW w:w="992" w:type="dxa"/>
            <w:tcBorders>
              <w:top w:val="nil"/>
              <w:left w:val="nil"/>
              <w:bottom w:val="nil"/>
              <w:right w:val="nil"/>
            </w:tcBorders>
            <w:shd w:val="clear" w:color="auto" w:fill="auto"/>
            <w:noWrap/>
            <w:vAlign w:val="center"/>
          </w:tcPr>
          <w:p w14:paraId="4FC3A33F" w14:textId="4AF28188" w:rsidR="00080063" w:rsidRPr="00080063" w:rsidRDefault="00080063" w:rsidP="00080063">
            <w:pPr>
              <w:spacing w:after="0" w:line="240" w:lineRule="auto"/>
              <w:ind w:left="0"/>
              <w:jc w:val="right"/>
              <w:rPr>
                <w:rFonts w:ascii="Calibri" w:hAnsi="Calibri" w:cs="Calibri"/>
                <w:color w:val="000000"/>
              </w:rPr>
            </w:pPr>
            <w:r w:rsidRPr="00080063">
              <w:rPr>
                <w:rFonts w:ascii="Calibri" w:hAnsi="Calibri" w:cs="Calibri"/>
                <w:color w:val="000000"/>
              </w:rPr>
              <w:t>2%</w:t>
            </w:r>
          </w:p>
        </w:tc>
        <w:tc>
          <w:tcPr>
            <w:tcW w:w="992" w:type="dxa"/>
            <w:tcBorders>
              <w:top w:val="nil"/>
              <w:left w:val="nil"/>
              <w:bottom w:val="nil"/>
              <w:right w:val="single" w:sz="4" w:space="0" w:color="auto"/>
            </w:tcBorders>
            <w:shd w:val="clear" w:color="auto" w:fill="auto"/>
            <w:noWrap/>
            <w:vAlign w:val="center"/>
          </w:tcPr>
          <w:p w14:paraId="1F5A7CC8" w14:textId="546024C2" w:rsidR="00080063" w:rsidRPr="00080063" w:rsidRDefault="00080063" w:rsidP="00080063">
            <w:pPr>
              <w:spacing w:after="0" w:line="240" w:lineRule="auto"/>
              <w:ind w:left="0"/>
              <w:jc w:val="right"/>
              <w:rPr>
                <w:rFonts w:ascii="Calibri" w:hAnsi="Calibri" w:cs="Calibri"/>
                <w:color w:val="0070C0"/>
              </w:rPr>
            </w:pPr>
            <w:r w:rsidRPr="00080063">
              <w:rPr>
                <w:rFonts w:ascii="Calibri" w:hAnsi="Calibri" w:cs="Calibri"/>
                <w:color w:val="000000"/>
              </w:rPr>
              <w:t>5%</w:t>
            </w:r>
          </w:p>
        </w:tc>
      </w:tr>
      <w:tr w:rsidR="00EF24E1" w:rsidRPr="00184699" w14:paraId="108799FB" w14:textId="77777777" w:rsidTr="001E1455">
        <w:trPr>
          <w:trHeight w:val="260"/>
          <w:jc w:val="center"/>
        </w:trPr>
        <w:tc>
          <w:tcPr>
            <w:tcW w:w="2401" w:type="dxa"/>
            <w:tcBorders>
              <w:top w:val="single" w:sz="4" w:space="0" w:color="auto"/>
              <w:left w:val="nil"/>
              <w:bottom w:val="nil"/>
              <w:right w:val="nil"/>
            </w:tcBorders>
            <w:shd w:val="clear" w:color="auto" w:fill="auto"/>
            <w:vAlign w:val="center"/>
            <w:hideMark/>
          </w:tcPr>
          <w:p w14:paraId="138BF1E2" w14:textId="77777777" w:rsidR="00EF24E1" w:rsidRPr="009F5FAD" w:rsidRDefault="00EF24E1"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7ACB21DF"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5DDF5FBF"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5D69066A"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2127FD28"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1627A98C"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0AA01450"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3A37FA3C"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r>
      <w:tr w:rsidR="00EF24E1" w:rsidRPr="00184699" w14:paraId="55E401E7" w14:textId="77777777" w:rsidTr="001E1455">
        <w:trPr>
          <w:trHeight w:val="260"/>
          <w:jc w:val="center"/>
        </w:trPr>
        <w:tc>
          <w:tcPr>
            <w:tcW w:w="2401" w:type="dxa"/>
            <w:tcBorders>
              <w:top w:val="single" w:sz="4" w:space="0" w:color="auto"/>
              <w:left w:val="single" w:sz="4" w:space="0" w:color="auto"/>
              <w:bottom w:val="single" w:sz="4" w:space="0" w:color="auto"/>
              <w:right w:val="nil"/>
            </w:tcBorders>
            <w:shd w:val="clear" w:color="auto" w:fill="auto"/>
            <w:vAlign w:val="center"/>
            <w:hideMark/>
          </w:tcPr>
          <w:p w14:paraId="3D2ADEEB" w14:textId="77777777" w:rsidR="00EF24E1" w:rsidRPr="009F5FAD" w:rsidRDefault="00EF24E1"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30B6A1B5" w14:textId="1C554866" w:rsidR="00EF24E1" w:rsidRPr="009F5FAD" w:rsidRDefault="00EF24E1"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Pr="00184699">
              <w:rPr>
                <w:rFonts w:ascii="Calibri" w:eastAsia="Times New Roman" w:hAnsi="Calibri" w:cs="Calibri"/>
                <w:color w:val="000000"/>
                <w:lang w:eastAsia="en-NZ"/>
              </w:rPr>
              <w:t>3</w:t>
            </w:r>
            <w:r w:rsidR="00080063">
              <w:rPr>
                <w:rFonts w:ascii="Calibri" w:eastAsia="Times New Roman" w:hAnsi="Calibri" w:cs="Calibri"/>
                <w:color w:val="000000"/>
                <w:lang w:eastAsia="en-NZ"/>
              </w:rPr>
              <w:t>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9666967" w14:textId="77777777" w:rsidR="00EF24E1" w:rsidRPr="009F5FAD" w:rsidRDefault="00EF24E1"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84</w:t>
            </w:r>
          </w:p>
        </w:tc>
        <w:tc>
          <w:tcPr>
            <w:tcW w:w="843" w:type="dxa"/>
            <w:tcBorders>
              <w:top w:val="single" w:sz="4" w:space="0" w:color="auto"/>
              <w:left w:val="nil"/>
              <w:bottom w:val="single" w:sz="4" w:space="0" w:color="auto"/>
              <w:right w:val="nil"/>
            </w:tcBorders>
            <w:shd w:val="clear" w:color="auto" w:fill="auto"/>
            <w:noWrap/>
            <w:vAlign w:val="center"/>
            <w:hideMark/>
          </w:tcPr>
          <w:p w14:paraId="18E68DA8" w14:textId="77777777" w:rsidR="00EF24E1" w:rsidRPr="009F5FAD" w:rsidRDefault="00EF24E1"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FD51576" w14:textId="35542A56" w:rsidR="00EF24E1" w:rsidRPr="009F5FAD" w:rsidRDefault="00EF24E1"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25</w:t>
            </w:r>
            <w:r w:rsidR="00080063">
              <w:rPr>
                <w:rFonts w:ascii="Calibri" w:hAnsi="Calibri" w:cs="Calibri"/>
                <w:color w:val="000000"/>
              </w:rPr>
              <w:t>1</w:t>
            </w:r>
          </w:p>
        </w:tc>
        <w:tc>
          <w:tcPr>
            <w:tcW w:w="999" w:type="dxa"/>
            <w:tcBorders>
              <w:top w:val="single" w:sz="4" w:space="0" w:color="auto"/>
              <w:left w:val="nil"/>
              <w:bottom w:val="single" w:sz="4" w:space="0" w:color="auto"/>
              <w:right w:val="nil"/>
            </w:tcBorders>
            <w:shd w:val="clear" w:color="auto" w:fill="auto"/>
            <w:noWrap/>
            <w:vAlign w:val="center"/>
            <w:hideMark/>
          </w:tcPr>
          <w:p w14:paraId="0CA528E3" w14:textId="6259A004" w:rsidR="00EF24E1" w:rsidRPr="009F5FAD" w:rsidRDefault="00EF24E1"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29</w:t>
            </w:r>
            <w:r w:rsidR="00080063">
              <w:rPr>
                <w:rFonts w:ascii="Calibri" w:hAnsi="Calibri" w:cs="Calibri"/>
                <w:color w:val="000000"/>
              </w:rPr>
              <w:t>0</w:t>
            </w:r>
          </w:p>
        </w:tc>
        <w:tc>
          <w:tcPr>
            <w:tcW w:w="992" w:type="dxa"/>
            <w:tcBorders>
              <w:top w:val="single" w:sz="4" w:space="0" w:color="auto"/>
              <w:left w:val="nil"/>
              <w:bottom w:val="single" w:sz="4" w:space="0" w:color="auto"/>
              <w:right w:val="nil"/>
            </w:tcBorders>
            <w:shd w:val="clear" w:color="auto" w:fill="auto"/>
            <w:noWrap/>
            <w:vAlign w:val="center"/>
            <w:hideMark/>
          </w:tcPr>
          <w:p w14:paraId="371E37D9" w14:textId="77777777" w:rsidR="00EF24E1" w:rsidRPr="009F5FAD" w:rsidRDefault="00EF24E1"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D516031" w14:textId="77777777" w:rsidR="00EF24E1" w:rsidRPr="009F5FAD" w:rsidRDefault="00EF24E1"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r w:rsidRPr="00184699">
              <w:rPr>
                <w:rFonts w:ascii="Calibri" w:eastAsia="Times New Roman" w:hAnsi="Calibri" w:cs="Calibri"/>
                <w:color w:val="000000"/>
                <w:lang w:eastAsia="en-NZ"/>
              </w:rPr>
              <w:t>5</w:t>
            </w:r>
          </w:p>
        </w:tc>
      </w:tr>
    </w:tbl>
    <w:p w14:paraId="2729ED69" w14:textId="77777777" w:rsidR="00EF24E1" w:rsidRPr="000E74ED" w:rsidRDefault="00EF24E1" w:rsidP="00EF24E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3485527" w14:textId="3350C0C6" w:rsidR="00B70EDA" w:rsidRDefault="00BA59EE" w:rsidP="00B70EDA">
      <w:pPr>
        <w:pStyle w:val="Heading1"/>
        <w:ind w:left="426"/>
        <w:rPr>
          <w:rFonts w:asciiTheme="minorHAnsi" w:hAnsiTheme="minorHAnsi" w:cstheme="minorHAnsi"/>
          <w:color w:val="auto"/>
        </w:rPr>
      </w:pPr>
      <w:r>
        <w:rPr>
          <w:i/>
          <w:iCs/>
        </w:rPr>
        <w:br w:type="page"/>
      </w:r>
      <w:bookmarkStart w:id="15" w:name="_Toc181088954"/>
      <w:r w:rsidR="009850D9">
        <w:rPr>
          <w:rFonts w:asciiTheme="minorHAnsi" w:hAnsiTheme="minorHAnsi" w:cstheme="minorHAnsi"/>
          <w:color w:val="auto"/>
        </w:rPr>
        <w:lastRenderedPageBreak/>
        <w:t>A</w:t>
      </w:r>
      <w:r w:rsidR="009850D9" w:rsidRPr="009850D9">
        <w:rPr>
          <w:rFonts w:asciiTheme="minorHAnsi" w:hAnsiTheme="minorHAnsi" w:cstheme="minorHAnsi"/>
          <w:color w:val="auto"/>
        </w:rPr>
        <w:t>ctions would you be most likely to take to encourage the Government to protect our ocean</w:t>
      </w:r>
      <w:bookmarkEnd w:id="15"/>
    </w:p>
    <w:p w14:paraId="6DBE738F" w14:textId="18D5F2B5" w:rsidR="009850D9" w:rsidRDefault="006D674C" w:rsidP="009850D9">
      <w:r>
        <w:t xml:space="preserve">At </w:t>
      </w:r>
      <w:r w:rsidRPr="00F0252A">
        <w:rPr>
          <w:b/>
          <w:bCs/>
        </w:rPr>
        <w:t>47%</w:t>
      </w:r>
      <w:r>
        <w:t xml:space="preserve"> (1,805,000 adults) s</w:t>
      </w:r>
      <w:r w:rsidR="00B35E78">
        <w:t xml:space="preserve">igning a petition is </w:t>
      </w:r>
      <w:r w:rsidR="00A51418">
        <w:t>the top action people would take to encourage the Government to protect our ocean</w:t>
      </w:r>
      <w:r w:rsidR="00893A74">
        <w:t>.</w:t>
      </w:r>
    </w:p>
    <w:p w14:paraId="7668E4F3" w14:textId="2D20AD74" w:rsidR="00893A74" w:rsidRDefault="00893A74" w:rsidP="009850D9">
      <w:r w:rsidRPr="0063638E">
        <w:rPr>
          <w:b/>
          <w:bCs/>
        </w:rPr>
        <w:t>29%</w:t>
      </w:r>
      <w:r>
        <w:t xml:space="preserve"> (1,117,000 adults) would </w:t>
      </w:r>
      <w:r w:rsidRPr="0063638E">
        <w:rPr>
          <w:i/>
          <w:iCs/>
        </w:rPr>
        <w:t>talk to family and friends</w:t>
      </w:r>
      <w:r w:rsidR="0063638E">
        <w:t>.</w:t>
      </w:r>
    </w:p>
    <w:p w14:paraId="0E460CED" w14:textId="340F388B" w:rsidR="0063638E" w:rsidRDefault="0063638E" w:rsidP="009850D9">
      <w:r w:rsidRPr="0063638E">
        <w:rPr>
          <w:b/>
          <w:bCs/>
        </w:rPr>
        <w:t>27%</w:t>
      </w:r>
      <w:r>
        <w:t xml:space="preserve"> (1,024,000 adults) would </w:t>
      </w:r>
      <w:r w:rsidRPr="0063638E">
        <w:rPr>
          <w:i/>
          <w:iCs/>
        </w:rPr>
        <w:t>change their vote during a General election</w:t>
      </w:r>
      <w:r>
        <w:t xml:space="preserve">. </w:t>
      </w:r>
    </w:p>
    <w:p w14:paraId="25328CAC" w14:textId="00CDA0E8" w:rsidR="009850D9" w:rsidRDefault="00B35E78" w:rsidP="009850D9">
      <w:pPr>
        <w:jc w:val="center"/>
      </w:pPr>
      <w:r w:rsidRPr="00B35E78">
        <w:rPr>
          <w:noProof/>
        </w:rPr>
        <w:drawing>
          <wp:inline distT="0" distB="0" distL="0" distR="0" wp14:anchorId="6BA28506" wp14:editId="66C77DB3">
            <wp:extent cx="4806949" cy="4638675"/>
            <wp:effectExtent l="0" t="0" r="0" b="0"/>
            <wp:docPr id="885976519" name="Chart 1">
              <a:extLst xmlns:a="http://schemas.openxmlformats.org/drawingml/2006/main">
                <a:ext uri="{FF2B5EF4-FFF2-40B4-BE49-F238E27FC236}">
                  <a16:creationId xmlns:a16="http://schemas.microsoft.com/office/drawing/2014/main" id="{7A194C3A-88C2-43CA-9A76-3323D9E4C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F3950D" w14:textId="694A84CD" w:rsidR="005B5E31" w:rsidRDefault="005B5E31" w:rsidP="005B5E31">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n=1,030</w:t>
      </w:r>
    </w:p>
    <w:p w14:paraId="1E48C73F" w14:textId="77777777" w:rsidR="002A2A14" w:rsidRDefault="002A2A14" w:rsidP="005B5E31">
      <w:pPr>
        <w:jc w:val="center"/>
        <w:rPr>
          <w:rFonts w:eastAsiaTheme="majorEastAsia" w:cstheme="majorBidi"/>
          <w:i/>
          <w:iCs/>
          <w:sz w:val="20"/>
          <w:szCs w:val="20"/>
        </w:rPr>
      </w:pPr>
    </w:p>
    <w:p w14:paraId="38C07B1C" w14:textId="77777777" w:rsidR="002A2A14" w:rsidRDefault="002A2A14" w:rsidP="005B5E31">
      <w:pPr>
        <w:jc w:val="center"/>
        <w:rPr>
          <w:rFonts w:eastAsiaTheme="majorEastAsia" w:cstheme="majorBidi"/>
          <w:i/>
          <w:iCs/>
          <w:sz w:val="20"/>
          <w:szCs w:val="20"/>
        </w:rPr>
      </w:pPr>
    </w:p>
    <w:p w14:paraId="66947828" w14:textId="77777777" w:rsidR="002A2A14" w:rsidRDefault="002A2A14" w:rsidP="005B5E31">
      <w:pPr>
        <w:jc w:val="center"/>
        <w:rPr>
          <w:rFonts w:eastAsiaTheme="majorEastAsia" w:cstheme="majorBidi"/>
          <w:i/>
          <w:iCs/>
          <w:sz w:val="20"/>
          <w:szCs w:val="20"/>
        </w:rPr>
      </w:pPr>
    </w:p>
    <w:p w14:paraId="6FDC93C3" w14:textId="77777777" w:rsidR="002A2A14" w:rsidRDefault="002A2A14" w:rsidP="005B5E31">
      <w:pPr>
        <w:jc w:val="center"/>
        <w:rPr>
          <w:rFonts w:eastAsiaTheme="majorEastAsia" w:cstheme="majorBidi"/>
          <w:i/>
          <w:iCs/>
          <w:sz w:val="20"/>
          <w:szCs w:val="20"/>
        </w:rPr>
      </w:pPr>
    </w:p>
    <w:p w14:paraId="1627680A" w14:textId="77777777" w:rsidR="002A2A14" w:rsidRDefault="002A2A14" w:rsidP="005B5E31">
      <w:pPr>
        <w:jc w:val="center"/>
        <w:rPr>
          <w:rFonts w:eastAsiaTheme="majorEastAsia" w:cstheme="majorBidi"/>
          <w:i/>
          <w:iCs/>
          <w:sz w:val="20"/>
          <w:szCs w:val="20"/>
        </w:rPr>
      </w:pPr>
    </w:p>
    <w:p w14:paraId="2394C408" w14:textId="77777777" w:rsidR="002A2A14" w:rsidRDefault="002A2A14" w:rsidP="005B5E31">
      <w:pPr>
        <w:jc w:val="center"/>
        <w:rPr>
          <w:rFonts w:eastAsiaTheme="majorEastAsia" w:cstheme="majorBidi"/>
          <w:i/>
          <w:iCs/>
          <w:sz w:val="20"/>
          <w:szCs w:val="20"/>
        </w:rPr>
      </w:pPr>
    </w:p>
    <w:p w14:paraId="0063780E" w14:textId="77777777" w:rsidR="002A2A14" w:rsidRDefault="002A2A14" w:rsidP="005B5E31">
      <w:pPr>
        <w:jc w:val="center"/>
        <w:rPr>
          <w:rFonts w:eastAsiaTheme="majorEastAsia" w:cstheme="majorBidi"/>
          <w:i/>
          <w:iCs/>
          <w:sz w:val="20"/>
          <w:szCs w:val="20"/>
        </w:rPr>
      </w:pPr>
    </w:p>
    <w:p w14:paraId="663E1846" w14:textId="77777777" w:rsidR="002A2A14" w:rsidRDefault="002A2A14" w:rsidP="005B5E31">
      <w:pPr>
        <w:jc w:val="center"/>
        <w:rPr>
          <w:rFonts w:eastAsiaTheme="majorEastAsia" w:cstheme="majorBidi"/>
          <w:i/>
          <w:iCs/>
          <w:sz w:val="20"/>
          <w:szCs w:val="20"/>
        </w:rPr>
      </w:pPr>
    </w:p>
    <w:p w14:paraId="742B8832" w14:textId="77777777" w:rsidR="002A2A14" w:rsidRDefault="002A2A14" w:rsidP="005B5E31">
      <w:pPr>
        <w:jc w:val="center"/>
        <w:rPr>
          <w:rFonts w:eastAsiaTheme="majorEastAsia" w:cstheme="majorBidi"/>
          <w:i/>
          <w:iCs/>
          <w:sz w:val="20"/>
          <w:szCs w:val="20"/>
        </w:rPr>
      </w:pPr>
    </w:p>
    <w:p w14:paraId="4D693ACF" w14:textId="77777777" w:rsidR="002A2A14" w:rsidRDefault="002A2A14" w:rsidP="005B5E31">
      <w:pPr>
        <w:jc w:val="center"/>
        <w:rPr>
          <w:rFonts w:eastAsiaTheme="majorEastAsia" w:cstheme="majorBidi"/>
          <w:i/>
          <w:iCs/>
          <w:sz w:val="20"/>
          <w:szCs w:val="20"/>
        </w:rPr>
      </w:pPr>
    </w:p>
    <w:p w14:paraId="3BFBAD9F" w14:textId="77777777" w:rsidR="002A2A14" w:rsidRDefault="002A2A14" w:rsidP="005B5E31">
      <w:pPr>
        <w:jc w:val="center"/>
        <w:rPr>
          <w:rFonts w:eastAsiaTheme="majorEastAsia" w:cstheme="majorBidi"/>
          <w:i/>
          <w:iCs/>
          <w:sz w:val="20"/>
          <w:szCs w:val="20"/>
        </w:rPr>
      </w:pPr>
    </w:p>
    <w:p w14:paraId="64392AF3" w14:textId="269755E4" w:rsidR="002A2A14" w:rsidRPr="00D435AF" w:rsidRDefault="00D435AF" w:rsidP="00D435AF">
      <w:pPr>
        <w:rPr>
          <w:rFonts w:eastAsiaTheme="majorEastAsia" w:cstheme="majorBidi"/>
        </w:rPr>
      </w:pPr>
      <w:r>
        <w:rPr>
          <w:rFonts w:eastAsiaTheme="majorEastAsia" w:cstheme="majorBidi"/>
        </w:rPr>
        <w:lastRenderedPageBreak/>
        <w:t>The table below shows which</w:t>
      </w:r>
      <w:r w:rsidR="003B5D1A">
        <w:rPr>
          <w:rFonts w:eastAsiaTheme="majorEastAsia" w:cstheme="majorBidi"/>
        </w:rPr>
        <w:t xml:space="preserve"> actions different groups are more likely to take to </w:t>
      </w:r>
      <w:r w:rsidR="00E37EB3">
        <w:rPr>
          <w:rFonts w:eastAsiaTheme="majorEastAsia" w:cstheme="majorBidi"/>
        </w:rPr>
        <w:t xml:space="preserve">encourage the Government to protect our ocean.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850"/>
        <w:gridCol w:w="3402"/>
        <w:gridCol w:w="709"/>
      </w:tblGrid>
      <w:tr w:rsidR="002A2A14" w:rsidRPr="00D77B3A" w14:paraId="6EC56EBC" w14:textId="77777777" w:rsidTr="001E1455">
        <w:trPr>
          <w:trHeight w:val="861"/>
          <w:jc w:val="center"/>
        </w:trPr>
        <w:tc>
          <w:tcPr>
            <w:tcW w:w="4254" w:type="dxa"/>
            <w:shd w:val="clear" w:color="auto" w:fill="002060"/>
            <w:vAlign w:val="center"/>
          </w:tcPr>
          <w:p w14:paraId="57518D2E" w14:textId="65B0244D" w:rsidR="002A2A14" w:rsidRPr="00D77B3A" w:rsidRDefault="003B5D1A" w:rsidP="001E1455">
            <w:pPr>
              <w:ind w:left="0"/>
              <w:rPr>
                <w:b/>
                <w:i/>
                <w:iCs/>
                <w:color w:val="FFFFFF"/>
              </w:rPr>
            </w:pPr>
            <w:r w:rsidRPr="003B5D1A">
              <w:rPr>
                <w:b/>
                <w:i/>
                <w:iCs/>
                <w:color w:val="FFFFFF"/>
                <w:sz w:val="20"/>
                <w:szCs w:val="20"/>
              </w:rPr>
              <w:t>What actions would you be most likely to take to encourage the Government to protect our ocean?</w:t>
            </w:r>
          </w:p>
        </w:tc>
        <w:tc>
          <w:tcPr>
            <w:tcW w:w="850" w:type="dxa"/>
            <w:shd w:val="clear" w:color="auto" w:fill="002060"/>
            <w:vAlign w:val="center"/>
          </w:tcPr>
          <w:p w14:paraId="6EA205EF" w14:textId="77777777" w:rsidR="002A2A14" w:rsidRPr="00D77B3A" w:rsidRDefault="002A2A14" w:rsidP="001E1455">
            <w:pPr>
              <w:ind w:left="30"/>
              <w:jc w:val="center"/>
              <w:rPr>
                <w:b/>
                <w:color w:val="FFFFFF"/>
              </w:rPr>
            </w:pPr>
            <w:r w:rsidRPr="00D77B3A">
              <w:rPr>
                <w:b/>
                <w:color w:val="FFFFFF"/>
              </w:rPr>
              <w:t>Total</w:t>
            </w:r>
          </w:p>
        </w:tc>
        <w:tc>
          <w:tcPr>
            <w:tcW w:w="4111" w:type="dxa"/>
            <w:gridSpan w:val="2"/>
            <w:shd w:val="clear" w:color="auto" w:fill="002060"/>
            <w:vAlign w:val="center"/>
          </w:tcPr>
          <w:p w14:paraId="58CA9510" w14:textId="28828626" w:rsidR="002A2A14" w:rsidRPr="00D77B3A" w:rsidRDefault="002A2A14" w:rsidP="001E1455">
            <w:pPr>
              <w:ind w:left="28"/>
              <w:jc w:val="center"/>
              <w:rPr>
                <w:b/>
                <w:color w:val="FFFFFF"/>
              </w:rPr>
            </w:pPr>
            <w:r w:rsidRPr="00D77B3A">
              <w:rPr>
                <w:b/>
                <w:color w:val="FFFFFF"/>
              </w:rPr>
              <w:t>Significantly more likely</w:t>
            </w:r>
            <w:r w:rsidRPr="00D77B3A">
              <w:rPr>
                <w:rFonts w:ascii="Arial" w:hAnsi="Arial" w:cs="Arial"/>
                <w:b/>
                <w:color w:val="FFFFFF"/>
              </w:rPr>
              <w:t>▲</w:t>
            </w:r>
          </w:p>
        </w:tc>
      </w:tr>
      <w:tr w:rsidR="002D2727" w:rsidRPr="00D77B3A" w14:paraId="1BC42777" w14:textId="77777777" w:rsidTr="001E1455">
        <w:trPr>
          <w:trHeight w:val="276"/>
          <w:jc w:val="center"/>
        </w:trPr>
        <w:tc>
          <w:tcPr>
            <w:tcW w:w="4254" w:type="dxa"/>
            <w:shd w:val="clear" w:color="auto" w:fill="DBE5F1"/>
            <w:vAlign w:val="center"/>
          </w:tcPr>
          <w:p w14:paraId="27362007" w14:textId="54074DC0" w:rsidR="002D2727" w:rsidRPr="000F2E5F" w:rsidRDefault="002D2727" w:rsidP="002D2727">
            <w:pPr>
              <w:spacing w:after="0"/>
              <w:ind w:left="28" w:hanging="28"/>
            </w:pPr>
            <w:r w:rsidRPr="000F2E5F">
              <w:rPr>
                <w:rFonts w:ascii="Calibri" w:hAnsi="Calibri" w:cs="Calibri"/>
                <w:color w:val="000000"/>
              </w:rPr>
              <w:t>Sign a petition</w:t>
            </w:r>
          </w:p>
        </w:tc>
        <w:tc>
          <w:tcPr>
            <w:tcW w:w="850" w:type="dxa"/>
            <w:shd w:val="clear" w:color="auto" w:fill="DBE5F1"/>
            <w:vAlign w:val="center"/>
          </w:tcPr>
          <w:p w14:paraId="62777E96" w14:textId="7B8CBB31" w:rsidR="002D2727" w:rsidRPr="000F2E5F" w:rsidRDefault="002D2727" w:rsidP="002D2727">
            <w:pPr>
              <w:spacing w:after="0"/>
              <w:ind w:left="28"/>
              <w:jc w:val="center"/>
            </w:pPr>
            <w:r w:rsidRPr="000F2E5F">
              <w:rPr>
                <w:rFonts w:ascii="Calibri" w:hAnsi="Calibri" w:cs="Calibri"/>
                <w:color w:val="000000"/>
              </w:rPr>
              <w:t>47%</w:t>
            </w:r>
          </w:p>
        </w:tc>
        <w:tc>
          <w:tcPr>
            <w:tcW w:w="3402" w:type="dxa"/>
            <w:shd w:val="clear" w:color="auto" w:fill="DBE5F1"/>
          </w:tcPr>
          <w:p w14:paraId="6E375E35" w14:textId="77777777" w:rsidR="002D2727" w:rsidRDefault="00BC19AD" w:rsidP="002D2727">
            <w:pPr>
              <w:spacing w:after="0"/>
              <w:ind w:left="28"/>
              <w:jc w:val="right"/>
            </w:pPr>
            <w:r>
              <w:t>Females</w:t>
            </w:r>
          </w:p>
          <w:p w14:paraId="65BC079D" w14:textId="77777777" w:rsidR="0010417A" w:rsidRDefault="0010417A" w:rsidP="002D2727">
            <w:pPr>
              <w:spacing w:after="0"/>
              <w:ind w:left="28"/>
              <w:jc w:val="right"/>
            </w:pPr>
            <w:r>
              <w:t>Personal income $20k-$30k</w:t>
            </w:r>
          </w:p>
          <w:p w14:paraId="687C79AF" w14:textId="77777777" w:rsidR="00615B31" w:rsidRDefault="00615B31" w:rsidP="002D2727">
            <w:pPr>
              <w:spacing w:after="0"/>
              <w:ind w:left="28"/>
              <w:jc w:val="right"/>
            </w:pPr>
            <w:r>
              <w:t>Māori</w:t>
            </w:r>
          </w:p>
          <w:p w14:paraId="01AAD637" w14:textId="77777777" w:rsidR="005A175D" w:rsidRDefault="005A175D" w:rsidP="002D2727">
            <w:pPr>
              <w:spacing w:after="0"/>
              <w:ind w:left="28"/>
              <w:jc w:val="right"/>
            </w:pPr>
            <w:r>
              <w:t>Living in Wellington</w:t>
            </w:r>
          </w:p>
          <w:p w14:paraId="44666531" w14:textId="7DA19B93" w:rsidR="006E482B" w:rsidRPr="00D77B3A" w:rsidRDefault="006E482B" w:rsidP="002D2727">
            <w:pPr>
              <w:spacing w:after="0"/>
              <w:ind w:left="28"/>
              <w:jc w:val="right"/>
            </w:pPr>
            <w:r>
              <w:t>Living in Otago</w:t>
            </w:r>
          </w:p>
        </w:tc>
        <w:tc>
          <w:tcPr>
            <w:tcW w:w="709" w:type="dxa"/>
            <w:shd w:val="clear" w:color="auto" w:fill="DBE5F1"/>
          </w:tcPr>
          <w:p w14:paraId="4FFA48CF" w14:textId="77777777" w:rsidR="002D2727" w:rsidRDefault="00BC19AD" w:rsidP="002D2727">
            <w:pPr>
              <w:spacing w:after="0"/>
              <w:ind w:left="0"/>
              <w:jc w:val="right"/>
            </w:pPr>
            <w:r>
              <w:t>53%</w:t>
            </w:r>
          </w:p>
          <w:p w14:paraId="34585B61" w14:textId="77777777" w:rsidR="0010417A" w:rsidRDefault="0010417A" w:rsidP="002D2727">
            <w:pPr>
              <w:spacing w:after="0"/>
              <w:ind w:left="0"/>
              <w:jc w:val="right"/>
            </w:pPr>
            <w:r>
              <w:t>58%</w:t>
            </w:r>
          </w:p>
          <w:p w14:paraId="30E36AE7" w14:textId="77777777" w:rsidR="00615B31" w:rsidRDefault="00615B31" w:rsidP="002D2727">
            <w:pPr>
              <w:spacing w:after="0"/>
              <w:ind w:left="0"/>
              <w:jc w:val="right"/>
            </w:pPr>
            <w:r>
              <w:t>55%</w:t>
            </w:r>
          </w:p>
          <w:p w14:paraId="0BE0F03C" w14:textId="77777777" w:rsidR="005A175D" w:rsidRDefault="005A175D" w:rsidP="002D2727">
            <w:pPr>
              <w:spacing w:after="0"/>
              <w:ind w:left="0"/>
              <w:jc w:val="right"/>
            </w:pPr>
            <w:r>
              <w:t>58%</w:t>
            </w:r>
          </w:p>
          <w:p w14:paraId="16E2F455" w14:textId="17193C85" w:rsidR="006E482B" w:rsidRPr="00D77B3A" w:rsidRDefault="006E482B" w:rsidP="002D2727">
            <w:pPr>
              <w:spacing w:after="0"/>
              <w:ind w:left="0"/>
              <w:jc w:val="right"/>
            </w:pPr>
            <w:r>
              <w:t>69%</w:t>
            </w:r>
          </w:p>
        </w:tc>
      </w:tr>
      <w:tr w:rsidR="002D2727" w:rsidRPr="00D77B3A" w14:paraId="480BFA57" w14:textId="77777777" w:rsidTr="001E1455">
        <w:trPr>
          <w:trHeight w:val="276"/>
          <w:jc w:val="center"/>
        </w:trPr>
        <w:tc>
          <w:tcPr>
            <w:tcW w:w="4254" w:type="dxa"/>
            <w:shd w:val="clear" w:color="auto" w:fill="DBE5F1"/>
            <w:vAlign w:val="center"/>
          </w:tcPr>
          <w:p w14:paraId="4F2AB7C0" w14:textId="612BD8D6" w:rsidR="002D2727" w:rsidRPr="000F2E5F" w:rsidRDefault="002D2727" w:rsidP="002D2727">
            <w:pPr>
              <w:spacing w:after="0"/>
              <w:ind w:left="28" w:hanging="6"/>
            </w:pPr>
            <w:r w:rsidRPr="000F2E5F">
              <w:rPr>
                <w:rFonts w:ascii="Calibri" w:hAnsi="Calibri" w:cs="Calibri"/>
                <w:color w:val="000000"/>
              </w:rPr>
              <w:t>Talk to your family and friends about the issue</w:t>
            </w:r>
          </w:p>
        </w:tc>
        <w:tc>
          <w:tcPr>
            <w:tcW w:w="850" w:type="dxa"/>
            <w:shd w:val="clear" w:color="auto" w:fill="DBE5F1"/>
            <w:vAlign w:val="center"/>
          </w:tcPr>
          <w:p w14:paraId="34D83171" w14:textId="787A2E71" w:rsidR="002D2727" w:rsidRPr="000F2E5F" w:rsidRDefault="002D2727" w:rsidP="002D2727">
            <w:pPr>
              <w:spacing w:after="0"/>
              <w:ind w:left="28"/>
              <w:jc w:val="center"/>
            </w:pPr>
            <w:r w:rsidRPr="000F2E5F">
              <w:rPr>
                <w:rFonts w:ascii="Calibri" w:hAnsi="Calibri" w:cs="Calibri"/>
                <w:color w:val="000000"/>
              </w:rPr>
              <w:t>29%</w:t>
            </w:r>
          </w:p>
        </w:tc>
        <w:tc>
          <w:tcPr>
            <w:tcW w:w="3402" w:type="dxa"/>
            <w:shd w:val="clear" w:color="auto" w:fill="DBE5F1"/>
          </w:tcPr>
          <w:p w14:paraId="6F7BA7FF" w14:textId="77777777" w:rsidR="002D2727" w:rsidRDefault="001B23DD" w:rsidP="002D2727">
            <w:pPr>
              <w:spacing w:after="0"/>
              <w:ind w:left="28"/>
              <w:jc w:val="right"/>
            </w:pPr>
            <w:r>
              <w:t>Personal income $50k-$70k</w:t>
            </w:r>
          </w:p>
          <w:p w14:paraId="1F8C4665" w14:textId="653DF346" w:rsidR="00BE2727" w:rsidRPr="00D77B3A" w:rsidRDefault="00BE2727" w:rsidP="002D2727">
            <w:pPr>
              <w:spacing w:after="0"/>
              <w:ind w:left="28"/>
              <w:jc w:val="right"/>
            </w:pPr>
            <w:r>
              <w:t>Pasifika</w:t>
            </w:r>
          </w:p>
        </w:tc>
        <w:tc>
          <w:tcPr>
            <w:tcW w:w="709" w:type="dxa"/>
            <w:shd w:val="clear" w:color="auto" w:fill="DBE5F1"/>
          </w:tcPr>
          <w:p w14:paraId="74608260" w14:textId="77777777" w:rsidR="002D2727" w:rsidRDefault="001B23DD" w:rsidP="002D2727">
            <w:pPr>
              <w:spacing w:after="0"/>
              <w:ind w:left="0"/>
              <w:jc w:val="right"/>
            </w:pPr>
            <w:r>
              <w:t>38%</w:t>
            </w:r>
          </w:p>
          <w:p w14:paraId="32B4401A" w14:textId="69EDD798" w:rsidR="00BE2727" w:rsidRPr="00D77B3A" w:rsidRDefault="00BE2727" w:rsidP="002D2727">
            <w:pPr>
              <w:spacing w:after="0"/>
              <w:ind w:left="0"/>
              <w:jc w:val="right"/>
            </w:pPr>
            <w:r>
              <w:t>45%</w:t>
            </w:r>
          </w:p>
        </w:tc>
      </w:tr>
      <w:tr w:rsidR="002D2727" w:rsidRPr="00D77B3A" w14:paraId="4231A7C3" w14:textId="77777777" w:rsidTr="001E1455">
        <w:trPr>
          <w:trHeight w:val="276"/>
          <w:jc w:val="center"/>
        </w:trPr>
        <w:tc>
          <w:tcPr>
            <w:tcW w:w="4254" w:type="dxa"/>
            <w:shd w:val="clear" w:color="auto" w:fill="DBE5F1"/>
            <w:vAlign w:val="center"/>
          </w:tcPr>
          <w:p w14:paraId="0E8FADBB" w14:textId="04B35C05" w:rsidR="002D2727" w:rsidRPr="000F2E5F" w:rsidRDefault="002D2727" w:rsidP="002D2727">
            <w:pPr>
              <w:spacing w:after="0"/>
              <w:ind w:left="28" w:hanging="6"/>
              <w:rPr>
                <w:color w:val="000000"/>
              </w:rPr>
            </w:pPr>
            <w:r w:rsidRPr="000F2E5F">
              <w:rPr>
                <w:rFonts w:ascii="Calibri" w:hAnsi="Calibri" w:cs="Calibri"/>
                <w:color w:val="000000"/>
              </w:rPr>
              <w:t>Change your vote during a General Election</w:t>
            </w:r>
          </w:p>
        </w:tc>
        <w:tc>
          <w:tcPr>
            <w:tcW w:w="850" w:type="dxa"/>
            <w:shd w:val="clear" w:color="auto" w:fill="DBE5F1"/>
            <w:vAlign w:val="center"/>
          </w:tcPr>
          <w:p w14:paraId="39089568" w14:textId="3058AB8E" w:rsidR="002D2727" w:rsidRPr="000F2E5F" w:rsidRDefault="002D2727" w:rsidP="002D2727">
            <w:pPr>
              <w:spacing w:after="0"/>
              <w:ind w:left="28"/>
              <w:jc w:val="center"/>
              <w:rPr>
                <w:color w:val="000000"/>
              </w:rPr>
            </w:pPr>
            <w:r w:rsidRPr="000F2E5F">
              <w:rPr>
                <w:rFonts w:ascii="Calibri" w:hAnsi="Calibri" w:cs="Calibri"/>
                <w:color w:val="000000"/>
              </w:rPr>
              <w:t>27%</w:t>
            </w:r>
          </w:p>
        </w:tc>
        <w:tc>
          <w:tcPr>
            <w:tcW w:w="3402" w:type="dxa"/>
            <w:shd w:val="clear" w:color="auto" w:fill="DBE5F1"/>
          </w:tcPr>
          <w:p w14:paraId="2FCD1A48" w14:textId="77777777" w:rsidR="002D2727" w:rsidRDefault="00BC19AD" w:rsidP="002D2727">
            <w:pPr>
              <w:spacing w:after="0"/>
              <w:ind w:left="28"/>
              <w:jc w:val="right"/>
            </w:pPr>
            <w:r>
              <w:t>35-44 years</w:t>
            </w:r>
          </w:p>
          <w:p w14:paraId="5B30D805" w14:textId="77777777" w:rsidR="00BE2727" w:rsidRDefault="00BE2727" w:rsidP="00BE2727">
            <w:pPr>
              <w:spacing w:after="0"/>
              <w:ind w:left="28"/>
              <w:jc w:val="right"/>
            </w:pPr>
            <w:r>
              <w:t>Māori</w:t>
            </w:r>
          </w:p>
          <w:p w14:paraId="195892A5" w14:textId="7BDC1001" w:rsidR="000F2E5F" w:rsidRPr="00D77B3A" w:rsidRDefault="000F2E5F" w:rsidP="00BE2727">
            <w:pPr>
              <w:spacing w:after="0"/>
              <w:ind w:left="28"/>
              <w:jc w:val="right"/>
            </w:pPr>
            <w:r>
              <w:t>Living in Otago</w:t>
            </w:r>
          </w:p>
        </w:tc>
        <w:tc>
          <w:tcPr>
            <w:tcW w:w="709" w:type="dxa"/>
            <w:shd w:val="clear" w:color="auto" w:fill="DBE5F1"/>
          </w:tcPr>
          <w:p w14:paraId="0A739987" w14:textId="77777777" w:rsidR="002D2727" w:rsidRDefault="00BC19AD" w:rsidP="002D2727">
            <w:pPr>
              <w:spacing w:after="0"/>
              <w:ind w:left="0"/>
              <w:jc w:val="right"/>
            </w:pPr>
            <w:r>
              <w:t>40%</w:t>
            </w:r>
          </w:p>
          <w:p w14:paraId="08F25830" w14:textId="77777777" w:rsidR="00BE2727" w:rsidRDefault="00BE2727" w:rsidP="002D2727">
            <w:pPr>
              <w:spacing w:after="0"/>
              <w:ind w:left="0"/>
              <w:jc w:val="right"/>
            </w:pPr>
            <w:r>
              <w:t>37%</w:t>
            </w:r>
          </w:p>
          <w:p w14:paraId="75FE91F0" w14:textId="1475ED99" w:rsidR="000F2E5F" w:rsidRPr="00D77B3A" w:rsidRDefault="000F2E5F" w:rsidP="002D2727">
            <w:pPr>
              <w:spacing w:after="0"/>
              <w:ind w:left="0"/>
              <w:jc w:val="right"/>
            </w:pPr>
            <w:r>
              <w:t>47%</w:t>
            </w:r>
          </w:p>
        </w:tc>
      </w:tr>
      <w:tr w:rsidR="002D2727" w:rsidRPr="00D77B3A" w14:paraId="1D9297B2" w14:textId="77777777" w:rsidTr="001E1455">
        <w:trPr>
          <w:trHeight w:val="276"/>
          <w:jc w:val="center"/>
        </w:trPr>
        <w:tc>
          <w:tcPr>
            <w:tcW w:w="4254" w:type="dxa"/>
            <w:shd w:val="clear" w:color="auto" w:fill="DBE5F1"/>
            <w:vAlign w:val="center"/>
          </w:tcPr>
          <w:p w14:paraId="05FDBC2F" w14:textId="081E2915" w:rsidR="002D2727" w:rsidRPr="000F2E5F" w:rsidRDefault="002D2727" w:rsidP="002D2727">
            <w:pPr>
              <w:spacing w:after="0"/>
              <w:ind w:left="28" w:hanging="28"/>
              <w:rPr>
                <w:color w:val="000000"/>
              </w:rPr>
            </w:pPr>
            <w:r w:rsidRPr="000F2E5F">
              <w:rPr>
                <w:rFonts w:ascii="Calibri" w:hAnsi="Calibri" w:cs="Calibri"/>
                <w:color w:val="000000"/>
              </w:rPr>
              <w:t>Share content on social media</w:t>
            </w:r>
          </w:p>
        </w:tc>
        <w:tc>
          <w:tcPr>
            <w:tcW w:w="850" w:type="dxa"/>
            <w:shd w:val="clear" w:color="auto" w:fill="DBE5F1"/>
            <w:vAlign w:val="center"/>
          </w:tcPr>
          <w:p w14:paraId="72291077" w14:textId="07D042E5" w:rsidR="002D2727" w:rsidRPr="000F2E5F" w:rsidRDefault="002D2727" w:rsidP="002D2727">
            <w:pPr>
              <w:spacing w:after="0"/>
              <w:ind w:left="28"/>
              <w:jc w:val="center"/>
              <w:rPr>
                <w:color w:val="000000"/>
              </w:rPr>
            </w:pPr>
            <w:r w:rsidRPr="000F2E5F">
              <w:rPr>
                <w:rFonts w:ascii="Calibri" w:hAnsi="Calibri" w:cs="Calibri"/>
                <w:color w:val="000000"/>
              </w:rPr>
              <w:t>23%</w:t>
            </w:r>
          </w:p>
        </w:tc>
        <w:tc>
          <w:tcPr>
            <w:tcW w:w="3402" w:type="dxa"/>
            <w:shd w:val="clear" w:color="auto" w:fill="DBE5F1"/>
          </w:tcPr>
          <w:p w14:paraId="53DC11C9" w14:textId="77777777" w:rsidR="002D2727" w:rsidRDefault="001B23DD" w:rsidP="002D2727">
            <w:pPr>
              <w:spacing w:after="0"/>
              <w:ind w:left="28"/>
              <w:jc w:val="right"/>
            </w:pPr>
            <w:r>
              <w:t>Household income $20k-$30k</w:t>
            </w:r>
          </w:p>
          <w:p w14:paraId="06E768C5" w14:textId="77777777" w:rsidR="00615B31" w:rsidRDefault="00615B31" w:rsidP="002D2727">
            <w:pPr>
              <w:spacing w:after="0"/>
              <w:ind w:left="28"/>
              <w:jc w:val="right"/>
            </w:pPr>
            <w:r>
              <w:t>Indian</w:t>
            </w:r>
          </w:p>
          <w:p w14:paraId="083ACF1C" w14:textId="77777777" w:rsidR="00615B31" w:rsidRDefault="00615B31" w:rsidP="002D2727">
            <w:pPr>
              <w:spacing w:after="0"/>
              <w:ind w:left="28"/>
              <w:jc w:val="right"/>
            </w:pPr>
            <w:r>
              <w:t>Māori</w:t>
            </w:r>
          </w:p>
          <w:p w14:paraId="73FF383E" w14:textId="51FA5D07" w:rsidR="00615B31" w:rsidRPr="00D77B3A" w:rsidRDefault="00615B31" w:rsidP="002D2727">
            <w:pPr>
              <w:spacing w:after="0"/>
              <w:ind w:left="28"/>
              <w:jc w:val="right"/>
            </w:pPr>
            <w:r>
              <w:t>Pasifika</w:t>
            </w:r>
          </w:p>
        </w:tc>
        <w:tc>
          <w:tcPr>
            <w:tcW w:w="709" w:type="dxa"/>
            <w:shd w:val="clear" w:color="auto" w:fill="DBE5F1"/>
          </w:tcPr>
          <w:p w14:paraId="5A698782" w14:textId="77777777" w:rsidR="002D2727" w:rsidRDefault="001B23DD" w:rsidP="002D2727">
            <w:pPr>
              <w:spacing w:after="0"/>
              <w:ind w:left="0"/>
              <w:jc w:val="right"/>
            </w:pPr>
            <w:r>
              <w:t>34%</w:t>
            </w:r>
          </w:p>
          <w:p w14:paraId="52C98CFB" w14:textId="77777777" w:rsidR="00615B31" w:rsidRDefault="00615B31" w:rsidP="002D2727">
            <w:pPr>
              <w:spacing w:after="0"/>
              <w:ind w:left="0"/>
              <w:jc w:val="right"/>
            </w:pPr>
            <w:r>
              <w:t>46%</w:t>
            </w:r>
          </w:p>
          <w:p w14:paraId="17400C00" w14:textId="77777777" w:rsidR="00615B31" w:rsidRDefault="00615B31" w:rsidP="002D2727">
            <w:pPr>
              <w:spacing w:after="0"/>
              <w:ind w:left="0"/>
              <w:jc w:val="right"/>
            </w:pPr>
            <w:r>
              <w:t>36%</w:t>
            </w:r>
          </w:p>
          <w:p w14:paraId="03B3A376" w14:textId="1AE8C353" w:rsidR="00615B31" w:rsidRPr="00D77B3A" w:rsidRDefault="00615B31" w:rsidP="002D2727">
            <w:pPr>
              <w:spacing w:after="0"/>
              <w:ind w:left="0"/>
              <w:jc w:val="right"/>
            </w:pPr>
            <w:r>
              <w:t>48%</w:t>
            </w:r>
          </w:p>
        </w:tc>
      </w:tr>
      <w:tr w:rsidR="002D2727" w:rsidRPr="00D77B3A" w14:paraId="1ED59239" w14:textId="77777777" w:rsidTr="001E1455">
        <w:trPr>
          <w:trHeight w:val="276"/>
          <w:jc w:val="center"/>
        </w:trPr>
        <w:tc>
          <w:tcPr>
            <w:tcW w:w="4254" w:type="dxa"/>
            <w:shd w:val="clear" w:color="auto" w:fill="DBE5F1"/>
            <w:vAlign w:val="center"/>
          </w:tcPr>
          <w:p w14:paraId="1BD2597D" w14:textId="1697FD3A" w:rsidR="002D2727" w:rsidRPr="000F2E5F" w:rsidRDefault="002D2727" w:rsidP="002D2727">
            <w:pPr>
              <w:spacing w:after="0"/>
              <w:ind w:left="28" w:hanging="6"/>
              <w:rPr>
                <w:color w:val="000000"/>
              </w:rPr>
            </w:pPr>
            <w:r w:rsidRPr="000F2E5F">
              <w:rPr>
                <w:rFonts w:ascii="Calibri" w:hAnsi="Calibri" w:cs="Calibri"/>
                <w:color w:val="000000"/>
              </w:rPr>
              <w:t>Donate to environmental groups or charities</w:t>
            </w:r>
          </w:p>
        </w:tc>
        <w:tc>
          <w:tcPr>
            <w:tcW w:w="850" w:type="dxa"/>
            <w:shd w:val="clear" w:color="auto" w:fill="DBE5F1"/>
            <w:vAlign w:val="center"/>
          </w:tcPr>
          <w:p w14:paraId="6FBFD15F" w14:textId="57BDA46C" w:rsidR="002D2727" w:rsidRPr="000F2E5F" w:rsidRDefault="002D2727" w:rsidP="002D2727">
            <w:pPr>
              <w:spacing w:after="0"/>
              <w:ind w:left="28"/>
              <w:jc w:val="center"/>
              <w:rPr>
                <w:rFonts w:ascii="Calibri" w:hAnsi="Calibri" w:cs="Calibri"/>
                <w:color w:val="000000"/>
              </w:rPr>
            </w:pPr>
            <w:r w:rsidRPr="000F2E5F">
              <w:rPr>
                <w:rFonts w:ascii="Calibri" w:hAnsi="Calibri" w:cs="Calibri"/>
                <w:color w:val="000000"/>
              </w:rPr>
              <w:t>19%</w:t>
            </w:r>
          </w:p>
        </w:tc>
        <w:tc>
          <w:tcPr>
            <w:tcW w:w="3402" w:type="dxa"/>
            <w:shd w:val="clear" w:color="auto" w:fill="DBE5F1"/>
          </w:tcPr>
          <w:p w14:paraId="2BE95E87" w14:textId="77777777" w:rsidR="002D2727" w:rsidRDefault="00BC19AD" w:rsidP="002D2727">
            <w:pPr>
              <w:spacing w:after="0"/>
              <w:ind w:left="28"/>
              <w:jc w:val="right"/>
            </w:pPr>
            <w:r>
              <w:t>18-24 years</w:t>
            </w:r>
          </w:p>
          <w:p w14:paraId="2A4B9135" w14:textId="77777777" w:rsidR="00BC19AD" w:rsidRDefault="00BC19AD" w:rsidP="002D2727">
            <w:pPr>
              <w:spacing w:after="0"/>
              <w:ind w:left="28"/>
              <w:jc w:val="right"/>
            </w:pPr>
            <w:r>
              <w:t>Females</w:t>
            </w:r>
          </w:p>
          <w:p w14:paraId="5B88ADB8" w14:textId="26B65213" w:rsidR="0010417A" w:rsidRPr="00D77B3A" w:rsidRDefault="0010417A" w:rsidP="002D2727">
            <w:pPr>
              <w:spacing w:after="0"/>
              <w:ind w:left="28"/>
              <w:jc w:val="right"/>
            </w:pPr>
            <w:r>
              <w:t>Personal income $30k-$50k</w:t>
            </w:r>
          </w:p>
        </w:tc>
        <w:tc>
          <w:tcPr>
            <w:tcW w:w="709" w:type="dxa"/>
            <w:shd w:val="clear" w:color="auto" w:fill="DBE5F1"/>
          </w:tcPr>
          <w:p w14:paraId="2C2F8F7E" w14:textId="77777777" w:rsidR="002D2727" w:rsidRDefault="00BC19AD" w:rsidP="002D2727">
            <w:pPr>
              <w:spacing w:after="0"/>
              <w:ind w:left="0"/>
              <w:jc w:val="right"/>
            </w:pPr>
            <w:r>
              <w:t>29%</w:t>
            </w:r>
          </w:p>
          <w:p w14:paraId="707B07E5" w14:textId="77777777" w:rsidR="00BC19AD" w:rsidRDefault="00BC19AD" w:rsidP="002D2727">
            <w:pPr>
              <w:spacing w:after="0"/>
              <w:ind w:left="0"/>
              <w:jc w:val="right"/>
            </w:pPr>
            <w:r>
              <w:t>23%</w:t>
            </w:r>
          </w:p>
          <w:p w14:paraId="0DD77CA6" w14:textId="1541B3BE" w:rsidR="0010417A" w:rsidRPr="00D77B3A" w:rsidRDefault="0010417A" w:rsidP="002D2727">
            <w:pPr>
              <w:spacing w:after="0"/>
              <w:ind w:left="0"/>
              <w:jc w:val="right"/>
            </w:pPr>
            <w:r>
              <w:t>27%</w:t>
            </w:r>
          </w:p>
        </w:tc>
      </w:tr>
      <w:tr w:rsidR="002D2727" w:rsidRPr="00D77B3A" w14:paraId="1C33EC0F" w14:textId="77777777" w:rsidTr="001E1455">
        <w:trPr>
          <w:trHeight w:val="276"/>
          <w:jc w:val="center"/>
        </w:trPr>
        <w:tc>
          <w:tcPr>
            <w:tcW w:w="4254" w:type="dxa"/>
            <w:shd w:val="clear" w:color="auto" w:fill="DBE5F1"/>
            <w:vAlign w:val="center"/>
          </w:tcPr>
          <w:p w14:paraId="025744BD" w14:textId="08BA533F" w:rsidR="002D2727" w:rsidRPr="000F2E5F" w:rsidRDefault="002D2727" w:rsidP="002D2727">
            <w:pPr>
              <w:spacing w:after="0"/>
              <w:ind w:left="28" w:hanging="6"/>
              <w:rPr>
                <w:color w:val="000000"/>
              </w:rPr>
            </w:pPr>
            <w:r w:rsidRPr="000F2E5F">
              <w:rPr>
                <w:rFonts w:ascii="Calibri" w:hAnsi="Calibri" w:cs="Calibri"/>
                <w:color w:val="000000"/>
              </w:rPr>
              <w:t>Join a protest march</w:t>
            </w:r>
          </w:p>
        </w:tc>
        <w:tc>
          <w:tcPr>
            <w:tcW w:w="850" w:type="dxa"/>
            <w:shd w:val="clear" w:color="auto" w:fill="DBE5F1"/>
            <w:vAlign w:val="center"/>
          </w:tcPr>
          <w:p w14:paraId="68F4CAB1" w14:textId="12D377AA" w:rsidR="002D2727" w:rsidRPr="000F2E5F" w:rsidRDefault="002D2727" w:rsidP="002D2727">
            <w:pPr>
              <w:spacing w:after="0"/>
              <w:ind w:left="28"/>
              <w:jc w:val="center"/>
              <w:rPr>
                <w:rFonts w:ascii="Calibri" w:hAnsi="Calibri" w:cs="Calibri"/>
                <w:color w:val="000000"/>
              </w:rPr>
            </w:pPr>
            <w:r w:rsidRPr="000F2E5F">
              <w:rPr>
                <w:rFonts w:ascii="Calibri" w:hAnsi="Calibri" w:cs="Calibri"/>
                <w:color w:val="000000"/>
              </w:rPr>
              <w:t>16%</w:t>
            </w:r>
          </w:p>
        </w:tc>
        <w:tc>
          <w:tcPr>
            <w:tcW w:w="3402" w:type="dxa"/>
            <w:shd w:val="clear" w:color="auto" w:fill="DBE5F1"/>
          </w:tcPr>
          <w:p w14:paraId="1BEBC2FD" w14:textId="77777777" w:rsidR="002D2727" w:rsidRDefault="00BE2727" w:rsidP="00BE2727">
            <w:pPr>
              <w:spacing w:after="0"/>
              <w:ind w:left="28"/>
              <w:jc w:val="right"/>
            </w:pPr>
            <w:r>
              <w:t>Māori</w:t>
            </w:r>
          </w:p>
          <w:p w14:paraId="2D4D0A32" w14:textId="3EA42F23" w:rsidR="006E482B" w:rsidRPr="00D77B3A" w:rsidRDefault="006E482B" w:rsidP="00BE2727">
            <w:pPr>
              <w:spacing w:after="0"/>
              <w:ind w:left="28"/>
              <w:jc w:val="right"/>
            </w:pPr>
            <w:r>
              <w:t>Living in Otago</w:t>
            </w:r>
          </w:p>
        </w:tc>
        <w:tc>
          <w:tcPr>
            <w:tcW w:w="709" w:type="dxa"/>
            <w:shd w:val="clear" w:color="auto" w:fill="DBE5F1"/>
          </w:tcPr>
          <w:p w14:paraId="18FD1FF2" w14:textId="77777777" w:rsidR="002D2727" w:rsidRDefault="00BE2727" w:rsidP="002D2727">
            <w:pPr>
              <w:spacing w:after="0"/>
              <w:ind w:left="0"/>
              <w:jc w:val="right"/>
            </w:pPr>
            <w:r>
              <w:t>30%</w:t>
            </w:r>
          </w:p>
          <w:p w14:paraId="5C2F4341" w14:textId="0B5D2901" w:rsidR="006E482B" w:rsidRPr="00D77B3A" w:rsidRDefault="006E482B" w:rsidP="002D2727">
            <w:pPr>
              <w:spacing w:after="0"/>
              <w:ind w:left="0"/>
              <w:jc w:val="right"/>
            </w:pPr>
            <w:r>
              <w:t>38%</w:t>
            </w:r>
          </w:p>
        </w:tc>
      </w:tr>
      <w:tr w:rsidR="002D2727" w:rsidRPr="00D77B3A" w14:paraId="1CD2EB62" w14:textId="77777777" w:rsidTr="001E1455">
        <w:trPr>
          <w:trHeight w:val="276"/>
          <w:jc w:val="center"/>
        </w:trPr>
        <w:tc>
          <w:tcPr>
            <w:tcW w:w="4254" w:type="dxa"/>
            <w:shd w:val="clear" w:color="auto" w:fill="DBE5F1"/>
            <w:vAlign w:val="center"/>
          </w:tcPr>
          <w:p w14:paraId="0EF3ADF4" w14:textId="567969F2" w:rsidR="002D2727" w:rsidRPr="000F2E5F" w:rsidRDefault="002D2727" w:rsidP="002D2727">
            <w:pPr>
              <w:spacing w:after="0"/>
              <w:ind w:left="28" w:hanging="28"/>
              <w:rPr>
                <w:color w:val="000000"/>
              </w:rPr>
            </w:pPr>
            <w:r w:rsidRPr="000F2E5F">
              <w:rPr>
                <w:rFonts w:ascii="Calibri" w:hAnsi="Calibri" w:cs="Calibri"/>
                <w:color w:val="000000"/>
              </w:rPr>
              <w:t>Write a letter to your MP or elected official</w:t>
            </w:r>
          </w:p>
        </w:tc>
        <w:tc>
          <w:tcPr>
            <w:tcW w:w="850" w:type="dxa"/>
            <w:shd w:val="clear" w:color="auto" w:fill="DBE5F1"/>
            <w:vAlign w:val="center"/>
          </w:tcPr>
          <w:p w14:paraId="35652D74" w14:textId="262A6C26" w:rsidR="002D2727" w:rsidRPr="000F2E5F" w:rsidRDefault="002D2727" w:rsidP="002D2727">
            <w:pPr>
              <w:spacing w:after="0"/>
              <w:ind w:left="28"/>
              <w:jc w:val="center"/>
              <w:rPr>
                <w:rFonts w:ascii="Calibri" w:hAnsi="Calibri" w:cs="Calibri"/>
                <w:color w:val="000000"/>
              </w:rPr>
            </w:pPr>
            <w:r w:rsidRPr="000F2E5F">
              <w:rPr>
                <w:rFonts w:ascii="Calibri" w:hAnsi="Calibri" w:cs="Calibri"/>
                <w:color w:val="000000"/>
              </w:rPr>
              <w:t>15%</w:t>
            </w:r>
          </w:p>
        </w:tc>
        <w:tc>
          <w:tcPr>
            <w:tcW w:w="3402" w:type="dxa"/>
            <w:shd w:val="clear" w:color="auto" w:fill="DBE5F1"/>
          </w:tcPr>
          <w:p w14:paraId="200FBB98" w14:textId="03926B35" w:rsidR="002D2727" w:rsidRPr="00D77B3A" w:rsidRDefault="000F2E5F" w:rsidP="002D2727">
            <w:pPr>
              <w:spacing w:after="0"/>
              <w:ind w:left="28"/>
              <w:jc w:val="right"/>
            </w:pPr>
            <w:r>
              <w:t>No significant differences</w:t>
            </w:r>
          </w:p>
        </w:tc>
        <w:tc>
          <w:tcPr>
            <w:tcW w:w="709" w:type="dxa"/>
            <w:shd w:val="clear" w:color="auto" w:fill="DBE5F1"/>
          </w:tcPr>
          <w:p w14:paraId="0E4F8CA2" w14:textId="2FA54EE1" w:rsidR="002D2727" w:rsidRPr="00D77B3A" w:rsidRDefault="002D2727" w:rsidP="002D2727">
            <w:pPr>
              <w:spacing w:after="0"/>
              <w:ind w:left="0"/>
              <w:jc w:val="right"/>
            </w:pPr>
          </w:p>
        </w:tc>
      </w:tr>
      <w:tr w:rsidR="00BC19AD" w:rsidRPr="00D77B3A" w14:paraId="5C8A5E70" w14:textId="77777777" w:rsidTr="001E1455">
        <w:trPr>
          <w:trHeight w:val="276"/>
          <w:jc w:val="center"/>
        </w:trPr>
        <w:tc>
          <w:tcPr>
            <w:tcW w:w="4254" w:type="dxa"/>
            <w:shd w:val="clear" w:color="auto" w:fill="DBE5F1"/>
            <w:vAlign w:val="center"/>
          </w:tcPr>
          <w:p w14:paraId="20A34369" w14:textId="6DEA2DFB" w:rsidR="00BC19AD" w:rsidRPr="000F2E5F" w:rsidRDefault="00BC19AD" w:rsidP="002D2727">
            <w:pPr>
              <w:spacing w:after="0"/>
              <w:ind w:left="28" w:hanging="28"/>
              <w:rPr>
                <w:rFonts w:ascii="Calibri" w:hAnsi="Calibri" w:cs="Calibri"/>
                <w:color w:val="000000"/>
              </w:rPr>
            </w:pPr>
            <w:r w:rsidRPr="000F2E5F">
              <w:rPr>
                <w:rFonts w:ascii="Calibri" w:hAnsi="Calibri" w:cs="Calibri"/>
                <w:color w:val="000000"/>
              </w:rPr>
              <w:t>None of these</w:t>
            </w:r>
          </w:p>
        </w:tc>
        <w:tc>
          <w:tcPr>
            <w:tcW w:w="850" w:type="dxa"/>
            <w:shd w:val="clear" w:color="auto" w:fill="DBE5F1"/>
            <w:vAlign w:val="center"/>
          </w:tcPr>
          <w:p w14:paraId="325DCA38" w14:textId="14CC4844" w:rsidR="00BC19AD" w:rsidRPr="000F2E5F" w:rsidRDefault="00BC19AD" w:rsidP="002D2727">
            <w:pPr>
              <w:spacing w:after="0"/>
              <w:ind w:left="28"/>
              <w:jc w:val="center"/>
              <w:rPr>
                <w:rFonts w:ascii="Calibri" w:hAnsi="Calibri" w:cs="Calibri"/>
                <w:color w:val="000000"/>
              </w:rPr>
            </w:pPr>
            <w:r w:rsidRPr="000F2E5F">
              <w:rPr>
                <w:rFonts w:ascii="Calibri" w:hAnsi="Calibri" w:cs="Calibri"/>
                <w:color w:val="000000"/>
              </w:rPr>
              <w:t>19%</w:t>
            </w:r>
          </w:p>
        </w:tc>
        <w:tc>
          <w:tcPr>
            <w:tcW w:w="3402" w:type="dxa"/>
            <w:shd w:val="clear" w:color="auto" w:fill="DBE5F1"/>
          </w:tcPr>
          <w:p w14:paraId="7CB9A4CD" w14:textId="77777777" w:rsidR="00BC19AD" w:rsidRDefault="00BC19AD" w:rsidP="002D2727">
            <w:pPr>
              <w:spacing w:after="0"/>
              <w:ind w:left="28"/>
              <w:jc w:val="right"/>
            </w:pPr>
            <w:r>
              <w:t>Males</w:t>
            </w:r>
          </w:p>
          <w:p w14:paraId="53238D3A" w14:textId="0789191A" w:rsidR="005A175D" w:rsidRPr="00D77B3A" w:rsidRDefault="005A175D" w:rsidP="002D2727">
            <w:pPr>
              <w:spacing w:after="0"/>
              <w:ind w:left="28"/>
              <w:jc w:val="right"/>
            </w:pPr>
            <w:r>
              <w:t>Living in</w:t>
            </w:r>
            <w:r w:rsidR="006E482B">
              <w:t xml:space="preserve"> </w:t>
            </w:r>
            <w:r w:rsidR="006E482B" w:rsidRPr="006E482B">
              <w:t>Manawatu/ Whanganui</w:t>
            </w:r>
            <w:r>
              <w:t xml:space="preserve"> </w:t>
            </w:r>
          </w:p>
        </w:tc>
        <w:tc>
          <w:tcPr>
            <w:tcW w:w="709" w:type="dxa"/>
            <w:shd w:val="clear" w:color="auto" w:fill="DBE5F1"/>
          </w:tcPr>
          <w:p w14:paraId="312E7968" w14:textId="77777777" w:rsidR="00BC19AD" w:rsidRDefault="00BC19AD" w:rsidP="002D2727">
            <w:pPr>
              <w:spacing w:after="0"/>
              <w:ind w:left="0"/>
              <w:jc w:val="right"/>
            </w:pPr>
            <w:r>
              <w:t>24%</w:t>
            </w:r>
          </w:p>
          <w:p w14:paraId="15EDBD78" w14:textId="4111D72C" w:rsidR="006E482B" w:rsidRPr="00D77B3A" w:rsidRDefault="006E482B" w:rsidP="002D2727">
            <w:pPr>
              <w:spacing w:after="0"/>
              <w:ind w:left="0"/>
              <w:jc w:val="right"/>
            </w:pPr>
            <w:r>
              <w:t>32%</w:t>
            </w:r>
          </w:p>
        </w:tc>
      </w:tr>
    </w:tbl>
    <w:p w14:paraId="2E190578" w14:textId="25C2BCE3" w:rsidR="001E62DA" w:rsidRDefault="001E62DA" w:rsidP="009850D9">
      <w:pPr>
        <w:jc w:val="center"/>
      </w:pPr>
    </w:p>
    <w:p w14:paraId="3AD521FD" w14:textId="77777777" w:rsidR="001E62DA" w:rsidRDefault="001E62DA">
      <w:r>
        <w:br w:type="page"/>
      </w:r>
    </w:p>
    <w:p w14:paraId="44FFD608" w14:textId="0D88D787" w:rsidR="005B5E31" w:rsidRDefault="005C08AA" w:rsidP="00E37EB3">
      <w:r>
        <w:lastRenderedPageBreak/>
        <w:t xml:space="preserve">Green </w:t>
      </w:r>
      <w:r w:rsidR="0027711E">
        <w:t xml:space="preserve">and </w:t>
      </w:r>
      <w:r w:rsidR="00C11441" w:rsidRPr="00D77B3A">
        <w:t>Te Pāti Māori</w:t>
      </w:r>
      <w:r w:rsidR="00C11441">
        <w:t xml:space="preserve"> voters</w:t>
      </w:r>
      <w:r>
        <w:t xml:space="preserve"> are most likely to take action to encourage the Government to protect the ocean. </w:t>
      </w:r>
    </w:p>
    <w:p w14:paraId="57EC8571" w14:textId="2815823A" w:rsidR="00C11441" w:rsidRPr="009850D9" w:rsidRDefault="00C11441" w:rsidP="00E37EB3">
      <w:r>
        <w:t xml:space="preserve">ACT and National voters are least likely to take any action. </w:t>
      </w:r>
    </w:p>
    <w:tbl>
      <w:tblPr>
        <w:tblW w:w="9077" w:type="dxa"/>
        <w:jc w:val="center"/>
        <w:tblLayout w:type="fixed"/>
        <w:tblLook w:val="04A0" w:firstRow="1" w:lastRow="0" w:firstColumn="1" w:lastColumn="0" w:noHBand="0" w:noVBand="1"/>
      </w:tblPr>
      <w:tblGrid>
        <w:gridCol w:w="2690"/>
        <w:gridCol w:w="717"/>
        <w:gridCol w:w="993"/>
        <w:gridCol w:w="843"/>
        <w:gridCol w:w="851"/>
        <w:gridCol w:w="999"/>
        <w:gridCol w:w="992"/>
        <w:gridCol w:w="992"/>
      </w:tblGrid>
      <w:tr w:rsidR="00716938" w:rsidRPr="00184699" w14:paraId="0786BD95" w14:textId="77777777" w:rsidTr="001E62DA">
        <w:trPr>
          <w:trHeight w:val="300"/>
          <w:jc w:val="center"/>
        </w:trPr>
        <w:tc>
          <w:tcPr>
            <w:tcW w:w="2690" w:type="dxa"/>
            <w:vMerge w:val="restart"/>
            <w:tcBorders>
              <w:top w:val="single" w:sz="4" w:space="0" w:color="auto"/>
              <w:left w:val="single" w:sz="4" w:space="0" w:color="auto"/>
              <w:bottom w:val="single" w:sz="4" w:space="0" w:color="auto"/>
              <w:right w:val="nil"/>
            </w:tcBorders>
            <w:shd w:val="clear" w:color="auto" w:fill="002060"/>
            <w:vAlign w:val="center"/>
            <w:hideMark/>
          </w:tcPr>
          <w:p w14:paraId="454A614B" w14:textId="71F3E2F9" w:rsidR="00716938" w:rsidRPr="009F5FAD" w:rsidRDefault="003B5D1A" w:rsidP="001E1455">
            <w:pPr>
              <w:spacing w:after="0" w:line="240" w:lineRule="auto"/>
              <w:ind w:left="0"/>
              <w:rPr>
                <w:rFonts w:ascii="Calibri" w:eastAsia="Times New Roman" w:hAnsi="Calibri" w:cs="Calibri"/>
                <w:b/>
                <w:bCs/>
                <w:i/>
                <w:iCs/>
                <w:color w:val="FFFFFF" w:themeColor="background1"/>
                <w:lang w:eastAsia="en-NZ"/>
              </w:rPr>
            </w:pPr>
            <w:r w:rsidRPr="003B5D1A">
              <w:rPr>
                <w:rFonts w:ascii="Calibri" w:eastAsia="Times New Roman" w:hAnsi="Calibri" w:cs="Calibri"/>
                <w:b/>
                <w:bCs/>
                <w:i/>
                <w:iCs/>
                <w:color w:val="FFFFFF" w:themeColor="background1"/>
                <w:sz w:val="20"/>
                <w:szCs w:val="20"/>
                <w:lang w:eastAsia="en-NZ"/>
              </w:rPr>
              <w:t>What actions would you be most likely to take to encourage the Government to protect our ocean?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1834566"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40A3B03"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E62DA" w:rsidRPr="00184699" w14:paraId="731AFA58" w14:textId="77777777" w:rsidTr="001E62DA">
        <w:trPr>
          <w:trHeight w:val="70"/>
          <w:jc w:val="center"/>
        </w:trPr>
        <w:tc>
          <w:tcPr>
            <w:tcW w:w="2690" w:type="dxa"/>
            <w:vMerge/>
            <w:tcBorders>
              <w:top w:val="single" w:sz="4" w:space="0" w:color="auto"/>
              <w:left w:val="single" w:sz="4" w:space="0" w:color="auto"/>
              <w:bottom w:val="single" w:sz="4" w:space="0" w:color="auto"/>
              <w:right w:val="nil"/>
            </w:tcBorders>
            <w:shd w:val="clear" w:color="auto" w:fill="002060"/>
            <w:vAlign w:val="center"/>
            <w:hideMark/>
          </w:tcPr>
          <w:p w14:paraId="5723A849" w14:textId="77777777" w:rsidR="00716938" w:rsidRPr="009F5FAD" w:rsidRDefault="00716938"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0DFBEA57"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1459BBB6"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183001F"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9A87849"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F1B45E3"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454E63E"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81184A9"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1E62DA" w:rsidRPr="00184699" w14:paraId="48361150" w14:textId="77777777" w:rsidTr="001E62DA">
        <w:trPr>
          <w:trHeight w:val="260"/>
          <w:jc w:val="center"/>
        </w:trPr>
        <w:tc>
          <w:tcPr>
            <w:tcW w:w="2690" w:type="dxa"/>
            <w:tcBorders>
              <w:top w:val="single" w:sz="4" w:space="0" w:color="auto"/>
              <w:left w:val="single" w:sz="4" w:space="0" w:color="auto"/>
              <w:bottom w:val="nil"/>
              <w:right w:val="nil"/>
            </w:tcBorders>
            <w:shd w:val="clear" w:color="auto" w:fill="auto"/>
            <w:vAlign w:val="center"/>
            <w:hideMark/>
          </w:tcPr>
          <w:p w14:paraId="6D02EF96" w14:textId="370A66A9" w:rsidR="001E62DA" w:rsidRPr="009F5FAD" w:rsidRDefault="001E62DA" w:rsidP="001E62DA">
            <w:pPr>
              <w:spacing w:after="0" w:line="240" w:lineRule="auto"/>
              <w:ind w:left="0"/>
              <w:rPr>
                <w:rFonts w:ascii="Calibri" w:eastAsia="Times New Roman" w:hAnsi="Calibri" w:cs="Calibri"/>
                <w:color w:val="000000"/>
                <w:lang w:eastAsia="en-NZ"/>
              </w:rPr>
            </w:pPr>
            <w:r w:rsidRPr="001E62DA">
              <w:rPr>
                <w:rFonts w:ascii="Calibri" w:hAnsi="Calibri" w:cs="Calibri"/>
                <w:color w:val="000000"/>
              </w:rPr>
              <w:t>Sign a petition</w:t>
            </w:r>
          </w:p>
        </w:tc>
        <w:tc>
          <w:tcPr>
            <w:tcW w:w="717" w:type="dxa"/>
            <w:tcBorders>
              <w:top w:val="single" w:sz="4" w:space="0" w:color="auto"/>
              <w:left w:val="single" w:sz="4" w:space="0" w:color="auto"/>
              <w:bottom w:val="nil"/>
              <w:right w:val="nil"/>
            </w:tcBorders>
            <w:shd w:val="clear" w:color="auto" w:fill="auto"/>
            <w:noWrap/>
            <w:vAlign w:val="center"/>
            <w:hideMark/>
          </w:tcPr>
          <w:p w14:paraId="24AE43CE" w14:textId="1FEC6C0D"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47%</w:t>
            </w:r>
          </w:p>
        </w:tc>
        <w:tc>
          <w:tcPr>
            <w:tcW w:w="993" w:type="dxa"/>
            <w:tcBorders>
              <w:top w:val="single" w:sz="4" w:space="0" w:color="auto"/>
              <w:left w:val="single" w:sz="4" w:space="0" w:color="auto"/>
              <w:bottom w:val="nil"/>
              <w:right w:val="nil"/>
            </w:tcBorders>
            <w:shd w:val="clear" w:color="auto" w:fill="auto"/>
            <w:noWrap/>
            <w:vAlign w:val="center"/>
            <w:hideMark/>
          </w:tcPr>
          <w:p w14:paraId="4C6C087B" w14:textId="4DF15E7B" w:rsidR="001E62DA" w:rsidRPr="009F5FAD" w:rsidRDefault="001E62DA" w:rsidP="001E62DA">
            <w:pPr>
              <w:spacing w:after="0" w:line="240" w:lineRule="auto"/>
              <w:ind w:left="0"/>
              <w:jc w:val="right"/>
              <w:rPr>
                <w:rFonts w:ascii="Calibri" w:eastAsia="Times New Roman" w:hAnsi="Calibri" w:cs="Calibri"/>
                <w:color w:val="0070C0"/>
                <w:lang w:eastAsia="en-NZ"/>
              </w:rPr>
            </w:pPr>
            <w:r w:rsidRPr="001E62DA">
              <w:rPr>
                <w:rFonts w:ascii="Calibri" w:hAnsi="Calibri" w:cs="Calibri"/>
                <w:color w:val="FF0000"/>
              </w:rPr>
              <w:t>30%</w:t>
            </w:r>
          </w:p>
        </w:tc>
        <w:tc>
          <w:tcPr>
            <w:tcW w:w="843" w:type="dxa"/>
            <w:tcBorders>
              <w:top w:val="single" w:sz="4" w:space="0" w:color="auto"/>
              <w:left w:val="nil"/>
              <w:bottom w:val="nil"/>
              <w:right w:val="nil"/>
            </w:tcBorders>
            <w:shd w:val="clear" w:color="auto" w:fill="auto"/>
            <w:noWrap/>
            <w:vAlign w:val="center"/>
            <w:hideMark/>
          </w:tcPr>
          <w:p w14:paraId="678E3DEF" w14:textId="1099A04B"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67%</w:t>
            </w:r>
          </w:p>
        </w:tc>
        <w:tc>
          <w:tcPr>
            <w:tcW w:w="851" w:type="dxa"/>
            <w:tcBorders>
              <w:top w:val="single" w:sz="4" w:space="0" w:color="auto"/>
              <w:left w:val="nil"/>
              <w:bottom w:val="nil"/>
              <w:right w:val="nil"/>
            </w:tcBorders>
            <w:shd w:val="clear" w:color="auto" w:fill="auto"/>
            <w:noWrap/>
            <w:vAlign w:val="center"/>
            <w:hideMark/>
          </w:tcPr>
          <w:p w14:paraId="56EADF33" w14:textId="54395AE1"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60%</w:t>
            </w:r>
          </w:p>
        </w:tc>
        <w:tc>
          <w:tcPr>
            <w:tcW w:w="999" w:type="dxa"/>
            <w:tcBorders>
              <w:top w:val="single" w:sz="4" w:space="0" w:color="auto"/>
              <w:left w:val="nil"/>
              <w:bottom w:val="nil"/>
              <w:right w:val="nil"/>
            </w:tcBorders>
            <w:shd w:val="clear" w:color="auto" w:fill="auto"/>
            <w:noWrap/>
            <w:vAlign w:val="center"/>
            <w:hideMark/>
          </w:tcPr>
          <w:p w14:paraId="0B819E84" w14:textId="0301D6F5"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42%</w:t>
            </w:r>
          </w:p>
        </w:tc>
        <w:tc>
          <w:tcPr>
            <w:tcW w:w="992" w:type="dxa"/>
            <w:tcBorders>
              <w:top w:val="single" w:sz="4" w:space="0" w:color="auto"/>
              <w:left w:val="nil"/>
              <w:bottom w:val="nil"/>
              <w:right w:val="nil"/>
            </w:tcBorders>
            <w:shd w:val="clear" w:color="auto" w:fill="auto"/>
            <w:noWrap/>
            <w:vAlign w:val="center"/>
            <w:hideMark/>
          </w:tcPr>
          <w:p w14:paraId="06AAF284" w14:textId="7913243E"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43%</w:t>
            </w:r>
          </w:p>
        </w:tc>
        <w:tc>
          <w:tcPr>
            <w:tcW w:w="992" w:type="dxa"/>
            <w:tcBorders>
              <w:top w:val="single" w:sz="4" w:space="0" w:color="auto"/>
              <w:left w:val="nil"/>
              <w:bottom w:val="nil"/>
              <w:right w:val="single" w:sz="4" w:space="0" w:color="auto"/>
            </w:tcBorders>
            <w:shd w:val="clear" w:color="auto" w:fill="auto"/>
            <w:noWrap/>
            <w:vAlign w:val="center"/>
            <w:hideMark/>
          </w:tcPr>
          <w:p w14:paraId="67266D25" w14:textId="507C846F"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75%</w:t>
            </w:r>
          </w:p>
        </w:tc>
      </w:tr>
      <w:tr w:rsidR="001E62DA" w:rsidRPr="00184699" w14:paraId="4F6FA466" w14:textId="77777777" w:rsidTr="001E62DA">
        <w:trPr>
          <w:trHeight w:val="260"/>
          <w:jc w:val="center"/>
        </w:trPr>
        <w:tc>
          <w:tcPr>
            <w:tcW w:w="2690" w:type="dxa"/>
            <w:tcBorders>
              <w:top w:val="nil"/>
              <w:left w:val="single" w:sz="4" w:space="0" w:color="auto"/>
              <w:bottom w:val="nil"/>
              <w:right w:val="nil"/>
            </w:tcBorders>
            <w:shd w:val="clear" w:color="auto" w:fill="auto"/>
            <w:vAlign w:val="center"/>
            <w:hideMark/>
          </w:tcPr>
          <w:p w14:paraId="5D4300FA" w14:textId="22A66A61" w:rsidR="001E62DA" w:rsidRPr="009F5FAD" w:rsidRDefault="001E62DA" w:rsidP="001E62DA">
            <w:pPr>
              <w:spacing w:after="0" w:line="240" w:lineRule="auto"/>
              <w:ind w:left="0"/>
              <w:rPr>
                <w:rFonts w:ascii="Calibri" w:eastAsia="Times New Roman" w:hAnsi="Calibri" w:cs="Calibri"/>
                <w:color w:val="000000"/>
                <w:lang w:eastAsia="en-NZ"/>
              </w:rPr>
            </w:pPr>
            <w:r w:rsidRPr="001E62DA">
              <w:rPr>
                <w:rFonts w:ascii="Calibri" w:hAnsi="Calibri" w:cs="Calibri"/>
                <w:color w:val="000000"/>
              </w:rPr>
              <w:t>Talk to your family and friends about the issue</w:t>
            </w:r>
          </w:p>
        </w:tc>
        <w:tc>
          <w:tcPr>
            <w:tcW w:w="717" w:type="dxa"/>
            <w:tcBorders>
              <w:top w:val="nil"/>
              <w:left w:val="single" w:sz="4" w:space="0" w:color="auto"/>
              <w:bottom w:val="nil"/>
              <w:right w:val="nil"/>
            </w:tcBorders>
            <w:shd w:val="clear" w:color="auto" w:fill="auto"/>
            <w:noWrap/>
            <w:vAlign w:val="center"/>
            <w:hideMark/>
          </w:tcPr>
          <w:p w14:paraId="6E896BA2" w14:textId="2633A067"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29%</w:t>
            </w:r>
          </w:p>
        </w:tc>
        <w:tc>
          <w:tcPr>
            <w:tcW w:w="993" w:type="dxa"/>
            <w:tcBorders>
              <w:top w:val="nil"/>
              <w:left w:val="single" w:sz="4" w:space="0" w:color="auto"/>
              <w:bottom w:val="nil"/>
              <w:right w:val="nil"/>
            </w:tcBorders>
            <w:shd w:val="clear" w:color="auto" w:fill="auto"/>
            <w:noWrap/>
            <w:vAlign w:val="center"/>
            <w:hideMark/>
          </w:tcPr>
          <w:p w14:paraId="28F30683" w14:textId="2221030F"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21%</w:t>
            </w:r>
          </w:p>
        </w:tc>
        <w:tc>
          <w:tcPr>
            <w:tcW w:w="843" w:type="dxa"/>
            <w:tcBorders>
              <w:top w:val="nil"/>
              <w:left w:val="nil"/>
              <w:bottom w:val="nil"/>
              <w:right w:val="nil"/>
            </w:tcBorders>
            <w:shd w:val="clear" w:color="auto" w:fill="auto"/>
            <w:noWrap/>
            <w:vAlign w:val="center"/>
            <w:hideMark/>
          </w:tcPr>
          <w:p w14:paraId="0E4D8F5B" w14:textId="35A4ECAF"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45%</w:t>
            </w:r>
          </w:p>
        </w:tc>
        <w:tc>
          <w:tcPr>
            <w:tcW w:w="851" w:type="dxa"/>
            <w:tcBorders>
              <w:top w:val="nil"/>
              <w:left w:val="nil"/>
              <w:bottom w:val="nil"/>
              <w:right w:val="nil"/>
            </w:tcBorders>
            <w:shd w:val="clear" w:color="auto" w:fill="auto"/>
            <w:noWrap/>
            <w:vAlign w:val="center"/>
            <w:hideMark/>
          </w:tcPr>
          <w:p w14:paraId="50815FA3" w14:textId="378F8190" w:rsidR="001E62DA" w:rsidRPr="009F5FAD" w:rsidRDefault="001E62DA" w:rsidP="001E62DA">
            <w:pPr>
              <w:spacing w:after="0" w:line="240" w:lineRule="auto"/>
              <w:ind w:left="0"/>
              <w:jc w:val="right"/>
              <w:rPr>
                <w:rFonts w:ascii="Calibri" w:eastAsia="Times New Roman" w:hAnsi="Calibri" w:cs="Calibri"/>
                <w:color w:val="FF0000"/>
                <w:lang w:eastAsia="en-NZ"/>
              </w:rPr>
            </w:pPr>
            <w:r w:rsidRPr="001E62DA">
              <w:rPr>
                <w:rFonts w:ascii="Calibri" w:hAnsi="Calibri" w:cs="Calibri"/>
                <w:color w:val="000000"/>
              </w:rPr>
              <w:t>31%</w:t>
            </w:r>
          </w:p>
        </w:tc>
        <w:tc>
          <w:tcPr>
            <w:tcW w:w="999" w:type="dxa"/>
            <w:tcBorders>
              <w:top w:val="nil"/>
              <w:left w:val="nil"/>
              <w:bottom w:val="nil"/>
              <w:right w:val="nil"/>
            </w:tcBorders>
            <w:shd w:val="clear" w:color="auto" w:fill="auto"/>
            <w:noWrap/>
            <w:vAlign w:val="center"/>
            <w:hideMark/>
          </w:tcPr>
          <w:p w14:paraId="0E3ED84B" w14:textId="63422F4E"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27%</w:t>
            </w:r>
          </w:p>
        </w:tc>
        <w:tc>
          <w:tcPr>
            <w:tcW w:w="992" w:type="dxa"/>
            <w:tcBorders>
              <w:top w:val="nil"/>
              <w:left w:val="nil"/>
              <w:bottom w:val="nil"/>
              <w:right w:val="nil"/>
            </w:tcBorders>
            <w:shd w:val="clear" w:color="auto" w:fill="auto"/>
            <w:noWrap/>
            <w:vAlign w:val="center"/>
            <w:hideMark/>
          </w:tcPr>
          <w:p w14:paraId="1BFC7430" w14:textId="73376C98"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25%</w:t>
            </w:r>
          </w:p>
        </w:tc>
        <w:tc>
          <w:tcPr>
            <w:tcW w:w="992" w:type="dxa"/>
            <w:tcBorders>
              <w:top w:val="nil"/>
              <w:left w:val="nil"/>
              <w:bottom w:val="nil"/>
              <w:right w:val="single" w:sz="4" w:space="0" w:color="auto"/>
            </w:tcBorders>
            <w:shd w:val="clear" w:color="auto" w:fill="auto"/>
            <w:noWrap/>
            <w:vAlign w:val="center"/>
            <w:hideMark/>
          </w:tcPr>
          <w:p w14:paraId="3F021F18" w14:textId="3CA98F30"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37%</w:t>
            </w:r>
          </w:p>
        </w:tc>
      </w:tr>
      <w:tr w:rsidR="001E62DA" w:rsidRPr="00184699" w14:paraId="073DFAA3" w14:textId="77777777" w:rsidTr="001E62DA">
        <w:trPr>
          <w:trHeight w:val="260"/>
          <w:jc w:val="center"/>
        </w:trPr>
        <w:tc>
          <w:tcPr>
            <w:tcW w:w="2690" w:type="dxa"/>
            <w:tcBorders>
              <w:top w:val="nil"/>
              <w:left w:val="single" w:sz="4" w:space="0" w:color="auto"/>
              <w:bottom w:val="nil"/>
              <w:right w:val="nil"/>
            </w:tcBorders>
            <w:shd w:val="clear" w:color="auto" w:fill="auto"/>
            <w:vAlign w:val="center"/>
            <w:hideMark/>
          </w:tcPr>
          <w:p w14:paraId="0902BE3E" w14:textId="0F817CB6" w:rsidR="001E62DA" w:rsidRPr="009F5FAD" w:rsidRDefault="001E62DA" w:rsidP="001E62DA">
            <w:pPr>
              <w:spacing w:after="0" w:line="240" w:lineRule="auto"/>
              <w:ind w:left="0"/>
              <w:rPr>
                <w:rFonts w:ascii="Calibri" w:eastAsia="Times New Roman" w:hAnsi="Calibri" w:cs="Calibri"/>
                <w:color w:val="000000"/>
                <w:lang w:eastAsia="en-NZ"/>
              </w:rPr>
            </w:pPr>
            <w:r w:rsidRPr="001E62DA">
              <w:rPr>
                <w:rFonts w:ascii="Calibri" w:hAnsi="Calibri" w:cs="Calibri"/>
                <w:color w:val="000000"/>
              </w:rPr>
              <w:t>Change your vote during a General Election</w:t>
            </w:r>
          </w:p>
        </w:tc>
        <w:tc>
          <w:tcPr>
            <w:tcW w:w="717" w:type="dxa"/>
            <w:tcBorders>
              <w:top w:val="nil"/>
              <w:left w:val="single" w:sz="4" w:space="0" w:color="auto"/>
              <w:bottom w:val="nil"/>
              <w:right w:val="nil"/>
            </w:tcBorders>
            <w:shd w:val="clear" w:color="auto" w:fill="auto"/>
            <w:noWrap/>
            <w:vAlign w:val="center"/>
            <w:hideMark/>
          </w:tcPr>
          <w:p w14:paraId="4948F430" w14:textId="3447E230"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27%</w:t>
            </w:r>
          </w:p>
        </w:tc>
        <w:tc>
          <w:tcPr>
            <w:tcW w:w="993" w:type="dxa"/>
            <w:tcBorders>
              <w:top w:val="nil"/>
              <w:left w:val="single" w:sz="4" w:space="0" w:color="auto"/>
              <w:bottom w:val="nil"/>
              <w:right w:val="nil"/>
            </w:tcBorders>
            <w:shd w:val="clear" w:color="auto" w:fill="auto"/>
            <w:noWrap/>
            <w:vAlign w:val="center"/>
            <w:hideMark/>
          </w:tcPr>
          <w:p w14:paraId="0ECCC0F7" w14:textId="275D25B1"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18%</w:t>
            </w:r>
          </w:p>
        </w:tc>
        <w:tc>
          <w:tcPr>
            <w:tcW w:w="843" w:type="dxa"/>
            <w:tcBorders>
              <w:top w:val="nil"/>
              <w:left w:val="nil"/>
              <w:bottom w:val="nil"/>
              <w:right w:val="nil"/>
            </w:tcBorders>
            <w:shd w:val="clear" w:color="auto" w:fill="auto"/>
            <w:noWrap/>
            <w:vAlign w:val="center"/>
            <w:hideMark/>
          </w:tcPr>
          <w:p w14:paraId="601369F1" w14:textId="76348138"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36%</w:t>
            </w:r>
          </w:p>
        </w:tc>
        <w:tc>
          <w:tcPr>
            <w:tcW w:w="851" w:type="dxa"/>
            <w:tcBorders>
              <w:top w:val="nil"/>
              <w:left w:val="nil"/>
              <w:bottom w:val="nil"/>
              <w:right w:val="nil"/>
            </w:tcBorders>
            <w:shd w:val="clear" w:color="auto" w:fill="auto"/>
            <w:noWrap/>
            <w:vAlign w:val="center"/>
            <w:hideMark/>
          </w:tcPr>
          <w:p w14:paraId="63D434D1" w14:textId="7182DA9A"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32%</w:t>
            </w:r>
          </w:p>
        </w:tc>
        <w:tc>
          <w:tcPr>
            <w:tcW w:w="999" w:type="dxa"/>
            <w:tcBorders>
              <w:top w:val="nil"/>
              <w:left w:val="nil"/>
              <w:bottom w:val="nil"/>
              <w:right w:val="nil"/>
            </w:tcBorders>
            <w:shd w:val="clear" w:color="auto" w:fill="auto"/>
            <w:noWrap/>
            <w:vAlign w:val="center"/>
            <w:hideMark/>
          </w:tcPr>
          <w:p w14:paraId="5EFB0FD7" w14:textId="3128A4E6" w:rsidR="001E62DA" w:rsidRPr="009F5FAD" w:rsidRDefault="001E62DA" w:rsidP="001E62DA">
            <w:pPr>
              <w:spacing w:after="0" w:line="240" w:lineRule="auto"/>
              <w:ind w:left="0"/>
              <w:jc w:val="right"/>
              <w:rPr>
                <w:rFonts w:ascii="Calibri" w:eastAsia="Times New Roman" w:hAnsi="Calibri" w:cs="Calibri"/>
                <w:color w:val="0070C0"/>
                <w:lang w:eastAsia="en-NZ"/>
              </w:rPr>
            </w:pPr>
            <w:r w:rsidRPr="001E62DA">
              <w:rPr>
                <w:rFonts w:ascii="Calibri" w:hAnsi="Calibri" w:cs="Calibri"/>
                <w:color w:val="FF0000"/>
              </w:rPr>
              <w:t>14%</w:t>
            </w:r>
          </w:p>
        </w:tc>
        <w:tc>
          <w:tcPr>
            <w:tcW w:w="992" w:type="dxa"/>
            <w:tcBorders>
              <w:top w:val="nil"/>
              <w:left w:val="nil"/>
              <w:bottom w:val="nil"/>
              <w:right w:val="nil"/>
            </w:tcBorders>
            <w:shd w:val="clear" w:color="auto" w:fill="auto"/>
            <w:noWrap/>
            <w:vAlign w:val="center"/>
            <w:hideMark/>
          </w:tcPr>
          <w:p w14:paraId="609B83BE" w14:textId="6AEF6463"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25%</w:t>
            </w:r>
          </w:p>
        </w:tc>
        <w:tc>
          <w:tcPr>
            <w:tcW w:w="992" w:type="dxa"/>
            <w:tcBorders>
              <w:top w:val="nil"/>
              <w:left w:val="nil"/>
              <w:bottom w:val="nil"/>
              <w:right w:val="single" w:sz="4" w:space="0" w:color="auto"/>
            </w:tcBorders>
            <w:shd w:val="clear" w:color="auto" w:fill="auto"/>
            <w:noWrap/>
            <w:vAlign w:val="center"/>
            <w:hideMark/>
          </w:tcPr>
          <w:p w14:paraId="491A0BA8" w14:textId="614B0CFF"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36%</w:t>
            </w:r>
          </w:p>
        </w:tc>
      </w:tr>
      <w:tr w:rsidR="001E62DA" w:rsidRPr="00184699" w14:paraId="1A69CE51" w14:textId="77777777" w:rsidTr="001E62DA">
        <w:trPr>
          <w:trHeight w:val="260"/>
          <w:jc w:val="center"/>
        </w:trPr>
        <w:tc>
          <w:tcPr>
            <w:tcW w:w="2690" w:type="dxa"/>
            <w:tcBorders>
              <w:top w:val="nil"/>
              <w:left w:val="single" w:sz="4" w:space="0" w:color="auto"/>
              <w:bottom w:val="nil"/>
              <w:right w:val="nil"/>
            </w:tcBorders>
            <w:shd w:val="clear" w:color="auto" w:fill="auto"/>
            <w:vAlign w:val="center"/>
            <w:hideMark/>
          </w:tcPr>
          <w:p w14:paraId="6FC4E114" w14:textId="144D4F35" w:rsidR="001E62DA" w:rsidRPr="009F5FAD" w:rsidRDefault="001E62DA" w:rsidP="001E62DA">
            <w:pPr>
              <w:spacing w:after="0" w:line="240" w:lineRule="auto"/>
              <w:ind w:left="0"/>
              <w:rPr>
                <w:rFonts w:ascii="Calibri" w:eastAsia="Times New Roman" w:hAnsi="Calibri" w:cs="Calibri"/>
                <w:color w:val="000000"/>
                <w:lang w:eastAsia="en-NZ"/>
              </w:rPr>
            </w:pPr>
            <w:r w:rsidRPr="001E62DA">
              <w:rPr>
                <w:rFonts w:ascii="Calibri" w:hAnsi="Calibri" w:cs="Calibri"/>
                <w:color w:val="000000"/>
              </w:rPr>
              <w:t>Share content on social media</w:t>
            </w:r>
          </w:p>
        </w:tc>
        <w:tc>
          <w:tcPr>
            <w:tcW w:w="717" w:type="dxa"/>
            <w:tcBorders>
              <w:top w:val="nil"/>
              <w:left w:val="single" w:sz="4" w:space="0" w:color="auto"/>
              <w:bottom w:val="nil"/>
              <w:right w:val="nil"/>
            </w:tcBorders>
            <w:shd w:val="clear" w:color="auto" w:fill="auto"/>
            <w:noWrap/>
            <w:vAlign w:val="center"/>
            <w:hideMark/>
          </w:tcPr>
          <w:p w14:paraId="6EFBC05D" w14:textId="777F2D2C"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23%</w:t>
            </w:r>
          </w:p>
        </w:tc>
        <w:tc>
          <w:tcPr>
            <w:tcW w:w="993" w:type="dxa"/>
            <w:tcBorders>
              <w:top w:val="nil"/>
              <w:left w:val="single" w:sz="4" w:space="0" w:color="auto"/>
              <w:bottom w:val="nil"/>
              <w:right w:val="nil"/>
            </w:tcBorders>
            <w:shd w:val="clear" w:color="auto" w:fill="auto"/>
            <w:noWrap/>
            <w:vAlign w:val="center"/>
            <w:hideMark/>
          </w:tcPr>
          <w:p w14:paraId="4B0F929D" w14:textId="20D332D9"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FF0000"/>
              </w:rPr>
              <w:t>12%</w:t>
            </w:r>
          </w:p>
        </w:tc>
        <w:tc>
          <w:tcPr>
            <w:tcW w:w="843" w:type="dxa"/>
            <w:tcBorders>
              <w:top w:val="nil"/>
              <w:left w:val="nil"/>
              <w:bottom w:val="nil"/>
              <w:right w:val="nil"/>
            </w:tcBorders>
            <w:shd w:val="clear" w:color="auto" w:fill="auto"/>
            <w:noWrap/>
            <w:vAlign w:val="center"/>
            <w:hideMark/>
          </w:tcPr>
          <w:p w14:paraId="2F78815B" w14:textId="739D6FE9"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32%</w:t>
            </w:r>
          </w:p>
        </w:tc>
        <w:tc>
          <w:tcPr>
            <w:tcW w:w="851" w:type="dxa"/>
            <w:tcBorders>
              <w:top w:val="nil"/>
              <w:left w:val="nil"/>
              <w:bottom w:val="nil"/>
              <w:right w:val="nil"/>
            </w:tcBorders>
            <w:shd w:val="clear" w:color="auto" w:fill="auto"/>
            <w:noWrap/>
            <w:vAlign w:val="center"/>
            <w:hideMark/>
          </w:tcPr>
          <w:p w14:paraId="3D073E40" w14:textId="67096BCE"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28%</w:t>
            </w:r>
          </w:p>
        </w:tc>
        <w:tc>
          <w:tcPr>
            <w:tcW w:w="999" w:type="dxa"/>
            <w:tcBorders>
              <w:top w:val="nil"/>
              <w:left w:val="nil"/>
              <w:bottom w:val="nil"/>
              <w:right w:val="nil"/>
            </w:tcBorders>
            <w:shd w:val="clear" w:color="auto" w:fill="auto"/>
            <w:noWrap/>
            <w:vAlign w:val="center"/>
            <w:hideMark/>
          </w:tcPr>
          <w:p w14:paraId="59EBEDF2" w14:textId="2BF81D41"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FF0000"/>
              </w:rPr>
              <w:t>14%</w:t>
            </w:r>
          </w:p>
        </w:tc>
        <w:tc>
          <w:tcPr>
            <w:tcW w:w="992" w:type="dxa"/>
            <w:tcBorders>
              <w:top w:val="nil"/>
              <w:left w:val="nil"/>
              <w:bottom w:val="nil"/>
              <w:right w:val="nil"/>
            </w:tcBorders>
            <w:shd w:val="clear" w:color="auto" w:fill="auto"/>
            <w:noWrap/>
            <w:vAlign w:val="center"/>
            <w:hideMark/>
          </w:tcPr>
          <w:p w14:paraId="4B144ECE" w14:textId="50A65810" w:rsidR="001E62DA" w:rsidRPr="009F5FAD" w:rsidRDefault="001E62DA" w:rsidP="001E62DA">
            <w:pPr>
              <w:spacing w:after="0" w:line="240" w:lineRule="auto"/>
              <w:ind w:left="0"/>
              <w:jc w:val="right"/>
              <w:rPr>
                <w:rFonts w:ascii="Calibri" w:eastAsia="Times New Roman" w:hAnsi="Calibri" w:cs="Calibri"/>
                <w:color w:val="FF0000"/>
                <w:lang w:eastAsia="en-NZ"/>
              </w:rPr>
            </w:pPr>
            <w:r w:rsidRPr="001E62DA">
              <w:rPr>
                <w:rFonts w:ascii="Calibri" w:hAnsi="Calibri" w:cs="Calibri"/>
                <w:color w:val="000000"/>
              </w:rPr>
              <w:t>17%</w:t>
            </w:r>
          </w:p>
        </w:tc>
        <w:tc>
          <w:tcPr>
            <w:tcW w:w="992" w:type="dxa"/>
            <w:tcBorders>
              <w:top w:val="nil"/>
              <w:left w:val="nil"/>
              <w:bottom w:val="nil"/>
              <w:right w:val="single" w:sz="4" w:space="0" w:color="auto"/>
            </w:tcBorders>
            <w:shd w:val="clear" w:color="auto" w:fill="auto"/>
            <w:noWrap/>
            <w:vAlign w:val="center"/>
            <w:hideMark/>
          </w:tcPr>
          <w:p w14:paraId="65201245" w14:textId="7AEDA6BC" w:rsidR="001E62DA" w:rsidRPr="009F5FAD" w:rsidRDefault="001E62DA" w:rsidP="001E62DA">
            <w:pPr>
              <w:spacing w:after="0" w:line="240" w:lineRule="auto"/>
              <w:ind w:left="0"/>
              <w:jc w:val="right"/>
              <w:rPr>
                <w:rFonts w:ascii="Calibri" w:eastAsia="Times New Roman" w:hAnsi="Calibri" w:cs="Calibri"/>
                <w:color w:val="FF0000"/>
                <w:lang w:eastAsia="en-NZ"/>
              </w:rPr>
            </w:pPr>
            <w:r w:rsidRPr="001E62DA">
              <w:rPr>
                <w:rFonts w:ascii="Calibri" w:hAnsi="Calibri" w:cs="Calibri"/>
                <w:color w:val="0070C0"/>
              </w:rPr>
              <w:t>52%</w:t>
            </w:r>
          </w:p>
        </w:tc>
      </w:tr>
      <w:tr w:rsidR="001E62DA" w:rsidRPr="00184699" w14:paraId="1F48B54F" w14:textId="77777777" w:rsidTr="001E62DA">
        <w:trPr>
          <w:trHeight w:val="260"/>
          <w:jc w:val="center"/>
        </w:trPr>
        <w:tc>
          <w:tcPr>
            <w:tcW w:w="2690" w:type="dxa"/>
            <w:tcBorders>
              <w:top w:val="nil"/>
              <w:left w:val="single" w:sz="4" w:space="0" w:color="auto"/>
              <w:bottom w:val="nil"/>
              <w:right w:val="nil"/>
            </w:tcBorders>
            <w:shd w:val="clear" w:color="auto" w:fill="auto"/>
            <w:vAlign w:val="center"/>
            <w:hideMark/>
          </w:tcPr>
          <w:p w14:paraId="681CA675" w14:textId="3055E517" w:rsidR="001E62DA" w:rsidRPr="009F5FAD" w:rsidRDefault="001E62DA" w:rsidP="001E62DA">
            <w:pPr>
              <w:spacing w:after="0" w:line="240" w:lineRule="auto"/>
              <w:ind w:left="0"/>
              <w:rPr>
                <w:rFonts w:ascii="Calibri" w:eastAsia="Times New Roman" w:hAnsi="Calibri" w:cs="Calibri"/>
                <w:color w:val="000000"/>
                <w:lang w:eastAsia="en-NZ"/>
              </w:rPr>
            </w:pPr>
            <w:r w:rsidRPr="001E62DA">
              <w:rPr>
                <w:rFonts w:ascii="Calibri" w:hAnsi="Calibri" w:cs="Calibri"/>
                <w:color w:val="000000"/>
              </w:rPr>
              <w:t>Donate to environmental groups or charities</w:t>
            </w:r>
          </w:p>
        </w:tc>
        <w:tc>
          <w:tcPr>
            <w:tcW w:w="717" w:type="dxa"/>
            <w:tcBorders>
              <w:top w:val="nil"/>
              <w:left w:val="single" w:sz="4" w:space="0" w:color="auto"/>
              <w:bottom w:val="nil"/>
              <w:right w:val="nil"/>
            </w:tcBorders>
            <w:shd w:val="clear" w:color="auto" w:fill="auto"/>
            <w:noWrap/>
            <w:vAlign w:val="center"/>
            <w:hideMark/>
          </w:tcPr>
          <w:p w14:paraId="2E2AB6B7" w14:textId="0F714AE3"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19%</w:t>
            </w:r>
          </w:p>
        </w:tc>
        <w:tc>
          <w:tcPr>
            <w:tcW w:w="993" w:type="dxa"/>
            <w:tcBorders>
              <w:top w:val="nil"/>
              <w:left w:val="single" w:sz="4" w:space="0" w:color="auto"/>
              <w:bottom w:val="nil"/>
              <w:right w:val="nil"/>
            </w:tcBorders>
            <w:shd w:val="clear" w:color="auto" w:fill="auto"/>
            <w:noWrap/>
            <w:vAlign w:val="center"/>
            <w:hideMark/>
          </w:tcPr>
          <w:p w14:paraId="37B046A6" w14:textId="67217F1B"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0000"/>
              </w:rPr>
              <w:t>12%</w:t>
            </w:r>
          </w:p>
        </w:tc>
        <w:tc>
          <w:tcPr>
            <w:tcW w:w="843" w:type="dxa"/>
            <w:tcBorders>
              <w:top w:val="nil"/>
              <w:left w:val="nil"/>
              <w:bottom w:val="nil"/>
              <w:right w:val="nil"/>
            </w:tcBorders>
            <w:shd w:val="clear" w:color="auto" w:fill="auto"/>
            <w:noWrap/>
            <w:vAlign w:val="center"/>
            <w:hideMark/>
          </w:tcPr>
          <w:p w14:paraId="009322AE" w14:textId="228D5878"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36%</w:t>
            </w:r>
          </w:p>
        </w:tc>
        <w:tc>
          <w:tcPr>
            <w:tcW w:w="851" w:type="dxa"/>
            <w:tcBorders>
              <w:top w:val="nil"/>
              <w:left w:val="nil"/>
              <w:bottom w:val="nil"/>
              <w:right w:val="nil"/>
            </w:tcBorders>
            <w:shd w:val="clear" w:color="auto" w:fill="auto"/>
            <w:noWrap/>
            <w:vAlign w:val="center"/>
            <w:hideMark/>
          </w:tcPr>
          <w:p w14:paraId="27A60E8E" w14:textId="2B0C3691" w:rsidR="001E62DA" w:rsidRPr="009F5FAD" w:rsidRDefault="001E62DA" w:rsidP="001E62DA">
            <w:pPr>
              <w:spacing w:after="0" w:line="240" w:lineRule="auto"/>
              <w:ind w:left="0"/>
              <w:jc w:val="right"/>
              <w:rPr>
                <w:rFonts w:ascii="Calibri" w:eastAsia="Times New Roman" w:hAnsi="Calibri" w:cs="Calibri"/>
                <w:color w:val="0070C0"/>
                <w:lang w:eastAsia="en-NZ"/>
              </w:rPr>
            </w:pPr>
            <w:r w:rsidRPr="001E62DA">
              <w:rPr>
                <w:rFonts w:ascii="Calibri" w:hAnsi="Calibri" w:cs="Calibri"/>
                <w:color w:val="000000"/>
              </w:rPr>
              <w:t>25%</w:t>
            </w:r>
          </w:p>
        </w:tc>
        <w:tc>
          <w:tcPr>
            <w:tcW w:w="999" w:type="dxa"/>
            <w:tcBorders>
              <w:top w:val="nil"/>
              <w:left w:val="nil"/>
              <w:bottom w:val="nil"/>
              <w:right w:val="nil"/>
            </w:tcBorders>
            <w:shd w:val="clear" w:color="auto" w:fill="auto"/>
            <w:noWrap/>
            <w:vAlign w:val="center"/>
            <w:hideMark/>
          </w:tcPr>
          <w:p w14:paraId="288930E9" w14:textId="32C0C7C4"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FF0000"/>
              </w:rPr>
              <w:t>14%</w:t>
            </w:r>
          </w:p>
        </w:tc>
        <w:tc>
          <w:tcPr>
            <w:tcW w:w="992" w:type="dxa"/>
            <w:tcBorders>
              <w:top w:val="nil"/>
              <w:left w:val="nil"/>
              <w:bottom w:val="nil"/>
              <w:right w:val="nil"/>
            </w:tcBorders>
            <w:shd w:val="clear" w:color="auto" w:fill="auto"/>
            <w:noWrap/>
            <w:vAlign w:val="center"/>
            <w:hideMark/>
          </w:tcPr>
          <w:p w14:paraId="32261906" w14:textId="6857CB85"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FF0000"/>
              </w:rPr>
              <w:t>6%</w:t>
            </w:r>
          </w:p>
        </w:tc>
        <w:tc>
          <w:tcPr>
            <w:tcW w:w="992" w:type="dxa"/>
            <w:tcBorders>
              <w:top w:val="nil"/>
              <w:left w:val="nil"/>
              <w:bottom w:val="nil"/>
              <w:right w:val="single" w:sz="4" w:space="0" w:color="auto"/>
            </w:tcBorders>
            <w:shd w:val="clear" w:color="auto" w:fill="auto"/>
            <w:noWrap/>
            <w:vAlign w:val="center"/>
            <w:hideMark/>
          </w:tcPr>
          <w:p w14:paraId="7A9ACA1D" w14:textId="09D4548A" w:rsidR="001E62DA" w:rsidRPr="009F5FAD" w:rsidRDefault="001E62DA" w:rsidP="001E62DA">
            <w:pPr>
              <w:spacing w:after="0" w:line="240" w:lineRule="auto"/>
              <w:ind w:left="0"/>
              <w:jc w:val="right"/>
              <w:rPr>
                <w:rFonts w:ascii="Calibri" w:eastAsia="Times New Roman" w:hAnsi="Calibri" w:cs="Calibri"/>
                <w:color w:val="000000"/>
                <w:lang w:eastAsia="en-NZ"/>
              </w:rPr>
            </w:pPr>
            <w:r w:rsidRPr="001E62DA">
              <w:rPr>
                <w:rFonts w:ascii="Calibri" w:hAnsi="Calibri" w:cs="Calibri"/>
                <w:color w:val="0070C0"/>
              </w:rPr>
              <w:t>35%</w:t>
            </w:r>
          </w:p>
        </w:tc>
      </w:tr>
      <w:tr w:rsidR="001E62DA" w:rsidRPr="00184699" w14:paraId="01C8B139" w14:textId="77777777" w:rsidTr="001E62DA">
        <w:trPr>
          <w:trHeight w:val="260"/>
          <w:jc w:val="center"/>
        </w:trPr>
        <w:tc>
          <w:tcPr>
            <w:tcW w:w="2690" w:type="dxa"/>
            <w:tcBorders>
              <w:top w:val="nil"/>
              <w:left w:val="single" w:sz="4" w:space="0" w:color="auto"/>
              <w:bottom w:val="nil"/>
              <w:right w:val="nil"/>
            </w:tcBorders>
            <w:shd w:val="clear" w:color="auto" w:fill="auto"/>
            <w:vAlign w:val="center"/>
          </w:tcPr>
          <w:p w14:paraId="43604FD2" w14:textId="683F6F80" w:rsidR="001E62DA" w:rsidRPr="001E62DA" w:rsidRDefault="001E62DA" w:rsidP="001E62DA">
            <w:pPr>
              <w:spacing w:after="0" w:line="240" w:lineRule="auto"/>
              <w:ind w:left="0"/>
              <w:rPr>
                <w:rFonts w:ascii="Calibri" w:hAnsi="Calibri" w:cs="Calibri"/>
                <w:color w:val="000000"/>
              </w:rPr>
            </w:pPr>
            <w:r w:rsidRPr="001E62DA">
              <w:rPr>
                <w:rFonts w:ascii="Calibri" w:hAnsi="Calibri" w:cs="Calibri"/>
                <w:color w:val="000000"/>
              </w:rPr>
              <w:t>Join a protest march</w:t>
            </w:r>
          </w:p>
        </w:tc>
        <w:tc>
          <w:tcPr>
            <w:tcW w:w="717" w:type="dxa"/>
            <w:tcBorders>
              <w:top w:val="nil"/>
              <w:left w:val="single" w:sz="4" w:space="0" w:color="auto"/>
              <w:bottom w:val="nil"/>
              <w:right w:val="nil"/>
            </w:tcBorders>
            <w:shd w:val="clear" w:color="auto" w:fill="auto"/>
            <w:noWrap/>
            <w:vAlign w:val="center"/>
          </w:tcPr>
          <w:p w14:paraId="60E30700" w14:textId="38547744"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16%</w:t>
            </w:r>
          </w:p>
        </w:tc>
        <w:tc>
          <w:tcPr>
            <w:tcW w:w="993" w:type="dxa"/>
            <w:tcBorders>
              <w:top w:val="nil"/>
              <w:left w:val="single" w:sz="4" w:space="0" w:color="auto"/>
              <w:bottom w:val="nil"/>
              <w:right w:val="nil"/>
            </w:tcBorders>
            <w:shd w:val="clear" w:color="auto" w:fill="auto"/>
            <w:noWrap/>
            <w:vAlign w:val="center"/>
          </w:tcPr>
          <w:p w14:paraId="0090716E" w14:textId="3E4B0A1B"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FF0000"/>
              </w:rPr>
              <w:t>5%</w:t>
            </w:r>
          </w:p>
        </w:tc>
        <w:tc>
          <w:tcPr>
            <w:tcW w:w="843" w:type="dxa"/>
            <w:tcBorders>
              <w:top w:val="nil"/>
              <w:left w:val="nil"/>
              <w:bottom w:val="nil"/>
              <w:right w:val="nil"/>
            </w:tcBorders>
            <w:shd w:val="clear" w:color="auto" w:fill="auto"/>
            <w:noWrap/>
            <w:vAlign w:val="center"/>
          </w:tcPr>
          <w:p w14:paraId="405C480D" w14:textId="5FD551B0"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70C0"/>
              </w:rPr>
              <w:t>43%</w:t>
            </w:r>
          </w:p>
        </w:tc>
        <w:tc>
          <w:tcPr>
            <w:tcW w:w="851" w:type="dxa"/>
            <w:tcBorders>
              <w:top w:val="nil"/>
              <w:left w:val="nil"/>
              <w:bottom w:val="nil"/>
              <w:right w:val="nil"/>
            </w:tcBorders>
            <w:shd w:val="clear" w:color="auto" w:fill="auto"/>
            <w:noWrap/>
            <w:vAlign w:val="center"/>
          </w:tcPr>
          <w:p w14:paraId="2F44F251" w14:textId="78714C33"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70C0"/>
              </w:rPr>
              <w:t>26%</w:t>
            </w:r>
          </w:p>
        </w:tc>
        <w:tc>
          <w:tcPr>
            <w:tcW w:w="999" w:type="dxa"/>
            <w:tcBorders>
              <w:top w:val="nil"/>
              <w:left w:val="nil"/>
              <w:bottom w:val="nil"/>
              <w:right w:val="nil"/>
            </w:tcBorders>
            <w:shd w:val="clear" w:color="auto" w:fill="auto"/>
            <w:noWrap/>
            <w:vAlign w:val="center"/>
          </w:tcPr>
          <w:p w14:paraId="0310D955" w14:textId="69E370C4"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FF0000"/>
              </w:rPr>
              <w:t>6%</w:t>
            </w:r>
          </w:p>
        </w:tc>
        <w:tc>
          <w:tcPr>
            <w:tcW w:w="992" w:type="dxa"/>
            <w:tcBorders>
              <w:top w:val="nil"/>
              <w:left w:val="nil"/>
              <w:bottom w:val="nil"/>
              <w:right w:val="nil"/>
            </w:tcBorders>
            <w:shd w:val="clear" w:color="auto" w:fill="auto"/>
            <w:noWrap/>
            <w:vAlign w:val="center"/>
          </w:tcPr>
          <w:p w14:paraId="386E456E" w14:textId="0FA3CC03"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16%</w:t>
            </w:r>
          </w:p>
        </w:tc>
        <w:tc>
          <w:tcPr>
            <w:tcW w:w="992" w:type="dxa"/>
            <w:tcBorders>
              <w:top w:val="nil"/>
              <w:left w:val="nil"/>
              <w:bottom w:val="nil"/>
              <w:right w:val="single" w:sz="4" w:space="0" w:color="auto"/>
            </w:tcBorders>
            <w:shd w:val="clear" w:color="auto" w:fill="auto"/>
            <w:noWrap/>
            <w:vAlign w:val="center"/>
          </w:tcPr>
          <w:p w14:paraId="796A659A" w14:textId="4CD59A10"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70C0"/>
              </w:rPr>
              <w:t>39%</w:t>
            </w:r>
          </w:p>
        </w:tc>
      </w:tr>
      <w:tr w:rsidR="001E62DA" w:rsidRPr="00184699" w14:paraId="2B4704E7" w14:textId="77777777" w:rsidTr="001E62DA">
        <w:trPr>
          <w:trHeight w:val="260"/>
          <w:jc w:val="center"/>
        </w:trPr>
        <w:tc>
          <w:tcPr>
            <w:tcW w:w="2690" w:type="dxa"/>
            <w:tcBorders>
              <w:top w:val="nil"/>
              <w:left w:val="single" w:sz="4" w:space="0" w:color="auto"/>
              <w:bottom w:val="nil"/>
              <w:right w:val="nil"/>
            </w:tcBorders>
            <w:shd w:val="clear" w:color="auto" w:fill="auto"/>
            <w:vAlign w:val="center"/>
          </w:tcPr>
          <w:p w14:paraId="0B4376F5" w14:textId="385FD3CC" w:rsidR="001E62DA" w:rsidRPr="001E62DA" w:rsidRDefault="001E62DA" w:rsidP="001E62DA">
            <w:pPr>
              <w:spacing w:after="0" w:line="240" w:lineRule="auto"/>
              <w:ind w:left="0"/>
              <w:rPr>
                <w:rFonts w:ascii="Calibri" w:hAnsi="Calibri" w:cs="Calibri"/>
                <w:color w:val="000000"/>
              </w:rPr>
            </w:pPr>
            <w:r w:rsidRPr="001E62DA">
              <w:rPr>
                <w:rFonts w:ascii="Calibri" w:hAnsi="Calibri" w:cs="Calibri"/>
                <w:color w:val="000000"/>
              </w:rPr>
              <w:t>Write a letter to your MP or elected official</w:t>
            </w:r>
          </w:p>
        </w:tc>
        <w:tc>
          <w:tcPr>
            <w:tcW w:w="717" w:type="dxa"/>
            <w:tcBorders>
              <w:top w:val="nil"/>
              <w:left w:val="single" w:sz="4" w:space="0" w:color="auto"/>
              <w:bottom w:val="nil"/>
              <w:right w:val="nil"/>
            </w:tcBorders>
            <w:shd w:val="clear" w:color="auto" w:fill="auto"/>
            <w:noWrap/>
            <w:vAlign w:val="center"/>
          </w:tcPr>
          <w:p w14:paraId="36373EAB" w14:textId="5730D03D"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15%</w:t>
            </w:r>
          </w:p>
        </w:tc>
        <w:tc>
          <w:tcPr>
            <w:tcW w:w="993" w:type="dxa"/>
            <w:tcBorders>
              <w:top w:val="nil"/>
              <w:left w:val="single" w:sz="4" w:space="0" w:color="auto"/>
              <w:bottom w:val="nil"/>
              <w:right w:val="nil"/>
            </w:tcBorders>
            <w:shd w:val="clear" w:color="auto" w:fill="auto"/>
            <w:noWrap/>
            <w:vAlign w:val="center"/>
          </w:tcPr>
          <w:p w14:paraId="006BF04C" w14:textId="654B000A"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FF0000"/>
              </w:rPr>
              <w:t>8%</w:t>
            </w:r>
          </w:p>
        </w:tc>
        <w:tc>
          <w:tcPr>
            <w:tcW w:w="843" w:type="dxa"/>
            <w:tcBorders>
              <w:top w:val="nil"/>
              <w:left w:val="nil"/>
              <w:bottom w:val="nil"/>
              <w:right w:val="nil"/>
            </w:tcBorders>
            <w:shd w:val="clear" w:color="auto" w:fill="auto"/>
            <w:noWrap/>
            <w:vAlign w:val="center"/>
          </w:tcPr>
          <w:p w14:paraId="47EE310E" w14:textId="60EC39CE"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70C0"/>
              </w:rPr>
              <w:t>29%</w:t>
            </w:r>
          </w:p>
        </w:tc>
        <w:tc>
          <w:tcPr>
            <w:tcW w:w="851" w:type="dxa"/>
            <w:tcBorders>
              <w:top w:val="nil"/>
              <w:left w:val="nil"/>
              <w:bottom w:val="nil"/>
              <w:right w:val="nil"/>
            </w:tcBorders>
            <w:shd w:val="clear" w:color="auto" w:fill="auto"/>
            <w:noWrap/>
            <w:vAlign w:val="center"/>
          </w:tcPr>
          <w:p w14:paraId="17DCCEB1" w14:textId="007E59A6"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0000"/>
              </w:rPr>
              <w:t>19%</w:t>
            </w:r>
          </w:p>
        </w:tc>
        <w:tc>
          <w:tcPr>
            <w:tcW w:w="999" w:type="dxa"/>
            <w:tcBorders>
              <w:top w:val="nil"/>
              <w:left w:val="nil"/>
              <w:bottom w:val="nil"/>
              <w:right w:val="nil"/>
            </w:tcBorders>
            <w:shd w:val="clear" w:color="auto" w:fill="auto"/>
            <w:noWrap/>
            <w:vAlign w:val="center"/>
          </w:tcPr>
          <w:p w14:paraId="0CF20AC3" w14:textId="1E8BE6D2"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000000"/>
              </w:rPr>
              <w:t>13%</w:t>
            </w:r>
          </w:p>
        </w:tc>
        <w:tc>
          <w:tcPr>
            <w:tcW w:w="992" w:type="dxa"/>
            <w:tcBorders>
              <w:top w:val="nil"/>
              <w:left w:val="nil"/>
              <w:bottom w:val="nil"/>
              <w:right w:val="nil"/>
            </w:tcBorders>
            <w:shd w:val="clear" w:color="auto" w:fill="auto"/>
            <w:noWrap/>
            <w:vAlign w:val="center"/>
          </w:tcPr>
          <w:p w14:paraId="3C937FA1" w14:textId="1E3293B3"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FF0000"/>
              </w:rPr>
              <w:t>7%</w:t>
            </w:r>
          </w:p>
        </w:tc>
        <w:tc>
          <w:tcPr>
            <w:tcW w:w="992" w:type="dxa"/>
            <w:tcBorders>
              <w:top w:val="nil"/>
              <w:left w:val="nil"/>
              <w:bottom w:val="nil"/>
              <w:right w:val="single" w:sz="4" w:space="0" w:color="auto"/>
            </w:tcBorders>
            <w:shd w:val="clear" w:color="auto" w:fill="auto"/>
            <w:noWrap/>
            <w:vAlign w:val="center"/>
          </w:tcPr>
          <w:p w14:paraId="01942473" w14:textId="0F1AE55C"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70C0"/>
              </w:rPr>
              <w:t>39%</w:t>
            </w:r>
          </w:p>
        </w:tc>
      </w:tr>
      <w:tr w:rsidR="001E62DA" w:rsidRPr="00184699" w14:paraId="09DF0F8A" w14:textId="77777777" w:rsidTr="001E62DA">
        <w:trPr>
          <w:trHeight w:val="260"/>
          <w:jc w:val="center"/>
        </w:trPr>
        <w:tc>
          <w:tcPr>
            <w:tcW w:w="2690" w:type="dxa"/>
            <w:tcBorders>
              <w:top w:val="nil"/>
              <w:left w:val="single" w:sz="4" w:space="0" w:color="auto"/>
              <w:bottom w:val="nil"/>
              <w:right w:val="nil"/>
            </w:tcBorders>
            <w:shd w:val="clear" w:color="auto" w:fill="auto"/>
            <w:vAlign w:val="center"/>
          </w:tcPr>
          <w:p w14:paraId="5E93E371" w14:textId="7B2B7D8F" w:rsidR="001E62DA" w:rsidRPr="001E62DA" w:rsidRDefault="001E62DA" w:rsidP="001E62DA">
            <w:pPr>
              <w:spacing w:after="0" w:line="240" w:lineRule="auto"/>
              <w:ind w:left="0"/>
              <w:rPr>
                <w:rFonts w:ascii="Calibri" w:hAnsi="Calibri" w:cs="Calibri"/>
                <w:color w:val="000000"/>
              </w:rPr>
            </w:pPr>
            <w:r w:rsidRPr="001E62DA">
              <w:rPr>
                <w:rFonts w:ascii="Calibri" w:hAnsi="Calibri" w:cs="Calibri"/>
                <w:color w:val="000000"/>
              </w:rPr>
              <w:t>None of these</w:t>
            </w:r>
          </w:p>
        </w:tc>
        <w:tc>
          <w:tcPr>
            <w:tcW w:w="717" w:type="dxa"/>
            <w:tcBorders>
              <w:top w:val="nil"/>
              <w:left w:val="single" w:sz="4" w:space="0" w:color="auto"/>
              <w:bottom w:val="nil"/>
              <w:right w:val="nil"/>
            </w:tcBorders>
            <w:shd w:val="clear" w:color="auto" w:fill="auto"/>
            <w:noWrap/>
            <w:vAlign w:val="center"/>
          </w:tcPr>
          <w:p w14:paraId="6A893D01" w14:textId="2795D6A3"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19%</w:t>
            </w:r>
          </w:p>
        </w:tc>
        <w:tc>
          <w:tcPr>
            <w:tcW w:w="993" w:type="dxa"/>
            <w:tcBorders>
              <w:top w:val="nil"/>
              <w:left w:val="single" w:sz="4" w:space="0" w:color="auto"/>
              <w:bottom w:val="nil"/>
              <w:right w:val="nil"/>
            </w:tcBorders>
            <w:shd w:val="clear" w:color="auto" w:fill="auto"/>
            <w:noWrap/>
            <w:vAlign w:val="center"/>
          </w:tcPr>
          <w:p w14:paraId="2DF63485" w14:textId="5A7C81A6"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0070C0"/>
              </w:rPr>
              <w:t>35%</w:t>
            </w:r>
          </w:p>
        </w:tc>
        <w:tc>
          <w:tcPr>
            <w:tcW w:w="843" w:type="dxa"/>
            <w:tcBorders>
              <w:top w:val="nil"/>
              <w:left w:val="nil"/>
              <w:bottom w:val="nil"/>
              <w:right w:val="nil"/>
            </w:tcBorders>
            <w:shd w:val="clear" w:color="auto" w:fill="auto"/>
            <w:noWrap/>
            <w:vAlign w:val="center"/>
          </w:tcPr>
          <w:p w14:paraId="59498E08" w14:textId="6B6C25B3"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FF0000"/>
              </w:rPr>
              <w:t>6%</w:t>
            </w:r>
          </w:p>
        </w:tc>
        <w:tc>
          <w:tcPr>
            <w:tcW w:w="851" w:type="dxa"/>
            <w:tcBorders>
              <w:top w:val="nil"/>
              <w:left w:val="nil"/>
              <w:bottom w:val="nil"/>
              <w:right w:val="nil"/>
            </w:tcBorders>
            <w:shd w:val="clear" w:color="auto" w:fill="auto"/>
            <w:noWrap/>
            <w:vAlign w:val="center"/>
          </w:tcPr>
          <w:p w14:paraId="75DAC030" w14:textId="2916FFD7"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FF0000"/>
              </w:rPr>
              <w:t>7%</w:t>
            </w:r>
          </w:p>
        </w:tc>
        <w:tc>
          <w:tcPr>
            <w:tcW w:w="999" w:type="dxa"/>
            <w:tcBorders>
              <w:top w:val="nil"/>
              <w:left w:val="nil"/>
              <w:bottom w:val="nil"/>
              <w:right w:val="nil"/>
            </w:tcBorders>
            <w:shd w:val="clear" w:color="auto" w:fill="auto"/>
            <w:noWrap/>
            <w:vAlign w:val="center"/>
          </w:tcPr>
          <w:p w14:paraId="640BF83B" w14:textId="292B1C4E"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0070C0"/>
              </w:rPr>
              <w:t>28%</w:t>
            </w:r>
          </w:p>
        </w:tc>
        <w:tc>
          <w:tcPr>
            <w:tcW w:w="992" w:type="dxa"/>
            <w:tcBorders>
              <w:top w:val="nil"/>
              <w:left w:val="nil"/>
              <w:bottom w:val="nil"/>
              <w:right w:val="nil"/>
            </w:tcBorders>
            <w:shd w:val="clear" w:color="auto" w:fill="auto"/>
            <w:noWrap/>
            <w:vAlign w:val="center"/>
          </w:tcPr>
          <w:p w14:paraId="3A3EE6F2" w14:textId="735F8DFE"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24%</w:t>
            </w:r>
          </w:p>
        </w:tc>
        <w:tc>
          <w:tcPr>
            <w:tcW w:w="992" w:type="dxa"/>
            <w:tcBorders>
              <w:top w:val="nil"/>
              <w:left w:val="nil"/>
              <w:bottom w:val="nil"/>
              <w:right w:val="single" w:sz="4" w:space="0" w:color="auto"/>
            </w:tcBorders>
            <w:shd w:val="clear" w:color="auto" w:fill="auto"/>
            <w:noWrap/>
            <w:vAlign w:val="center"/>
          </w:tcPr>
          <w:p w14:paraId="1A2EA0E4" w14:textId="63CECECA"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FF0000"/>
              </w:rPr>
              <w:t>4%</w:t>
            </w:r>
          </w:p>
        </w:tc>
      </w:tr>
      <w:tr w:rsidR="001E62DA" w:rsidRPr="00184699" w14:paraId="2AF35DA0" w14:textId="77777777" w:rsidTr="001E62DA">
        <w:trPr>
          <w:trHeight w:val="260"/>
          <w:jc w:val="center"/>
        </w:trPr>
        <w:tc>
          <w:tcPr>
            <w:tcW w:w="2690" w:type="dxa"/>
            <w:tcBorders>
              <w:top w:val="nil"/>
              <w:left w:val="single" w:sz="4" w:space="0" w:color="auto"/>
              <w:bottom w:val="nil"/>
              <w:right w:val="nil"/>
            </w:tcBorders>
            <w:shd w:val="clear" w:color="auto" w:fill="auto"/>
            <w:vAlign w:val="center"/>
          </w:tcPr>
          <w:p w14:paraId="4D63EA43" w14:textId="416B67DF" w:rsidR="001E62DA" w:rsidRPr="001E62DA" w:rsidRDefault="001E62DA" w:rsidP="001E62DA">
            <w:pPr>
              <w:spacing w:after="0" w:line="240" w:lineRule="auto"/>
              <w:ind w:left="0"/>
              <w:rPr>
                <w:rFonts w:ascii="Calibri" w:hAnsi="Calibri" w:cs="Calibri"/>
                <w:color w:val="000000"/>
              </w:rPr>
            </w:pPr>
            <w:r w:rsidRPr="001E62DA">
              <w:rPr>
                <w:rFonts w:ascii="Calibri" w:hAnsi="Calibri" w:cs="Calibri"/>
                <w:color w:val="000000"/>
              </w:rPr>
              <w:t xml:space="preserve">Something else </w:t>
            </w:r>
          </w:p>
        </w:tc>
        <w:tc>
          <w:tcPr>
            <w:tcW w:w="717" w:type="dxa"/>
            <w:tcBorders>
              <w:top w:val="nil"/>
              <w:left w:val="single" w:sz="4" w:space="0" w:color="auto"/>
              <w:bottom w:val="nil"/>
              <w:right w:val="nil"/>
            </w:tcBorders>
            <w:shd w:val="clear" w:color="auto" w:fill="auto"/>
            <w:noWrap/>
            <w:vAlign w:val="center"/>
          </w:tcPr>
          <w:p w14:paraId="0D1EF0F9" w14:textId="250B3740"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3%</w:t>
            </w:r>
          </w:p>
        </w:tc>
        <w:tc>
          <w:tcPr>
            <w:tcW w:w="993" w:type="dxa"/>
            <w:tcBorders>
              <w:top w:val="nil"/>
              <w:left w:val="single" w:sz="4" w:space="0" w:color="auto"/>
              <w:bottom w:val="nil"/>
              <w:right w:val="nil"/>
            </w:tcBorders>
            <w:shd w:val="clear" w:color="auto" w:fill="auto"/>
            <w:noWrap/>
            <w:vAlign w:val="center"/>
          </w:tcPr>
          <w:p w14:paraId="770F31C2" w14:textId="2C134F4A"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000000"/>
              </w:rPr>
              <w:t>3%</w:t>
            </w:r>
          </w:p>
        </w:tc>
        <w:tc>
          <w:tcPr>
            <w:tcW w:w="843" w:type="dxa"/>
            <w:tcBorders>
              <w:top w:val="nil"/>
              <w:left w:val="nil"/>
              <w:bottom w:val="nil"/>
              <w:right w:val="nil"/>
            </w:tcBorders>
            <w:shd w:val="clear" w:color="auto" w:fill="auto"/>
            <w:noWrap/>
            <w:vAlign w:val="center"/>
          </w:tcPr>
          <w:p w14:paraId="1CF4CD40" w14:textId="1DA91FF1"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0000"/>
              </w:rPr>
              <w:t>6%</w:t>
            </w:r>
          </w:p>
        </w:tc>
        <w:tc>
          <w:tcPr>
            <w:tcW w:w="851" w:type="dxa"/>
            <w:tcBorders>
              <w:top w:val="nil"/>
              <w:left w:val="nil"/>
              <w:bottom w:val="nil"/>
              <w:right w:val="nil"/>
            </w:tcBorders>
            <w:shd w:val="clear" w:color="auto" w:fill="auto"/>
            <w:noWrap/>
            <w:vAlign w:val="center"/>
          </w:tcPr>
          <w:p w14:paraId="7672C7C5" w14:textId="04170437"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0000"/>
              </w:rPr>
              <w:t>1%</w:t>
            </w:r>
          </w:p>
        </w:tc>
        <w:tc>
          <w:tcPr>
            <w:tcW w:w="999" w:type="dxa"/>
            <w:tcBorders>
              <w:top w:val="nil"/>
              <w:left w:val="nil"/>
              <w:bottom w:val="nil"/>
              <w:right w:val="nil"/>
            </w:tcBorders>
            <w:shd w:val="clear" w:color="auto" w:fill="auto"/>
            <w:noWrap/>
            <w:vAlign w:val="center"/>
          </w:tcPr>
          <w:p w14:paraId="2C66C143" w14:textId="3DED8685" w:rsidR="001E62DA" w:rsidRPr="001E62DA" w:rsidRDefault="001E62DA" w:rsidP="001E62DA">
            <w:pPr>
              <w:spacing w:after="0" w:line="240" w:lineRule="auto"/>
              <w:ind w:left="0"/>
              <w:jc w:val="right"/>
              <w:rPr>
                <w:rFonts w:ascii="Calibri" w:hAnsi="Calibri" w:cs="Calibri"/>
                <w:color w:val="FF0000"/>
              </w:rPr>
            </w:pPr>
            <w:r w:rsidRPr="001E62DA">
              <w:rPr>
                <w:rFonts w:ascii="Calibri" w:hAnsi="Calibri" w:cs="Calibri"/>
                <w:color w:val="000000"/>
              </w:rPr>
              <w:t>2%</w:t>
            </w:r>
          </w:p>
        </w:tc>
        <w:tc>
          <w:tcPr>
            <w:tcW w:w="992" w:type="dxa"/>
            <w:tcBorders>
              <w:top w:val="nil"/>
              <w:left w:val="nil"/>
              <w:bottom w:val="nil"/>
              <w:right w:val="nil"/>
            </w:tcBorders>
            <w:shd w:val="clear" w:color="auto" w:fill="auto"/>
            <w:noWrap/>
            <w:vAlign w:val="center"/>
          </w:tcPr>
          <w:p w14:paraId="7D10E201" w14:textId="1FD1E63B" w:rsidR="001E62DA" w:rsidRPr="001E62DA" w:rsidRDefault="001E62DA" w:rsidP="001E62DA">
            <w:pPr>
              <w:spacing w:after="0" w:line="240" w:lineRule="auto"/>
              <w:ind w:left="0"/>
              <w:jc w:val="right"/>
              <w:rPr>
                <w:rFonts w:ascii="Calibri" w:hAnsi="Calibri" w:cs="Calibri"/>
                <w:color w:val="000000"/>
              </w:rPr>
            </w:pPr>
            <w:r w:rsidRPr="001E62DA">
              <w:rPr>
                <w:rFonts w:ascii="Calibri" w:hAnsi="Calibri" w:cs="Calibri"/>
                <w:color w:val="000000"/>
              </w:rPr>
              <w:t>4%</w:t>
            </w:r>
          </w:p>
        </w:tc>
        <w:tc>
          <w:tcPr>
            <w:tcW w:w="992" w:type="dxa"/>
            <w:tcBorders>
              <w:top w:val="nil"/>
              <w:left w:val="nil"/>
              <w:bottom w:val="nil"/>
              <w:right w:val="single" w:sz="4" w:space="0" w:color="auto"/>
            </w:tcBorders>
            <w:shd w:val="clear" w:color="auto" w:fill="auto"/>
            <w:noWrap/>
            <w:vAlign w:val="center"/>
          </w:tcPr>
          <w:p w14:paraId="0BBB4930" w14:textId="3578A202" w:rsidR="001E62DA" w:rsidRPr="001E62DA" w:rsidRDefault="001E62DA" w:rsidP="001E62DA">
            <w:pPr>
              <w:spacing w:after="0" w:line="240" w:lineRule="auto"/>
              <w:ind w:left="0"/>
              <w:jc w:val="right"/>
              <w:rPr>
                <w:rFonts w:ascii="Calibri" w:hAnsi="Calibri" w:cs="Calibri"/>
                <w:color w:val="0070C0"/>
              </w:rPr>
            </w:pPr>
            <w:r w:rsidRPr="001E62DA">
              <w:rPr>
                <w:rFonts w:ascii="Calibri" w:hAnsi="Calibri" w:cs="Calibri"/>
                <w:color w:val="000000"/>
              </w:rPr>
              <w:t>2%</w:t>
            </w:r>
          </w:p>
        </w:tc>
      </w:tr>
      <w:tr w:rsidR="00716938" w:rsidRPr="00184699" w14:paraId="68DE3290" w14:textId="77777777" w:rsidTr="001E62DA">
        <w:trPr>
          <w:trHeight w:val="260"/>
          <w:jc w:val="center"/>
        </w:trPr>
        <w:tc>
          <w:tcPr>
            <w:tcW w:w="2690" w:type="dxa"/>
            <w:tcBorders>
              <w:top w:val="single" w:sz="4" w:space="0" w:color="auto"/>
              <w:left w:val="nil"/>
              <w:bottom w:val="nil"/>
              <w:right w:val="nil"/>
            </w:tcBorders>
            <w:shd w:val="clear" w:color="auto" w:fill="auto"/>
            <w:vAlign w:val="center"/>
            <w:hideMark/>
          </w:tcPr>
          <w:p w14:paraId="6C3BBA0C" w14:textId="77777777" w:rsidR="00716938" w:rsidRPr="009F5FAD" w:rsidRDefault="00716938"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4A5D4204"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76BA5D68"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669E4355"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608A0B17"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2AD84AD2"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46BB2F7C"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16196FAE"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r>
      <w:tr w:rsidR="00716938" w:rsidRPr="00184699" w14:paraId="516E8D73" w14:textId="77777777" w:rsidTr="001E62DA">
        <w:trPr>
          <w:trHeight w:val="260"/>
          <w:jc w:val="center"/>
        </w:trPr>
        <w:tc>
          <w:tcPr>
            <w:tcW w:w="2690" w:type="dxa"/>
            <w:tcBorders>
              <w:top w:val="single" w:sz="4" w:space="0" w:color="auto"/>
              <w:left w:val="single" w:sz="4" w:space="0" w:color="auto"/>
              <w:bottom w:val="single" w:sz="4" w:space="0" w:color="auto"/>
              <w:right w:val="nil"/>
            </w:tcBorders>
            <w:shd w:val="clear" w:color="auto" w:fill="auto"/>
            <w:vAlign w:val="center"/>
            <w:hideMark/>
          </w:tcPr>
          <w:p w14:paraId="2F469BAD" w14:textId="77777777" w:rsidR="00716938" w:rsidRPr="009F5FAD" w:rsidRDefault="00716938"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42CEFBC3" w14:textId="439FE8C5" w:rsidR="00716938" w:rsidRPr="009F5FAD" w:rsidRDefault="00716938"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Pr="00184699">
              <w:rPr>
                <w:rFonts w:ascii="Calibri" w:eastAsia="Times New Roman" w:hAnsi="Calibri" w:cs="Calibri"/>
                <w:color w:val="000000"/>
                <w:lang w:eastAsia="en-NZ"/>
              </w:rPr>
              <w:t>3</w:t>
            </w:r>
            <w:r w:rsidR="001E62DA">
              <w:rPr>
                <w:rFonts w:ascii="Calibri" w:eastAsia="Times New Roman" w:hAnsi="Calibri" w:cs="Calibri"/>
                <w:color w:val="000000"/>
                <w:lang w:eastAsia="en-NZ"/>
              </w:rPr>
              <w:t>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99D3F5C" w14:textId="7F9E92E9" w:rsidR="00716938" w:rsidRPr="009F5FAD" w:rsidRDefault="00716938"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8</w:t>
            </w:r>
            <w:r w:rsidR="001E62DA">
              <w:rPr>
                <w:rFonts w:ascii="Calibri" w:eastAsia="Times New Roman" w:hAnsi="Calibri" w:cs="Calibri"/>
                <w:color w:val="000000"/>
                <w:lang w:eastAsia="en-NZ"/>
              </w:rPr>
              <w:t>2</w:t>
            </w:r>
          </w:p>
        </w:tc>
        <w:tc>
          <w:tcPr>
            <w:tcW w:w="843" w:type="dxa"/>
            <w:tcBorders>
              <w:top w:val="single" w:sz="4" w:space="0" w:color="auto"/>
              <w:left w:val="nil"/>
              <w:bottom w:val="single" w:sz="4" w:space="0" w:color="auto"/>
              <w:right w:val="nil"/>
            </w:tcBorders>
            <w:shd w:val="clear" w:color="auto" w:fill="auto"/>
            <w:noWrap/>
            <w:vAlign w:val="center"/>
            <w:hideMark/>
          </w:tcPr>
          <w:p w14:paraId="409465E4" w14:textId="77777777" w:rsidR="00716938" w:rsidRPr="009F5FAD" w:rsidRDefault="00716938"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159</w:t>
            </w:r>
          </w:p>
        </w:tc>
        <w:tc>
          <w:tcPr>
            <w:tcW w:w="851" w:type="dxa"/>
            <w:tcBorders>
              <w:top w:val="single" w:sz="4" w:space="0" w:color="auto"/>
              <w:left w:val="nil"/>
              <w:bottom w:val="single" w:sz="4" w:space="0" w:color="auto"/>
              <w:right w:val="nil"/>
            </w:tcBorders>
            <w:shd w:val="clear" w:color="auto" w:fill="auto"/>
            <w:noWrap/>
            <w:vAlign w:val="center"/>
            <w:hideMark/>
          </w:tcPr>
          <w:p w14:paraId="1815C1E2" w14:textId="77777777" w:rsidR="00716938" w:rsidRPr="009F5FAD" w:rsidRDefault="00716938"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25</w:t>
            </w:r>
            <w:r>
              <w:rPr>
                <w:rFonts w:ascii="Calibri" w:hAnsi="Calibri" w:cs="Calibri"/>
                <w:color w:val="000000"/>
              </w:rPr>
              <w:t>1</w:t>
            </w:r>
          </w:p>
        </w:tc>
        <w:tc>
          <w:tcPr>
            <w:tcW w:w="999" w:type="dxa"/>
            <w:tcBorders>
              <w:top w:val="single" w:sz="4" w:space="0" w:color="auto"/>
              <w:left w:val="nil"/>
              <w:bottom w:val="single" w:sz="4" w:space="0" w:color="auto"/>
              <w:right w:val="nil"/>
            </w:tcBorders>
            <w:shd w:val="clear" w:color="auto" w:fill="auto"/>
            <w:noWrap/>
            <w:vAlign w:val="center"/>
            <w:hideMark/>
          </w:tcPr>
          <w:p w14:paraId="15BBBDB7" w14:textId="51BD9604" w:rsidR="00716938" w:rsidRPr="009F5FAD" w:rsidRDefault="00716938" w:rsidP="001E1455">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w:t>
            </w:r>
            <w:r w:rsidR="001E62DA">
              <w:rPr>
                <w:rFonts w:ascii="Calibri" w:hAnsi="Calibri" w:cs="Calibri"/>
                <w:color w:val="000000"/>
              </w:rPr>
              <w:t>89</w:t>
            </w:r>
          </w:p>
        </w:tc>
        <w:tc>
          <w:tcPr>
            <w:tcW w:w="992" w:type="dxa"/>
            <w:tcBorders>
              <w:top w:val="single" w:sz="4" w:space="0" w:color="auto"/>
              <w:left w:val="nil"/>
              <w:bottom w:val="single" w:sz="4" w:space="0" w:color="auto"/>
              <w:right w:val="nil"/>
            </w:tcBorders>
            <w:shd w:val="clear" w:color="auto" w:fill="auto"/>
            <w:noWrap/>
            <w:vAlign w:val="center"/>
            <w:hideMark/>
          </w:tcPr>
          <w:p w14:paraId="5E69DB50" w14:textId="7C2A2CFC" w:rsidR="00716938" w:rsidRPr="009F5FAD" w:rsidRDefault="00716938" w:rsidP="001E1455">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6</w:t>
            </w:r>
            <w:r w:rsidR="001E62DA">
              <w:rPr>
                <w:rFonts w:ascii="Calibri" w:eastAsia="Times New Roman" w:hAnsi="Calibri" w:cs="Calibri"/>
                <w:color w:val="000000"/>
                <w:lang w:eastAsia="en-NZ"/>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0F70FE" w14:textId="7A21EF1D" w:rsidR="00716938" w:rsidRPr="009F5FAD" w:rsidRDefault="00716938"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r w:rsidR="001E62DA">
              <w:rPr>
                <w:rFonts w:ascii="Calibri" w:eastAsia="Times New Roman" w:hAnsi="Calibri" w:cs="Calibri"/>
                <w:color w:val="000000"/>
                <w:lang w:eastAsia="en-NZ"/>
              </w:rPr>
              <w:t>4</w:t>
            </w:r>
          </w:p>
        </w:tc>
      </w:tr>
    </w:tbl>
    <w:p w14:paraId="6812BCEB" w14:textId="77777777" w:rsidR="00650549" w:rsidRDefault="00716938" w:rsidP="00650549">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17265AB" w14:textId="77777777" w:rsidR="00650549" w:rsidRDefault="00650549" w:rsidP="00650549">
      <w:pPr>
        <w:spacing w:after="0" w:line="240" w:lineRule="auto"/>
        <w:ind w:left="720" w:firstLine="720"/>
        <w:rPr>
          <w:i/>
          <w:iCs/>
        </w:rPr>
      </w:pPr>
    </w:p>
    <w:p w14:paraId="15D953C3" w14:textId="77777777" w:rsidR="00650549" w:rsidRDefault="00650549" w:rsidP="00650549">
      <w:pPr>
        <w:spacing w:after="0" w:line="240" w:lineRule="auto"/>
        <w:ind w:left="720" w:firstLine="720"/>
        <w:rPr>
          <w:i/>
          <w:iCs/>
        </w:rPr>
      </w:pPr>
    </w:p>
    <w:p w14:paraId="5A839485" w14:textId="77777777" w:rsidR="00650549" w:rsidRDefault="00650549" w:rsidP="00650549">
      <w:pPr>
        <w:spacing w:after="0" w:line="240" w:lineRule="auto"/>
        <w:ind w:left="720" w:firstLine="720"/>
        <w:rPr>
          <w:i/>
          <w:iCs/>
        </w:rPr>
      </w:pPr>
    </w:p>
    <w:p w14:paraId="43D8DFAE" w14:textId="77777777" w:rsidR="00650549" w:rsidRDefault="00650549" w:rsidP="00650549">
      <w:pPr>
        <w:spacing w:after="0" w:line="240" w:lineRule="auto"/>
        <w:ind w:left="720" w:firstLine="720"/>
        <w:rPr>
          <w:i/>
          <w:iCs/>
        </w:rPr>
      </w:pPr>
    </w:p>
    <w:p w14:paraId="03A3E4E1" w14:textId="77777777" w:rsidR="00650549" w:rsidRDefault="00650549" w:rsidP="00650549">
      <w:pPr>
        <w:spacing w:after="0" w:line="240" w:lineRule="auto"/>
        <w:ind w:left="720" w:firstLine="720"/>
        <w:rPr>
          <w:i/>
          <w:iCs/>
        </w:rPr>
      </w:pPr>
    </w:p>
    <w:p w14:paraId="566B6BED" w14:textId="77777777" w:rsidR="00650549" w:rsidRDefault="00650549" w:rsidP="00650549">
      <w:pPr>
        <w:spacing w:after="0" w:line="240" w:lineRule="auto"/>
        <w:ind w:left="720" w:firstLine="720"/>
        <w:rPr>
          <w:i/>
          <w:iCs/>
        </w:rPr>
      </w:pPr>
    </w:p>
    <w:p w14:paraId="2936BA38" w14:textId="2F058ACE" w:rsidR="00650549" w:rsidRPr="00650549" w:rsidRDefault="00650549" w:rsidP="00650549">
      <w:pPr>
        <w:spacing w:after="0" w:line="240" w:lineRule="auto"/>
        <w:ind w:left="720" w:firstLine="720"/>
        <w:jc w:val="center"/>
      </w:pPr>
    </w:p>
    <w:p w14:paraId="41D102CF" w14:textId="06552974" w:rsidR="00650549" w:rsidRDefault="00650549" w:rsidP="00650549">
      <w:pPr>
        <w:spacing w:after="0" w:line="240" w:lineRule="auto"/>
        <w:ind w:left="720" w:firstLine="720"/>
        <w:jc w:val="center"/>
        <w:rPr>
          <w:i/>
          <w:iCs/>
        </w:rPr>
      </w:pPr>
      <w:r>
        <w:rPr>
          <w:i/>
          <w:iCs/>
        </w:rPr>
        <w:br w:type="page"/>
      </w:r>
    </w:p>
    <w:p w14:paraId="6AA4D625" w14:textId="259B0326" w:rsidR="00B70EDA" w:rsidRPr="006701DA" w:rsidRDefault="006701DA" w:rsidP="006701DA">
      <w:pPr>
        <w:pStyle w:val="Heading1"/>
        <w:rPr>
          <w:rFonts w:asciiTheme="minorHAnsi" w:hAnsiTheme="minorHAnsi" w:cstheme="minorHAnsi"/>
          <w:i/>
          <w:iCs/>
          <w:color w:val="auto"/>
        </w:rPr>
      </w:pPr>
      <w:bookmarkStart w:id="16" w:name="_Toc181088955"/>
      <w:r w:rsidRPr="006701DA">
        <w:rPr>
          <w:rFonts w:asciiTheme="minorHAnsi" w:hAnsiTheme="minorHAnsi" w:cstheme="minorHAnsi"/>
          <w:color w:val="auto"/>
        </w:rPr>
        <w:lastRenderedPageBreak/>
        <w:t xml:space="preserve">Actions </w:t>
      </w:r>
      <w:r w:rsidR="007509D1">
        <w:rPr>
          <w:rFonts w:asciiTheme="minorHAnsi" w:hAnsiTheme="minorHAnsi" w:cstheme="minorHAnsi"/>
          <w:color w:val="auto"/>
        </w:rPr>
        <w:t>Government should prioritise</w:t>
      </w:r>
      <w:bookmarkEnd w:id="16"/>
    </w:p>
    <w:p w14:paraId="49C41571" w14:textId="297D7472" w:rsidR="007509D1" w:rsidRDefault="00CB55DB">
      <w:r>
        <w:t>Respondents</w:t>
      </w:r>
      <w:r w:rsidR="002E551A">
        <w:t xml:space="preserve"> were asked </w:t>
      </w:r>
      <w:r w:rsidR="007509D1">
        <w:t xml:space="preserve">what priority, if any, the Government should give to a list of environmental actions. </w:t>
      </w:r>
    </w:p>
    <w:p w14:paraId="0FDA3C36" w14:textId="208C8481" w:rsidR="00B70EDA" w:rsidRDefault="00285E5A">
      <w:r>
        <w:t xml:space="preserve">The top three environmental actions </w:t>
      </w:r>
      <w:r w:rsidR="00CB55DB">
        <w:t xml:space="preserve">that </w:t>
      </w:r>
      <w:r>
        <w:t xml:space="preserve">should </w:t>
      </w:r>
      <w:r w:rsidR="00CB55DB">
        <w:t xml:space="preserve">be </w:t>
      </w:r>
      <w:r w:rsidR="00FF0428">
        <w:t xml:space="preserve">a </w:t>
      </w:r>
      <w:r w:rsidR="00FF0428" w:rsidRPr="00F52A07">
        <w:rPr>
          <w:i/>
          <w:iCs/>
        </w:rPr>
        <w:t>high priority</w:t>
      </w:r>
      <w:r w:rsidR="0000272C">
        <w:t xml:space="preserve"> are: </w:t>
      </w:r>
    </w:p>
    <w:p w14:paraId="41DAD2A4" w14:textId="2853E2F5" w:rsidR="0000272C" w:rsidRDefault="0000272C" w:rsidP="00F52A07">
      <w:pPr>
        <w:pStyle w:val="ListParagraph"/>
        <w:numPr>
          <w:ilvl w:val="0"/>
          <w:numId w:val="38"/>
        </w:numPr>
      </w:pPr>
      <w:r w:rsidRPr="00F52A07">
        <w:rPr>
          <w:i/>
          <w:iCs/>
        </w:rPr>
        <w:t>Reducing plastic waste</w:t>
      </w:r>
      <w:r>
        <w:t xml:space="preserve"> – </w:t>
      </w:r>
      <w:r w:rsidRPr="00F52A07">
        <w:rPr>
          <w:b/>
          <w:bCs/>
        </w:rPr>
        <w:t>62%</w:t>
      </w:r>
      <w:r>
        <w:t xml:space="preserve"> (2,393,000 adults) said it should be a </w:t>
      </w:r>
      <w:r w:rsidRPr="00F52A07">
        <w:rPr>
          <w:i/>
          <w:iCs/>
        </w:rPr>
        <w:t>high priority</w:t>
      </w:r>
    </w:p>
    <w:p w14:paraId="6FAB0C40" w14:textId="3960477A" w:rsidR="004B3E0C" w:rsidRDefault="004B3E0C" w:rsidP="00F52A07">
      <w:pPr>
        <w:pStyle w:val="ListParagraph"/>
        <w:numPr>
          <w:ilvl w:val="0"/>
          <w:numId w:val="38"/>
        </w:numPr>
      </w:pPr>
      <w:r w:rsidRPr="00F52A07">
        <w:rPr>
          <w:i/>
          <w:iCs/>
        </w:rPr>
        <w:t>Protecting New Zealand’s threatened species from going extinct and helping species to recover</w:t>
      </w:r>
      <w:r>
        <w:t xml:space="preserve"> – </w:t>
      </w:r>
      <w:r w:rsidRPr="00F52A07">
        <w:rPr>
          <w:b/>
          <w:bCs/>
        </w:rPr>
        <w:t>59%</w:t>
      </w:r>
      <w:r>
        <w:t xml:space="preserve"> (2,277,000 adults) </w:t>
      </w:r>
    </w:p>
    <w:p w14:paraId="670C7D77" w14:textId="49111C35" w:rsidR="004B3E0C" w:rsidRDefault="00FF0428" w:rsidP="00F52A07">
      <w:pPr>
        <w:pStyle w:val="ListParagraph"/>
        <w:numPr>
          <w:ilvl w:val="0"/>
          <w:numId w:val="38"/>
        </w:numPr>
      </w:pPr>
      <w:r w:rsidRPr="00F52A07">
        <w:rPr>
          <w:i/>
          <w:iCs/>
        </w:rPr>
        <w:t>Protecting the health of our ocean</w:t>
      </w:r>
      <w:r>
        <w:t xml:space="preserve"> – </w:t>
      </w:r>
      <w:r w:rsidRPr="00F52A07">
        <w:rPr>
          <w:b/>
          <w:bCs/>
        </w:rPr>
        <w:t>58%</w:t>
      </w:r>
      <w:r>
        <w:t xml:space="preserve"> (</w:t>
      </w:r>
      <w:r w:rsidR="00F52A07">
        <w:t xml:space="preserve">2,242,000 adults). </w:t>
      </w:r>
    </w:p>
    <w:p w14:paraId="4D145833" w14:textId="539B941B" w:rsidR="00EF24E1" w:rsidRDefault="00650549" w:rsidP="007F50ED">
      <w:pPr>
        <w:jc w:val="center"/>
        <w:rPr>
          <w:i/>
          <w:iCs/>
        </w:rPr>
      </w:pPr>
      <w:r w:rsidRPr="00650549">
        <w:rPr>
          <w:i/>
          <w:iCs/>
          <w:noProof/>
        </w:rPr>
        <w:drawing>
          <wp:inline distT="0" distB="0" distL="0" distR="0" wp14:anchorId="128DAF7F" wp14:editId="20EEBB25">
            <wp:extent cx="5581650" cy="5092701"/>
            <wp:effectExtent l="0" t="0" r="0" b="0"/>
            <wp:docPr id="1791190703" name="Chart 1">
              <a:extLst xmlns:a="http://schemas.openxmlformats.org/drawingml/2006/main">
                <a:ext uri="{FF2B5EF4-FFF2-40B4-BE49-F238E27FC236}">
                  <a16:creationId xmlns:a16="http://schemas.microsoft.com/office/drawing/2014/main" id="{97217C7D-6721-B5C5-222C-7B1DE88D6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C8C127" w14:textId="7C4B71F0" w:rsidR="007F50ED" w:rsidRDefault="000D52D1" w:rsidP="007F50ED">
      <w:pPr>
        <w:jc w:val="center"/>
        <w:rPr>
          <w:rFonts w:eastAsiaTheme="majorEastAsia" w:cstheme="majorBidi"/>
          <w:i/>
          <w:iCs/>
          <w:sz w:val="20"/>
          <w:szCs w:val="20"/>
        </w:rPr>
      </w:pPr>
      <w:r>
        <w:rPr>
          <w:rFonts w:eastAsiaTheme="majorEastAsia" w:cstheme="majorBidi"/>
          <w:i/>
          <w:iCs/>
          <w:sz w:val="20"/>
          <w:szCs w:val="20"/>
        </w:rPr>
        <w:t xml:space="preserve">Total </w:t>
      </w:r>
      <w:r w:rsidR="007F50ED" w:rsidRPr="00957AAD">
        <w:rPr>
          <w:rFonts w:eastAsiaTheme="majorEastAsia" w:cstheme="majorBidi"/>
          <w:i/>
          <w:iCs/>
          <w:sz w:val="20"/>
          <w:szCs w:val="20"/>
        </w:rPr>
        <w:t>Sample</w:t>
      </w:r>
    </w:p>
    <w:p w14:paraId="01173E96" w14:textId="77777777" w:rsidR="007F50ED" w:rsidRDefault="007F50ED" w:rsidP="007F50ED">
      <w:pPr>
        <w:jc w:val="center"/>
        <w:rPr>
          <w:i/>
          <w:iCs/>
        </w:rPr>
      </w:pPr>
    </w:p>
    <w:p w14:paraId="46DC1EA2" w14:textId="66134300" w:rsidR="007F50ED" w:rsidRDefault="007F50ED">
      <w:pPr>
        <w:rPr>
          <w:i/>
          <w:iCs/>
        </w:rPr>
      </w:pPr>
      <w:r>
        <w:rPr>
          <w:i/>
          <w:iCs/>
        </w:rPr>
        <w:br w:type="page"/>
      </w:r>
    </w:p>
    <w:p w14:paraId="0BFE50E9" w14:textId="5B7E3431" w:rsidR="00716409" w:rsidRPr="00BE58F4" w:rsidRDefault="00BE58F4" w:rsidP="004E7CFA">
      <w:r>
        <w:lastRenderedPageBreak/>
        <w:t xml:space="preserve">The table below shows the different groups who are more likely to </w:t>
      </w:r>
      <w:r w:rsidR="00A4242D">
        <w:t xml:space="preserve">think the Government should give the actions </w:t>
      </w:r>
      <w:r w:rsidR="00A4242D" w:rsidRPr="00A4242D">
        <w:rPr>
          <w:i/>
          <w:iCs/>
        </w:rPr>
        <w:t>high priority</w:t>
      </w:r>
      <w:r w:rsidR="00A4242D">
        <w:t xml:space="preserve">.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993"/>
        <w:gridCol w:w="2982"/>
        <w:gridCol w:w="709"/>
      </w:tblGrid>
      <w:tr w:rsidR="00716409" w:rsidRPr="002B5E47" w14:paraId="61167C28" w14:textId="77777777" w:rsidTr="002B5E47">
        <w:trPr>
          <w:trHeight w:val="861"/>
          <w:jc w:val="center"/>
        </w:trPr>
        <w:tc>
          <w:tcPr>
            <w:tcW w:w="4531" w:type="dxa"/>
            <w:shd w:val="clear" w:color="auto" w:fill="002060"/>
            <w:vAlign w:val="center"/>
          </w:tcPr>
          <w:p w14:paraId="149D0653" w14:textId="7412E6AF" w:rsidR="00716409" w:rsidRPr="002B5E47" w:rsidRDefault="000E3371" w:rsidP="001E6381">
            <w:pPr>
              <w:ind w:left="0"/>
              <w:rPr>
                <w:b/>
                <w:i/>
                <w:iCs/>
                <w:color w:val="FFFFFF"/>
              </w:rPr>
            </w:pPr>
            <w:r w:rsidRPr="002B5E47">
              <w:rPr>
                <w:b/>
                <w:i/>
                <w:iCs/>
                <w:color w:val="FFFFFF"/>
              </w:rPr>
              <w:t>What priority, if any, should the Government give these environmental actions?</w:t>
            </w:r>
          </w:p>
        </w:tc>
        <w:tc>
          <w:tcPr>
            <w:tcW w:w="993" w:type="dxa"/>
            <w:shd w:val="clear" w:color="auto" w:fill="002060"/>
            <w:vAlign w:val="center"/>
          </w:tcPr>
          <w:p w14:paraId="67086868" w14:textId="3BA59D4A" w:rsidR="00716409" w:rsidRPr="002B5E47" w:rsidRDefault="00444422" w:rsidP="001E6381">
            <w:pPr>
              <w:ind w:left="30"/>
              <w:jc w:val="center"/>
              <w:rPr>
                <w:b/>
                <w:color w:val="FFFFFF"/>
              </w:rPr>
            </w:pPr>
            <w:r w:rsidRPr="002B5E47">
              <w:rPr>
                <w:b/>
                <w:color w:val="FFFFFF"/>
              </w:rPr>
              <w:t>High Priority</w:t>
            </w:r>
          </w:p>
        </w:tc>
        <w:tc>
          <w:tcPr>
            <w:tcW w:w="3691" w:type="dxa"/>
            <w:gridSpan w:val="2"/>
            <w:shd w:val="clear" w:color="auto" w:fill="002060"/>
            <w:vAlign w:val="center"/>
          </w:tcPr>
          <w:p w14:paraId="489A4359" w14:textId="77777777" w:rsidR="00716409" w:rsidRPr="002B5E47" w:rsidRDefault="00716409" w:rsidP="001E6381">
            <w:pPr>
              <w:ind w:left="28"/>
              <w:jc w:val="center"/>
              <w:rPr>
                <w:b/>
                <w:color w:val="FFFFFF"/>
              </w:rPr>
            </w:pPr>
            <w:r w:rsidRPr="002B5E47">
              <w:rPr>
                <w:b/>
                <w:color w:val="FFFFFF"/>
              </w:rPr>
              <w:t>Significantly more likely</w:t>
            </w:r>
            <w:r w:rsidRPr="002B5E47">
              <w:rPr>
                <w:rFonts w:ascii="Arial" w:hAnsi="Arial" w:cs="Arial"/>
                <w:b/>
                <w:color w:val="FFFFFF"/>
              </w:rPr>
              <w:t>▲</w:t>
            </w:r>
          </w:p>
        </w:tc>
      </w:tr>
      <w:tr w:rsidR="001B2FB5" w:rsidRPr="002B5E47" w14:paraId="7C20280D" w14:textId="77777777" w:rsidTr="002B5E47">
        <w:trPr>
          <w:trHeight w:val="276"/>
          <w:jc w:val="center"/>
        </w:trPr>
        <w:tc>
          <w:tcPr>
            <w:tcW w:w="4531" w:type="dxa"/>
            <w:shd w:val="clear" w:color="auto" w:fill="DBE5F1"/>
            <w:vAlign w:val="center"/>
          </w:tcPr>
          <w:p w14:paraId="36A5E7AB" w14:textId="79956E2D" w:rsidR="001B2FB5" w:rsidRPr="002B5E47" w:rsidRDefault="001B2FB5" w:rsidP="001B2FB5">
            <w:pPr>
              <w:spacing w:after="0"/>
              <w:ind w:left="28" w:hanging="28"/>
              <w:rPr>
                <w:sz w:val="24"/>
                <w:szCs w:val="24"/>
              </w:rPr>
            </w:pPr>
            <w:r w:rsidRPr="002B5E47">
              <w:rPr>
                <w:rFonts w:ascii="Calibri" w:hAnsi="Calibri" w:cs="Calibri"/>
                <w:color w:val="000000"/>
              </w:rPr>
              <w:t>Reducing plastic waste</w:t>
            </w:r>
          </w:p>
        </w:tc>
        <w:tc>
          <w:tcPr>
            <w:tcW w:w="993" w:type="dxa"/>
            <w:shd w:val="clear" w:color="auto" w:fill="DBE5F1"/>
            <w:vAlign w:val="center"/>
          </w:tcPr>
          <w:p w14:paraId="15B55C7F" w14:textId="3887485B" w:rsidR="001B2FB5" w:rsidRPr="002B5E47" w:rsidRDefault="001B2FB5" w:rsidP="001B2FB5">
            <w:pPr>
              <w:spacing w:after="0"/>
              <w:ind w:left="28"/>
              <w:jc w:val="center"/>
            </w:pPr>
            <w:r w:rsidRPr="002B5E47">
              <w:rPr>
                <w:rFonts w:ascii="Calibri" w:hAnsi="Calibri" w:cs="Calibri"/>
                <w:color w:val="000000"/>
              </w:rPr>
              <w:t>62%</w:t>
            </w:r>
          </w:p>
        </w:tc>
        <w:tc>
          <w:tcPr>
            <w:tcW w:w="2982" w:type="dxa"/>
            <w:shd w:val="clear" w:color="auto" w:fill="DBE5F1"/>
          </w:tcPr>
          <w:p w14:paraId="7D5B452B" w14:textId="77777777" w:rsidR="001B2FB5" w:rsidRPr="002B5E47" w:rsidRDefault="00F3199A" w:rsidP="001B2FB5">
            <w:pPr>
              <w:spacing w:after="0"/>
              <w:ind w:left="28"/>
              <w:jc w:val="right"/>
            </w:pPr>
            <w:r w:rsidRPr="002B5E47">
              <w:t>65-74 years</w:t>
            </w:r>
          </w:p>
          <w:p w14:paraId="68FE723C" w14:textId="33FF6EF9" w:rsidR="00F3199A" w:rsidRPr="002B5E47" w:rsidRDefault="002C0899" w:rsidP="001B2FB5">
            <w:pPr>
              <w:spacing w:after="0"/>
              <w:ind w:left="28"/>
              <w:jc w:val="right"/>
            </w:pPr>
            <w:r w:rsidRPr="002B5E47">
              <w:t>Māori</w:t>
            </w:r>
          </w:p>
          <w:p w14:paraId="04715DBD" w14:textId="77777777" w:rsidR="002C0899" w:rsidRPr="002B5E47" w:rsidRDefault="002C0899" w:rsidP="002C0899">
            <w:pPr>
              <w:spacing w:after="0"/>
              <w:ind w:left="28"/>
              <w:jc w:val="right"/>
            </w:pPr>
            <w:r w:rsidRPr="002B5E47">
              <w:t>Voted Labour Party in 2023</w:t>
            </w:r>
          </w:p>
          <w:p w14:paraId="4C7F8C52" w14:textId="0C25CB65" w:rsidR="002C0899" w:rsidRPr="002B5E47" w:rsidRDefault="002C0899" w:rsidP="002C0899">
            <w:pPr>
              <w:spacing w:after="0"/>
              <w:ind w:left="28"/>
              <w:jc w:val="right"/>
            </w:pPr>
            <w:r w:rsidRPr="002B5E47">
              <w:t>Voted Te Pāti Māori in 2023</w:t>
            </w:r>
          </w:p>
        </w:tc>
        <w:tc>
          <w:tcPr>
            <w:tcW w:w="709" w:type="dxa"/>
            <w:shd w:val="clear" w:color="auto" w:fill="DBE5F1"/>
          </w:tcPr>
          <w:p w14:paraId="32CA0528" w14:textId="77777777" w:rsidR="001B2FB5" w:rsidRPr="002B5E47" w:rsidRDefault="00F3199A" w:rsidP="001B2FB5">
            <w:pPr>
              <w:spacing w:after="0"/>
              <w:ind w:left="0"/>
              <w:jc w:val="right"/>
            </w:pPr>
            <w:r w:rsidRPr="002B5E47">
              <w:t>74%</w:t>
            </w:r>
          </w:p>
          <w:p w14:paraId="677EFEB8" w14:textId="77777777" w:rsidR="00F3199A" w:rsidRPr="002B5E47" w:rsidRDefault="00F3199A" w:rsidP="001B2FB5">
            <w:pPr>
              <w:spacing w:after="0"/>
              <w:ind w:left="0"/>
              <w:jc w:val="right"/>
            </w:pPr>
            <w:r w:rsidRPr="002B5E47">
              <w:t>70%</w:t>
            </w:r>
          </w:p>
          <w:p w14:paraId="1D8E2465" w14:textId="77777777" w:rsidR="002C0899" w:rsidRPr="002B5E47" w:rsidRDefault="002C0899" w:rsidP="001B2FB5">
            <w:pPr>
              <w:spacing w:after="0"/>
              <w:ind w:left="0"/>
              <w:jc w:val="right"/>
            </w:pPr>
            <w:r w:rsidRPr="002B5E47">
              <w:t>70%</w:t>
            </w:r>
          </w:p>
          <w:p w14:paraId="7144EC0A" w14:textId="147EEB3C" w:rsidR="002C0899" w:rsidRPr="002B5E47" w:rsidRDefault="002C0899" w:rsidP="001B2FB5">
            <w:pPr>
              <w:spacing w:after="0"/>
              <w:ind w:left="0"/>
              <w:jc w:val="right"/>
            </w:pPr>
            <w:r w:rsidRPr="002B5E47">
              <w:t>81%</w:t>
            </w:r>
          </w:p>
        </w:tc>
      </w:tr>
      <w:tr w:rsidR="001B2FB5" w:rsidRPr="002B5E47" w14:paraId="0DFDB515" w14:textId="77777777" w:rsidTr="002B5E47">
        <w:trPr>
          <w:trHeight w:val="276"/>
          <w:jc w:val="center"/>
        </w:trPr>
        <w:tc>
          <w:tcPr>
            <w:tcW w:w="4531" w:type="dxa"/>
            <w:shd w:val="clear" w:color="auto" w:fill="DBE5F1"/>
            <w:vAlign w:val="center"/>
          </w:tcPr>
          <w:p w14:paraId="78AD74A1" w14:textId="59AA7EDA" w:rsidR="001B2FB5" w:rsidRPr="002B5E47" w:rsidRDefault="001B2FB5" w:rsidP="001B2FB5">
            <w:pPr>
              <w:spacing w:after="0"/>
              <w:ind w:left="28" w:hanging="6"/>
            </w:pPr>
            <w:r w:rsidRPr="002B5E47">
              <w:rPr>
                <w:rFonts w:ascii="Calibri" w:hAnsi="Calibri" w:cs="Calibri"/>
                <w:color w:val="000000"/>
              </w:rPr>
              <w:t>Protecting New Zealand’s threatened species from going extinct and helping species to recover</w:t>
            </w:r>
          </w:p>
        </w:tc>
        <w:tc>
          <w:tcPr>
            <w:tcW w:w="993" w:type="dxa"/>
            <w:shd w:val="clear" w:color="auto" w:fill="DBE5F1"/>
            <w:vAlign w:val="center"/>
          </w:tcPr>
          <w:p w14:paraId="316032B6" w14:textId="03BFAF61" w:rsidR="001B2FB5" w:rsidRPr="002B5E47" w:rsidRDefault="001B2FB5" w:rsidP="001B2FB5">
            <w:pPr>
              <w:spacing w:after="0"/>
              <w:ind w:left="28"/>
              <w:jc w:val="center"/>
            </w:pPr>
            <w:r w:rsidRPr="002B5E47">
              <w:rPr>
                <w:rFonts w:ascii="Calibri" w:hAnsi="Calibri" w:cs="Calibri"/>
                <w:color w:val="000000"/>
              </w:rPr>
              <w:t>59%</w:t>
            </w:r>
          </w:p>
        </w:tc>
        <w:tc>
          <w:tcPr>
            <w:tcW w:w="2982" w:type="dxa"/>
            <w:shd w:val="clear" w:color="auto" w:fill="DBE5F1"/>
          </w:tcPr>
          <w:p w14:paraId="06B847C3" w14:textId="77777777" w:rsidR="001469DA" w:rsidRPr="002B5E47" w:rsidRDefault="001469DA" w:rsidP="001469DA">
            <w:pPr>
              <w:spacing w:after="0"/>
              <w:ind w:left="28"/>
              <w:jc w:val="right"/>
            </w:pPr>
            <w:r w:rsidRPr="002B5E47">
              <w:t>45-54 years</w:t>
            </w:r>
          </w:p>
          <w:p w14:paraId="0F09C5C9" w14:textId="77777777" w:rsidR="001469DA" w:rsidRPr="002B5E47" w:rsidRDefault="001469DA" w:rsidP="001469DA">
            <w:pPr>
              <w:spacing w:after="0"/>
              <w:ind w:left="28"/>
              <w:jc w:val="right"/>
            </w:pPr>
            <w:r w:rsidRPr="002B5E47">
              <w:t>Personal income $30k-$50k</w:t>
            </w:r>
          </w:p>
          <w:p w14:paraId="1E49BDAA" w14:textId="77777777" w:rsidR="002D090D" w:rsidRPr="002B5E47" w:rsidRDefault="002D090D" w:rsidP="002D090D">
            <w:pPr>
              <w:spacing w:after="0"/>
              <w:ind w:left="28"/>
              <w:jc w:val="right"/>
            </w:pPr>
            <w:r w:rsidRPr="002B5E47">
              <w:t>Household income $30k-$50k</w:t>
            </w:r>
          </w:p>
          <w:p w14:paraId="1C1083AF" w14:textId="77777777" w:rsidR="001B2FB5" w:rsidRPr="002B5E47" w:rsidRDefault="002D090D" w:rsidP="001B2FB5">
            <w:pPr>
              <w:spacing w:after="0"/>
              <w:ind w:left="28"/>
              <w:jc w:val="right"/>
            </w:pPr>
            <w:r w:rsidRPr="002B5E47">
              <w:t>Māori</w:t>
            </w:r>
          </w:p>
          <w:p w14:paraId="40989462" w14:textId="77777777" w:rsidR="002D090D" w:rsidRPr="002B5E47" w:rsidRDefault="002D090D" w:rsidP="002D090D">
            <w:pPr>
              <w:spacing w:after="0"/>
              <w:ind w:left="28"/>
              <w:jc w:val="right"/>
            </w:pPr>
            <w:r w:rsidRPr="002B5E47">
              <w:t>Voted Green Party in 2023</w:t>
            </w:r>
          </w:p>
          <w:p w14:paraId="38815C34" w14:textId="77777777" w:rsidR="002D090D" w:rsidRPr="002B5E47" w:rsidRDefault="002D090D" w:rsidP="002D090D">
            <w:pPr>
              <w:spacing w:after="0"/>
              <w:ind w:left="28"/>
              <w:jc w:val="right"/>
            </w:pPr>
            <w:r w:rsidRPr="002B5E47">
              <w:t>Voted Labour Party in 2023</w:t>
            </w:r>
          </w:p>
          <w:p w14:paraId="002FC2F6" w14:textId="55BB003F" w:rsidR="002D090D" w:rsidRPr="002B5E47" w:rsidRDefault="002D090D" w:rsidP="002D090D">
            <w:pPr>
              <w:spacing w:after="0"/>
              <w:ind w:left="28"/>
              <w:jc w:val="right"/>
            </w:pPr>
            <w:r w:rsidRPr="002B5E47">
              <w:t>Voted Te Pāti Māori in 2023</w:t>
            </w:r>
          </w:p>
        </w:tc>
        <w:tc>
          <w:tcPr>
            <w:tcW w:w="709" w:type="dxa"/>
            <w:shd w:val="clear" w:color="auto" w:fill="DBE5F1"/>
          </w:tcPr>
          <w:p w14:paraId="6831561C" w14:textId="77777777" w:rsidR="001B2FB5" w:rsidRPr="002B5E47" w:rsidRDefault="001469DA" w:rsidP="001B2FB5">
            <w:pPr>
              <w:spacing w:after="0"/>
              <w:ind w:left="0"/>
              <w:jc w:val="right"/>
            </w:pPr>
            <w:r w:rsidRPr="002B5E47">
              <w:t>71%</w:t>
            </w:r>
          </w:p>
          <w:p w14:paraId="57A96FBB" w14:textId="77777777" w:rsidR="001469DA" w:rsidRPr="002B5E47" w:rsidRDefault="001469DA" w:rsidP="001B2FB5">
            <w:pPr>
              <w:spacing w:after="0"/>
              <w:ind w:left="0"/>
              <w:jc w:val="right"/>
            </w:pPr>
            <w:r w:rsidRPr="002B5E47">
              <w:t>71%</w:t>
            </w:r>
          </w:p>
          <w:p w14:paraId="3BA2EF0B" w14:textId="77777777" w:rsidR="002D090D" w:rsidRPr="002B5E47" w:rsidRDefault="002D090D" w:rsidP="001B2FB5">
            <w:pPr>
              <w:spacing w:after="0"/>
              <w:ind w:left="0"/>
              <w:jc w:val="right"/>
            </w:pPr>
            <w:r w:rsidRPr="002B5E47">
              <w:t>70%</w:t>
            </w:r>
          </w:p>
          <w:p w14:paraId="367274F6" w14:textId="77777777" w:rsidR="002D090D" w:rsidRPr="002B5E47" w:rsidRDefault="002D090D" w:rsidP="001B2FB5">
            <w:pPr>
              <w:spacing w:after="0"/>
              <w:ind w:left="0"/>
              <w:jc w:val="right"/>
            </w:pPr>
            <w:r w:rsidRPr="002B5E47">
              <w:t>74%</w:t>
            </w:r>
          </w:p>
          <w:p w14:paraId="6E1FECF8" w14:textId="77777777" w:rsidR="002D090D" w:rsidRPr="002B5E47" w:rsidRDefault="002D090D" w:rsidP="001B2FB5">
            <w:pPr>
              <w:spacing w:after="0"/>
              <w:ind w:left="0"/>
              <w:jc w:val="right"/>
            </w:pPr>
            <w:r w:rsidRPr="002B5E47">
              <w:t>71%</w:t>
            </w:r>
          </w:p>
          <w:p w14:paraId="29BA5E07" w14:textId="77777777" w:rsidR="002D090D" w:rsidRPr="002B5E47" w:rsidRDefault="002D090D" w:rsidP="001B2FB5">
            <w:pPr>
              <w:spacing w:after="0"/>
              <w:ind w:left="0"/>
              <w:jc w:val="right"/>
            </w:pPr>
            <w:r w:rsidRPr="002B5E47">
              <w:t>66%</w:t>
            </w:r>
          </w:p>
          <w:p w14:paraId="7EB201D8" w14:textId="4074063F" w:rsidR="002D090D" w:rsidRPr="002B5E47" w:rsidRDefault="00E87C54" w:rsidP="001B2FB5">
            <w:pPr>
              <w:spacing w:after="0"/>
              <w:ind w:left="0"/>
              <w:jc w:val="right"/>
            </w:pPr>
            <w:r w:rsidRPr="002B5E47">
              <w:t>87%</w:t>
            </w:r>
          </w:p>
        </w:tc>
      </w:tr>
      <w:tr w:rsidR="009B65F4" w:rsidRPr="002B5E47" w14:paraId="0CA3B3A0" w14:textId="77777777" w:rsidTr="002B5E47">
        <w:trPr>
          <w:trHeight w:val="276"/>
          <w:jc w:val="center"/>
        </w:trPr>
        <w:tc>
          <w:tcPr>
            <w:tcW w:w="4531" w:type="dxa"/>
            <w:shd w:val="clear" w:color="auto" w:fill="DBE5F1"/>
            <w:vAlign w:val="center"/>
          </w:tcPr>
          <w:p w14:paraId="5918929C" w14:textId="02C89244" w:rsidR="009B65F4" w:rsidRPr="002B5E47" w:rsidRDefault="009B65F4" w:rsidP="009B65F4">
            <w:pPr>
              <w:spacing w:after="0"/>
              <w:ind w:left="28" w:hanging="6"/>
              <w:rPr>
                <w:color w:val="000000"/>
              </w:rPr>
            </w:pPr>
            <w:r w:rsidRPr="002B5E47">
              <w:rPr>
                <w:rFonts w:ascii="Calibri" w:hAnsi="Calibri" w:cs="Calibri"/>
                <w:color w:val="000000"/>
              </w:rPr>
              <w:t>Protecting the health of our ocean</w:t>
            </w:r>
          </w:p>
        </w:tc>
        <w:tc>
          <w:tcPr>
            <w:tcW w:w="993" w:type="dxa"/>
            <w:shd w:val="clear" w:color="auto" w:fill="DBE5F1"/>
            <w:vAlign w:val="center"/>
          </w:tcPr>
          <w:p w14:paraId="1EBD5C6A" w14:textId="0695CE04" w:rsidR="009B65F4" w:rsidRPr="002B5E47" w:rsidRDefault="009B65F4" w:rsidP="009B65F4">
            <w:pPr>
              <w:spacing w:after="0"/>
              <w:ind w:left="28"/>
              <w:jc w:val="center"/>
              <w:rPr>
                <w:color w:val="000000"/>
              </w:rPr>
            </w:pPr>
            <w:r w:rsidRPr="002B5E47">
              <w:rPr>
                <w:rFonts w:ascii="Calibri" w:hAnsi="Calibri" w:cs="Calibri"/>
                <w:color w:val="000000"/>
              </w:rPr>
              <w:t>58%</w:t>
            </w:r>
          </w:p>
        </w:tc>
        <w:tc>
          <w:tcPr>
            <w:tcW w:w="2982" w:type="dxa"/>
            <w:shd w:val="clear" w:color="auto" w:fill="DBE5F1"/>
          </w:tcPr>
          <w:p w14:paraId="62A36B8E" w14:textId="77777777" w:rsidR="009B65F4" w:rsidRPr="002B5E47" w:rsidRDefault="009B65F4" w:rsidP="009B65F4">
            <w:pPr>
              <w:spacing w:after="0"/>
              <w:ind w:left="28"/>
              <w:jc w:val="right"/>
            </w:pPr>
            <w:r w:rsidRPr="002B5E47">
              <w:t>45-54 years</w:t>
            </w:r>
          </w:p>
          <w:p w14:paraId="32622225" w14:textId="23846BB5" w:rsidR="006A0D98" w:rsidRPr="002B5E47" w:rsidRDefault="006A0D98" w:rsidP="006A0D98">
            <w:pPr>
              <w:spacing w:after="0"/>
              <w:ind w:left="28"/>
              <w:jc w:val="right"/>
            </w:pPr>
            <w:r w:rsidRPr="002B5E47">
              <w:t>Personal income $30k-$50k</w:t>
            </w:r>
          </w:p>
          <w:p w14:paraId="7D4680AB" w14:textId="416E8733" w:rsidR="006A0D98" w:rsidRPr="002B5E47" w:rsidRDefault="006A0D98" w:rsidP="006A0D98">
            <w:pPr>
              <w:spacing w:after="0"/>
              <w:ind w:left="28"/>
              <w:jc w:val="right"/>
            </w:pPr>
            <w:r w:rsidRPr="002B5E47">
              <w:t>Household income $30k-$50k</w:t>
            </w:r>
          </w:p>
          <w:p w14:paraId="7FA4C611" w14:textId="77777777" w:rsidR="006A0D98" w:rsidRPr="002B5E47" w:rsidRDefault="00BD7F02" w:rsidP="009B65F4">
            <w:pPr>
              <w:spacing w:after="0"/>
              <w:ind w:left="28"/>
              <w:jc w:val="right"/>
            </w:pPr>
            <w:r w:rsidRPr="002B5E47">
              <w:t>Māori</w:t>
            </w:r>
          </w:p>
          <w:p w14:paraId="7BC4D29C" w14:textId="77777777" w:rsidR="00BD7F02" w:rsidRPr="002B5E47" w:rsidRDefault="00BD7F02" w:rsidP="009B65F4">
            <w:pPr>
              <w:spacing w:after="0"/>
              <w:ind w:left="28"/>
              <w:jc w:val="right"/>
            </w:pPr>
            <w:r w:rsidRPr="002B5E47">
              <w:t>Voted Green Party in 2023</w:t>
            </w:r>
          </w:p>
          <w:p w14:paraId="338B67DC" w14:textId="77777777" w:rsidR="00BD7F02" w:rsidRPr="002B5E47" w:rsidRDefault="00BD7F02" w:rsidP="009B65F4">
            <w:pPr>
              <w:spacing w:after="0"/>
              <w:ind w:left="28"/>
              <w:jc w:val="right"/>
            </w:pPr>
            <w:r w:rsidRPr="002B5E47">
              <w:t>Voted Labour Party in 2023</w:t>
            </w:r>
          </w:p>
          <w:p w14:paraId="0576DAD8" w14:textId="061C2802" w:rsidR="005A77EE" w:rsidRPr="002B5E47" w:rsidRDefault="005A77EE" w:rsidP="009B65F4">
            <w:pPr>
              <w:spacing w:after="0"/>
              <w:ind w:left="28"/>
              <w:jc w:val="right"/>
            </w:pPr>
            <w:r w:rsidRPr="002B5E47">
              <w:t>Voted Te Pāti Māori in 2023</w:t>
            </w:r>
          </w:p>
        </w:tc>
        <w:tc>
          <w:tcPr>
            <w:tcW w:w="709" w:type="dxa"/>
            <w:shd w:val="clear" w:color="auto" w:fill="DBE5F1"/>
          </w:tcPr>
          <w:p w14:paraId="5DCAA81C" w14:textId="77777777" w:rsidR="009B65F4" w:rsidRPr="002B5E47" w:rsidRDefault="009B65F4" w:rsidP="009B65F4">
            <w:pPr>
              <w:spacing w:after="0"/>
              <w:ind w:left="0"/>
              <w:jc w:val="right"/>
            </w:pPr>
            <w:r w:rsidRPr="002B5E47">
              <w:t>72%</w:t>
            </w:r>
          </w:p>
          <w:p w14:paraId="2F4C116E" w14:textId="77777777" w:rsidR="006A0D98" w:rsidRPr="002B5E47" w:rsidRDefault="006A0D98" w:rsidP="009B65F4">
            <w:pPr>
              <w:spacing w:after="0"/>
              <w:ind w:left="0"/>
              <w:jc w:val="right"/>
            </w:pPr>
            <w:r w:rsidRPr="002B5E47">
              <w:t>77%</w:t>
            </w:r>
          </w:p>
          <w:p w14:paraId="174424E4" w14:textId="77777777" w:rsidR="006A0D98" w:rsidRPr="002B5E47" w:rsidRDefault="006A0D98" w:rsidP="009B65F4">
            <w:pPr>
              <w:spacing w:after="0"/>
              <w:ind w:left="0"/>
              <w:jc w:val="right"/>
            </w:pPr>
            <w:r w:rsidRPr="002B5E47">
              <w:t>71%</w:t>
            </w:r>
          </w:p>
          <w:p w14:paraId="3CAFAD5C" w14:textId="77777777" w:rsidR="00BD7F02" w:rsidRPr="002B5E47" w:rsidRDefault="00BD7F02" w:rsidP="009B65F4">
            <w:pPr>
              <w:spacing w:after="0"/>
              <w:ind w:left="0"/>
              <w:jc w:val="right"/>
            </w:pPr>
            <w:r w:rsidRPr="002B5E47">
              <w:t>73%</w:t>
            </w:r>
          </w:p>
          <w:p w14:paraId="2F7D87BD" w14:textId="77777777" w:rsidR="00BD7F02" w:rsidRPr="002B5E47" w:rsidRDefault="00BD7F02" w:rsidP="009B65F4">
            <w:pPr>
              <w:spacing w:after="0"/>
              <w:ind w:left="0"/>
              <w:jc w:val="right"/>
            </w:pPr>
            <w:r w:rsidRPr="002B5E47">
              <w:t>81%</w:t>
            </w:r>
          </w:p>
          <w:p w14:paraId="4D28A544" w14:textId="77777777" w:rsidR="00BD7F02" w:rsidRPr="002B5E47" w:rsidRDefault="005A77EE" w:rsidP="009B65F4">
            <w:pPr>
              <w:spacing w:after="0"/>
              <w:ind w:left="0"/>
              <w:jc w:val="right"/>
            </w:pPr>
            <w:r w:rsidRPr="002B5E47">
              <w:t>70%</w:t>
            </w:r>
          </w:p>
          <w:p w14:paraId="4EE39A4F" w14:textId="3CBAD0A9" w:rsidR="005A77EE" w:rsidRPr="002B5E47" w:rsidRDefault="005A77EE" w:rsidP="009B65F4">
            <w:pPr>
              <w:spacing w:after="0"/>
              <w:ind w:left="0"/>
              <w:jc w:val="right"/>
            </w:pPr>
            <w:r w:rsidRPr="002B5E47">
              <w:t>83%</w:t>
            </w:r>
          </w:p>
        </w:tc>
      </w:tr>
      <w:tr w:rsidR="009B65F4" w:rsidRPr="002B5E47" w14:paraId="0BAF416F" w14:textId="77777777" w:rsidTr="002B5E47">
        <w:trPr>
          <w:trHeight w:val="276"/>
          <w:jc w:val="center"/>
        </w:trPr>
        <w:tc>
          <w:tcPr>
            <w:tcW w:w="4531" w:type="dxa"/>
            <w:shd w:val="clear" w:color="auto" w:fill="DBE5F1"/>
            <w:vAlign w:val="center"/>
          </w:tcPr>
          <w:p w14:paraId="7F2EBC51" w14:textId="5C3BD613" w:rsidR="009B65F4" w:rsidRPr="002B5E47" w:rsidRDefault="009B65F4" w:rsidP="00CF02E2">
            <w:pPr>
              <w:spacing w:after="0"/>
              <w:ind w:left="28" w:hanging="6"/>
              <w:rPr>
                <w:color w:val="000000"/>
              </w:rPr>
            </w:pPr>
            <w:r w:rsidRPr="002B5E47">
              <w:rPr>
                <w:rFonts w:ascii="Calibri" w:hAnsi="Calibri" w:cs="Calibri"/>
                <w:color w:val="000000"/>
              </w:rPr>
              <w:t>Improving the quality of our freshwater habitats (e.g. lakes and rivers)</w:t>
            </w:r>
          </w:p>
        </w:tc>
        <w:tc>
          <w:tcPr>
            <w:tcW w:w="993" w:type="dxa"/>
            <w:shd w:val="clear" w:color="auto" w:fill="DBE5F1"/>
            <w:vAlign w:val="center"/>
          </w:tcPr>
          <w:p w14:paraId="3EFB5C4C" w14:textId="0941782B" w:rsidR="009B65F4" w:rsidRPr="002B5E47" w:rsidRDefault="009B65F4" w:rsidP="009B65F4">
            <w:pPr>
              <w:spacing w:after="0"/>
              <w:ind w:left="28"/>
              <w:jc w:val="center"/>
              <w:rPr>
                <w:color w:val="000000"/>
              </w:rPr>
            </w:pPr>
            <w:r w:rsidRPr="002B5E47">
              <w:rPr>
                <w:rFonts w:ascii="Calibri" w:hAnsi="Calibri" w:cs="Calibri"/>
                <w:color w:val="000000"/>
              </w:rPr>
              <w:t>57%</w:t>
            </w:r>
          </w:p>
        </w:tc>
        <w:tc>
          <w:tcPr>
            <w:tcW w:w="2982" w:type="dxa"/>
            <w:shd w:val="clear" w:color="auto" w:fill="DBE5F1"/>
          </w:tcPr>
          <w:p w14:paraId="20E56CCC" w14:textId="77777777" w:rsidR="004301B5" w:rsidRPr="002B5E47" w:rsidRDefault="004301B5" w:rsidP="004301B5">
            <w:pPr>
              <w:spacing w:after="0"/>
              <w:ind w:left="28"/>
              <w:jc w:val="right"/>
            </w:pPr>
            <w:r w:rsidRPr="002B5E47">
              <w:t>45-54 years</w:t>
            </w:r>
          </w:p>
          <w:p w14:paraId="115E140B" w14:textId="5BAB2111" w:rsidR="00FE58EF" w:rsidRPr="002B5E47" w:rsidRDefault="00FE58EF" w:rsidP="004301B5">
            <w:pPr>
              <w:spacing w:after="0"/>
              <w:ind w:left="28"/>
              <w:jc w:val="right"/>
            </w:pPr>
            <w:r w:rsidRPr="002B5E47">
              <w:t>Females</w:t>
            </w:r>
          </w:p>
          <w:p w14:paraId="06FF6C56" w14:textId="77777777" w:rsidR="00B30DFA" w:rsidRPr="002B5E47" w:rsidRDefault="00B30DFA" w:rsidP="00B30DFA">
            <w:pPr>
              <w:spacing w:after="0"/>
              <w:ind w:left="28"/>
              <w:jc w:val="right"/>
            </w:pPr>
            <w:r w:rsidRPr="002B5E47">
              <w:t>Personal income $30k-$50k</w:t>
            </w:r>
          </w:p>
          <w:p w14:paraId="7B011C4F" w14:textId="77777777" w:rsidR="00AE7196" w:rsidRPr="002B5E47" w:rsidRDefault="00AE7196" w:rsidP="00AE7196">
            <w:pPr>
              <w:spacing w:after="0"/>
              <w:ind w:left="28"/>
              <w:jc w:val="right"/>
            </w:pPr>
            <w:r w:rsidRPr="002B5E47">
              <w:t>Household income $30k-$50k</w:t>
            </w:r>
          </w:p>
          <w:p w14:paraId="7FC9C2FB" w14:textId="77777777" w:rsidR="00AE7196" w:rsidRPr="002B5E47" w:rsidRDefault="00AE7196" w:rsidP="00AE7196">
            <w:pPr>
              <w:spacing w:after="0"/>
              <w:ind w:left="28"/>
              <w:jc w:val="right"/>
            </w:pPr>
            <w:r w:rsidRPr="002B5E47">
              <w:t>Māori</w:t>
            </w:r>
          </w:p>
          <w:p w14:paraId="67E09246" w14:textId="77777777" w:rsidR="005F65D6" w:rsidRPr="002B5E47" w:rsidRDefault="005F65D6" w:rsidP="005F65D6">
            <w:pPr>
              <w:spacing w:after="0"/>
              <w:ind w:left="28"/>
              <w:jc w:val="right"/>
            </w:pPr>
            <w:r w:rsidRPr="002B5E47">
              <w:t>Voted Green Party in 2023</w:t>
            </w:r>
          </w:p>
          <w:p w14:paraId="2D588816" w14:textId="77777777" w:rsidR="005F65D6" w:rsidRPr="002B5E47" w:rsidRDefault="005F65D6" w:rsidP="005F65D6">
            <w:pPr>
              <w:spacing w:after="0"/>
              <w:ind w:left="28"/>
              <w:jc w:val="right"/>
            </w:pPr>
            <w:r w:rsidRPr="002B5E47">
              <w:t>Voted Labour Party in 2023</w:t>
            </w:r>
          </w:p>
          <w:p w14:paraId="67577B24" w14:textId="386979C0" w:rsidR="009B65F4" w:rsidRPr="002B5E47" w:rsidRDefault="005F65D6" w:rsidP="005F65D6">
            <w:pPr>
              <w:spacing w:after="0"/>
              <w:ind w:left="28"/>
              <w:jc w:val="right"/>
            </w:pPr>
            <w:r w:rsidRPr="002B5E47">
              <w:t>Voted Te Pāti Māori in 2023</w:t>
            </w:r>
          </w:p>
        </w:tc>
        <w:tc>
          <w:tcPr>
            <w:tcW w:w="709" w:type="dxa"/>
            <w:shd w:val="clear" w:color="auto" w:fill="DBE5F1"/>
          </w:tcPr>
          <w:p w14:paraId="286C6329" w14:textId="77777777" w:rsidR="009B65F4" w:rsidRPr="002B5E47" w:rsidRDefault="00FE58EF" w:rsidP="009B65F4">
            <w:pPr>
              <w:spacing w:after="0"/>
              <w:ind w:left="0"/>
              <w:jc w:val="right"/>
            </w:pPr>
            <w:r w:rsidRPr="002B5E47">
              <w:t>71%</w:t>
            </w:r>
          </w:p>
          <w:p w14:paraId="78F07EE7" w14:textId="77777777" w:rsidR="00FE58EF" w:rsidRPr="002B5E47" w:rsidRDefault="00FE58EF" w:rsidP="009B65F4">
            <w:pPr>
              <w:spacing w:after="0"/>
              <w:ind w:left="0"/>
              <w:jc w:val="right"/>
            </w:pPr>
            <w:r w:rsidRPr="002B5E47">
              <w:t>63%</w:t>
            </w:r>
          </w:p>
          <w:p w14:paraId="79F24880" w14:textId="77777777" w:rsidR="00B30DFA" w:rsidRPr="002B5E47" w:rsidRDefault="00AE7196" w:rsidP="009B65F4">
            <w:pPr>
              <w:spacing w:after="0"/>
              <w:ind w:left="0"/>
              <w:jc w:val="right"/>
            </w:pPr>
            <w:r w:rsidRPr="002B5E47">
              <w:t>69%</w:t>
            </w:r>
          </w:p>
          <w:p w14:paraId="39B70423" w14:textId="77777777" w:rsidR="00AE7196" w:rsidRPr="002B5E47" w:rsidRDefault="00AE7196" w:rsidP="009B65F4">
            <w:pPr>
              <w:spacing w:after="0"/>
              <w:ind w:left="0"/>
              <w:jc w:val="right"/>
            </w:pPr>
            <w:r w:rsidRPr="002B5E47">
              <w:t>68%</w:t>
            </w:r>
          </w:p>
          <w:p w14:paraId="034EC8A8" w14:textId="77777777" w:rsidR="00AE7196" w:rsidRPr="002B5E47" w:rsidRDefault="00AE7196" w:rsidP="009B65F4">
            <w:pPr>
              <w:spacing w:after="0"/>
              <w:ind w:left="0"/>
              <w:jc w:val="right"/>
            </w:pPr>
            <w:r w:rsidRPr="002B5E47">
              <w:t>75%</w:t>
            </w:r>
          </w:p>
          <w:p w14:paraId="5D5F38C9" w14:textId="77777777" w:rsidR="005F65D6" w:rsidRPr="002B5E47" w:rsidRDefault="005F65D6" w:rsidP="009B65F4">
            <w:pPr>
              <w:spacing w:after="0"/>
              <w:ind w:left="0"/>
              <w:jc w:val="right"/>
            </w:pPr>
            <w:r w:rsidRPr="002B5E47">
              <w:t>77%</w:t>
            </w:r>
          </w:p>
          <w:p w14:paraId="5A96B1E9" w14:textId="77777777" w:rsidR="005F65D6" w:rsidRPr="002B5E47" w:rsidRDefault="005F65D6" w:rsidP="009B65F4">
            <w:pPr>
              <w:spacing w:after="0"/>
              <w:ind w:left="0"/>
              <w:jc w:val="right"/>
            </w:pPr>
            <w:r w:rsidRPr="002B5E47">
              <w:t>69%</w:t>
            </w:r>
          </w:p>
          <w:p w14:paraId="3BC4E5C3" w14:textId="3B2618FE" w:rsidR="005F65D6" w:rsidRPr="002B5E47" w:rsidRDefault="005F65D6" w:rsidP="009B65F4">
            <w:pPr>
              <w:spacing w:after="0"/>
              <w:ind w:left="0"/>
              <w:jc w:val="right"/>
            </w:pPr>
            <w:r w:rsidRPr="002B5E47">
              <w:t>79%</w:t>
            </w:r>
          </w:p>
        </w:tc>
      </w:tr>
      <w:tr w:rsidR="009B65F4" w:rsidRPr="002B5E47" w14:paraId="2819BA60" w14:textId="77777777" w:rsidTr="002B5E47">
        <w:trPr>
          <w:trHeight w:val="276"/>
          <w:jc w:val="center"/>
        </w:trPr>
        <w:tc>
          <w:tcPr>
            <w:tcW w:w="4531" w:type="dxa"/>
            <w:shd w:val="clear" w:color="auto" w:fill="DBE5F1"/>
            <w:vAlign w:val="center"/>
          </w:tcPr>
          <w:p w14:paraId="5D6DFFC3" w14:textId="6C486551" w:rsidR="009B65F4" w:rsidRPr="002B5E47" w:rsidRDefault="009B65F4" w:rsidP="009B65F4">
            <w:pPr>
              <w:spacing w:after="0"/>
              <w:ind w:left="28" w:hanging="6"/>
              <w:rPr>
                <w:color w:val="000000"/>
              </w:rPr>
            </w:pPr>
            <w:r w:rsidRPr="002B5E47">
              <w:rPr>
                <w:rFonts w:ascii="Calibri" w:hAnsi="Calibri" w:cs="Calibri"/>
                <w:color w:val="000000"/>
              </w:rPr>
              <w:t>Tackling pest incursions and biosecurity threats</w:t>
            </w:r>
          </w:p>
        </w:tc>
        <w:tc>
          <w:tcPr>
            <w:tcW w:w="993" w:type="dxa"/>
            <w:shd w:val="clear" w:color="auto" w:fill="DBE5F1"/>
            <w:vAlign w:val="center"/>
          </w:tcPr>
          <w:p w14:paraId="5FF9BDC5" w14:textId="00F7F534" w:rsidR="009B65F4" w:rsidRPr="002B5E47" w:rsidRDefault="009B65F4" w:rsidP="009B65F4">
            <w:pPr>
              <w:spacing w:after="0"/>
              <w:ind w:left="28"/>
              <w:jc w:val="center"/>
              <w:rPr>
                <w:rFonts w:ascii="Calibri" w:hAnsi="Calibri" w:cs="Calibri"/>
                <w:color w:val="000000"/>
              </w:rPr>
            </w:pPr>
            <w:r w:rsidRPr="002B5E47">
              <w:rPr>
                <w:rFonts w:ascii="Calibri" w:hAnsi="Calibri" w:cs="Calibri"/>
                <w:color w:val="000000"/>
              </w:rPr>
              <w:t>53%</w:t>
            </w:r>
          </w:p>
        </w:tc>
        <w:tc>
          <w:tcPr>
            <w:tcW w:w="2982" w:type="dxa"/>
            <w:shd w:val="clear" w:color="auto" w:fill="DBE5F1"/>
          </w:tcPr>
          <w:p w14:paraId="3746C6FD" w14:textId="77777777" w:rsidR="00EC64F4" w:rsidRPr="002B5E47" w:rsidRDefault="00EC64F4" w:rsidP="00EC64F4">
            <w:pPr>
              <w:spacing w:after="0"/>
              <w:ind w:left="28"/>
              <w:jc w:val="right"/>
            </w:pPr>
            <w:r w:rsidRPr="002B5E47">
              <w:t>45-54 years</w:t>
            </w:r>
          </w:p>
          <w:p w14:paraId="0AA96C42" w14:textId="77777777" w:rsidR="009B65F4" w:rsidRPr="002B5E47" w:rsidRDefault="00EC64F4" w:rsidP="009B65F4">
            <w:pPr>
              <w:spacing w:after="0"/>
              <w:ind w:left="28"/>
              <w:jc w:val="right"/>
            </w:pPr>
            <w:r w:rsidRPr="002B5E47">
              <w:t>55-64 years</w:t>
            </w:r>
          </w:p>
          <w:p w14:paraId="62F60725" w14:textId="77777777" w:rsidR="00EC64F4" w:rsidRPr="002B5E47" w:rsidRDefault="00EC64F4" w:rsidP="009B65F4">
            <w:pPr>
              <w:spacing w:after="0"/>
              <w:ind w:left="28"/>
              <w:jc w:val="right"/>
            </w:pPr>
            <w:r w:rsidRPr="002B5E47">
              <w:t>65-74 years</w:t>
            </w:r>
          </w:p>
          <w:p w14:paraId="6907B866" w14:textId="77777777" w:rsidR="00A51035" w:rsidRPr="002B5E47" w:rsidRDefault="00A51035" w:rsidP="009B65F4">
            <w:pPr>
              <w:spacing w:after="0"/>
              <w:ind w:left="28"/>
              <w:jc w:val="right"/>
            </w:pPr>
            <w:r w:rsidRPr="002B5E47">
              <w:t>Māori</w:t>
            </w:r>
          </w:p>
          <w:p w14:paraId="683A174A" w14:textId="77777777" w:rsidR="00A51035" w:rsidRPr="002B5E47" w:rsidRDefault="00A51035" w:rsidP="00A51035">
            <w:pPr>
              <w:spacing w:after="0"/>
              <w:ind w:left="28"/>
              <w:jc w:val="right"/>
            </w:pPr>
            <w:r w:rsidRPr="002B5E47">
              <w:t>Voted Labour Party in 2023</w:t>
            </w:r>
          </w:p>
          <w:p w14:paraId="415D63EE" w14:textId="77777777" w:rsidR="00A51035" w:rsidRPr="002B5E47" w:rsidRDefault="00A51035" w:rsidP="00A51035">
            <w:pPr>
              <w:spacing w:after="0"/>
              <w:ind w:left="28"/>
              <w:jc w:val="right"/>
            </w:pPr>
            <w:r w:rsidRPr="002B5E47">
              <w:t>Voted Te Pāti Māori in 2023</w:t>
            </w:r>
          </w:p>
          <w:p w14:paraId="16998DE6" w14:textId="57DFF07D" w:rsidR="00A7634B" w:rsidRPr="002B5E47" w:rsidRDefault="00A7634B" w:rsidP="00A51035">
            <w:pPr>
              <w:spacing w:after="0"/>
              <w:ind w:left="28"/>
              <w:jc w:val="right"/>
            </w:pPr>
            <w:r w:rsidRPr="002B5E47">
              <w:t>Living in Wellington</w:t>
            </w:r>
          </w:p>
        </w:tc>
        <w:tc>
          <w:tcPr>
            <w:tcW w:w="709" w:type="dxa"/>
            <w:shd w:val="clear" w:color="auto" w:fill="DBE5F1"/>
          </w:tcPr>
          <w:p w14:paraId="05E09C88" w14:textId="77777777" w:rsidR="009B65F4" w:rsidRPr="002B5E47" w:rsidRDefault="00EC64F4" w:rsidP="009B65F4">
            <w:pPr>
              <w:spacing w:after="0"/>
              <w:ind w:left="0"/>
              <w:jc w:val="right"/>
            </w:pPr>
            <w:r w:rsidRPr="002B5E47">
              <w:t>67%</w:t>
            </w:r>
          </w:p>
          <w:p w14:paraId="75479DC3" w14:textId="77777777" w:rsidR="00EC64F4" w:rsidRPr="002B5E47" w:rsidRDefault="00EC64F4" w:rsidP="009B65F4">
            <w:pPr>
              <w:spacing w:after="0"/>
              <w:ind w:left="0"/>
              <w:jc w:val="right"/>
            </w:pPr>
            <w:r w:rsidRPr="002B5E47">
              <w:t>63%</w:t>
            </w:r>
          </w:p>
          <w:p w14:paraId="6560BD59" w14:textId="77777777" w:rsidR="00EC64F4" w:rsidRPr="002B5E47" w:rsidRDefault="00EC64F4" w:rsidP="009B65F4">
            <w:pPr>
              <w:spacing w:after="0"/>
              <w:ind w:left="0"/>
              <w:jc w:val="right"/>
            </w:pPr>
            <w:r w:rsidRPr="002B5E47">
              <w:t>69%</w:t>
            </w:r>
          </w:p>
          <w:p w14:paraId="4B54748D" w14:textId="77777777" w:rsidR="00A51035" w:rsidRPr="002B5E47" w:rsidRDefault="00A51035" w:rsidP="009B65F4">
            <w:pPr>
              <w:spacing w:after="0"/>
              <w:ind w:left="0"/>
              <w:jc w:val="right"/>
            </w:pPr>
            <w:r w:rsidRPr="002B5E47">
              <w:t>70%</w:t>
            </w:r>
          </w:p>
          <w:p w14:paraId="5D017386" w14:textId="77777777" w:rsidR="00A51035" w:rsidRPr="002B5E47" w:rsidRDefault="00A51035" w:rsidP="009B65F4">
            <w:pPr>
              <w:spacing w:after="0"/>
              <w:ind w:left="0"/>
              <w:jc w:val="right"/>
            </w:pPr>
            <w:r w:rsidRPr="002B5E47">
              <w:t>64%</w:t>
            </w:r>
          </w:p>
          <w:p w14:paraId="0AA2438D" w14:textId="77777777" w:rsidR="00A51035" w:rsidRPr="002B5E47" w:rsidRDefault="00A51035" w:rsidP="009B65F4">
            <w:pPr>
              <w:spacing w:after="0"/>
              <w:ind w:left="0"/>
              <w:jc w:val="right"/>
            </w:pPr>
            <w:r w:rsidRPr="002B5E47">
              <w:t>73%</w:t>
            </w:r>
          </w:p>
          <w:p w14:paraId="66FA36EB" w14:textId="2B6CA2C9" w:rsidR="00A7634B" w:rsidRPr="002B5E47" w:rsidRDefault="00A7634B" w:rsidP="009B65F4">
            <w:pPr>
              <w:spacing w:after="0"/>
              <w:ind w:left="0"/>
              <w:jc w:val="right"/>
            </w:pPr>
            <w:r w:rsidRPr="002B5E47">
              <w:t>66%</w:t>
            </w:r>
          </w:p>
        </w:tc>
      </w:tr>
      <w:tr w:rsidR="009B65F4" w:rsidRPr="002B5E47" w14:paraId="0F7E8B1F" w14:textId="77777777" w:rsidTr="002B5E47">
        <w:trPr>
          <w:trHeight w:val="276"/>
          <w:jc w:val="center"/>
        </w:trPr>
        <w:tc>
          <w:tcPr>
            <w:tcW w:w="4531" w:type="dxa"/>
            <w:shd w:val="clear" w:color="auto" w:fill="DBE5F1"/>
            <w:vAlign w:val="center"/>
          </w:tcPr>
          <w:p w14:paraId="7E0FC904" w14:textId="1B9A1643" w:rsidR="009B65F4" w:rsidRPr="002B5E47" w:rsidRDefault="009B65F4" w:rsidP="009B65F4">
            <w:pPr>
              <w:spacing w:after="0"/>
              <w:ind w:left="28" w:hanging="6"/>
              <w:rPr>
                <w:color w:val="000000"/>
              </w:rPr>
            </w:pPr>
            <w:r w:rsidRPr="002B5E47">
              <w:rPr>
                <w:rFonts w:ascii="Calibri" w:hAnsi="Calibri" w:cs="Calibri"/>
                <w:color w:val="000000"/>
              </w:rPr>
              <w:t>Tackling climate change through reducing carbon emissions</w:t>
            </w:r>
          </w:p>
        </w:tc>
        <w:tc>
          <w:tcPr>
            <w:tcW w:w="993" w:type="dxa"/>
            <w:shd w:val="clear" w:color="auto" w:fill="DBE5F1"/>
            <w:vAlign w:val="center"/>
          </w:tcPr>
          <w:p w14:paraId="3E9F9DFB" w14:textId="2BE6C4E4" w:rsidR="009B65F4" w:rsidRPr="002B5E47" w:rsidRDefault="009B65F4" w:rsidP="009B65F4">
            <w:pPr>
              <w:spacing w:after="0"/>
              <w:ind w:left="28"/>
              <w:jc w:val="center"/>
              <w:rPr>
                <w:rFonts w:ascii="Calibri" w:hAnsi="Calibri" w:cs="Calibri"/>
                <w:color w:val="000000"/>
              </w:rPr>
            </w:pPr>
            <w:r w:rsidRPr="002B5E47">
              <w:rPr>
                <w:rFonts w:ascii="Calibri" w:hAnsi="Calibri" w:cs="Calibri"/>
                <w:color w:val="000000"/>
              </w:rPr>
              <w:t>43%</w:t>
            </w:r>
          </w:p>
        </w:tc>
        <w:tc>
          <w:tcPr>
            <w:tcW w:w="2982" w:type="dxa"/>
            <w:shd w:val="clear" w:color="auto" w:fill="DBE5F1"/>
          </w:tcPr>
          <w:p w14:paraId="41795399" w14:textId="77777777" w:rsidR="009B65F4" w:rsidRPr="002B5E47" w:rsidRDefault="00A1240C" w:rsidP="009B65F4">
            <w:pPr>
              <w:spacing w:after="0"/>
              <w:ind w:left="28"/>
              <w:jc w:val="right"/>
            </w:pPr>
            <w:r w:rsidRPr="002B5E47">
              <w:t>45-54 years</w:t>
            </w:r>
          </w:p>
          <w:p w14:paraId="6688DE02" w14:textId="77777777" w:rsidR="00281DF8" w:rsidRPr="002B5E47" w:rsidRDefault="00281DF8" w:rsidP="00281DF8">
            <w:pPr>
              <w:spacing w:after="0"/>
              <w:ind w:left="28"/>
              <w:jc w:val="right"/>
            </w:pPr>
            <w:r w:rsidRPr="002B5E47">
              <w:t>Personal income $30k-$50k</w:t>
            </w:r>
          </w:p>
          <w:p w14:paraId="148381DF" w14:textId="77777777" w:rsidR="00281DF8" w:rsidRPr="002B5E47" w:rsidRDefault="00281DF8" w:rsidP="009B65F4">
            <w:pPr>
              <w:spacing w:after="0"/>
              <w:ind w:left="28"/>
              <w:jc w:val="right"/>
            </w:pPr>
            <w:r w:rsidRPr="002B5E47">
              <w:t>Indian</w:t>
            </w:r>
          </w:p>
          <w:p w14:paraId="262EBA5A" w14:textId="77777777" w:rsidR="00281DF8" w:rsidRPr="002B5E47" w:rsidRDefault="00A85F16" w:rsidP="009B65F4">
            <w:pPr>
              <w:spacing w:after="0"/>
              <w:ind w:left="28"/>
              <w:jc w:val="right"/>
            </w:pPr>
            <w:r w:rsidRPr="002B5E47">
              <w:t>Māori</w:t>
            </w:r>
          </w:p>
          <w:p w14:paraId="69AFCD2F" w14:textId="77777777" w:rsidR="00A85F16" w:rsidRPr="002B5E47" w:rsidRDefault="00A85F16" w:rsidP="00A85F16">
            <w:pPr>
              <w:spacing w:after="0"/>
              <w:ind w:left="28"/>
              <w:jc w:val="right"/>
            </w:pPr>
            <w:r w:rsidRPr="002B5E47">
              <w:t>Voted Green Party in 2023</w:t>
            </w:r>
          </w:p>
          <w:p w14:paraId="185F70A6" w14:textId="77777777" w:rsidR="00A85F16" w:rsidRPr="002B5E47" w:rsidRDefault="00A85F16" w:rsidP="00A85F16">
            <w:pPr>
              <w:spacing w:after="0"/>
              <w:ind w:left="28"/>
              <w:jc w:val="right"/>
            </w:pPr>
            <w:r w:rsidRPr="002B5E47">
              <w:t>Voted Labour Party in 2023</w:t>
            </w:r>
          </w:p>
          <w:p w14:paraId="202E2D82" w14:textId="20714B5A" w:rsidR="00A85F16" w:rsidRPr="002B5E47" w:rsidRDefault="00A85F16" w:rsidP="00A85F16">
            <w:pPr>
              <w:spacing w:after="0"/>
              <w:ind w:left="28"/>
              <w:jc w:val="right"/>
            </w:pPr>
            <w:r w:rsidRPr="002B5E47">
              <w:t>Voted Te Pāti Māori in 2023</w:t>
            </w:r>
          </w:p>
        </w:tc>
        <w:tc>
          <w:tcPr>
            <w:tcW w:w="709" w:type="dxa"/>
            <w:shd w:val="clear" w:color="auto" w:fill="DBE5F1"/>
          </w:tcPr>
          <w:p w14:paraId="11D9A74F" w14:textId="77777777" w:rsidR="009B65F4" w:rsidRPr="002B5E47" w:rsidRDefault="00281DF8" w:rsidP="009B65F4">
            <w:pPr>
              <w:spacing w:after="0"/>
              <w:ind w:left="0"/>
              <w:jc w:val="right"/>
            </w:pPr>
            <w:r w:rsidRPr="002B5E47">
              <w:t>52%</w:t>
            </w:r>
          </w:p>
          <w:p w14:paraId="04245FAE" w14:textId="77777777" w:rsidR="00281DF8" w:rsidRPr="002B5E47" w:rsidRDefault="00281DF8" w:rsidP="009B65F4">
            <w:pPr>
              <w:spacing w:after="0"/>
              <w:ind w:left="0"/>
              <w:jc w:val="right"/>
            </w:pPr>
            <w:r w:rsidRPr="002B5E47">
              <w:t>55%</w:t>
            </w:r>
          </w:p>
          <w:p w14:paraId="6D667C0C" w14:textId="77777777" w:rsidR="00281DF8" w:rsidRPr="002B5E47" w:rsidRDefault="00A85F16" w:rsidP="009B65F4">
            <w:pPr>
              <w:spacing w:after="0"/>
              <w:ind w:left="0"/>
              <w:jc w:val="right"/>
            </w:pPr>
            <w:r w:rsidRPr="002B5E47">
              <w:t>63%</w:t>
            </w:r>
          </w:p>
          <w:p w14:paraId="040D04C4" w14:textId="77777777" w:rsidR="00A85F16" w:rsidRPr="002B5E47" w:rsidRDefault="00A85F16" w:rsidP="009B65F4">
            <w:pPr>
              <w:spacing w:after="0"/>
              <w:ind w:left="0"/>
              <w:jc w:val="right"/>
            </w:pPr>
            <w:r w:rsidRPr="002B5E47">
              <w:t>60%</w:t>
            </w:r>
          </w:p>
          <w:p w14:paraId="558567E2" w14:textId="77777777" w:rsidR="00A85F16" w:rsidRPr="002B5E47" w:rsidRDefault="00A85F16" w:rsidP="009B65F4">
            <w:pPr>
              <w:spacing w:after="0"/>
              <w:ind w:left="0"/>
              <w:jc w:val="right"/>
            </w:pPr>
            <w:r w:rsidRPr="002B5E47">
              <w:t>81%</w:t>
            </w:r>
          </w:p>
          <w:p w14:paraId="4EC167E4" w14:textId="77777777" w:rsidR="00A85F16" w:rsidRPr="002B5E47" w:rsidRDefault="00A85F16" w:rsidP="009B65F4">
            <w:pPr>
              <w:spacing w:after="0"/>
              <w:ind w:left="0"/>
              <w:jc w:val="right"/>
            </w:pPr>
            <w:r w:rsidRPr="002B5E47">
              <w:t>64%</w:t>
            </w:r>
          </w:p>
          <w:p w14:paraId="2D6B7BF1" w14:textId="74351F03" w:rsidR="00A85F16" w:rsidRPr="002B5E47" w:rsidRDefault="009D03C4" w:rsidP="009B65F4">
            <w:pPr>
              <w:spacing w:after="0"/>
              <w:ind w:left="0"/>
              <w:jc w:val="right"/>
            </w:pPr>
            <w:r w:rsidRPr="002B5E47">
              <w:t>70%</w:t>
            </w:r>
          </w:p>
        </w:tc>
      </w:tr>
      <w:tr w:rsidR="00995101" w:rsidRPr="002B5E47" w14:paraId="16547E93" w14:textId="77777777" w:rsidTr="00CF02E2">
        <w:trPr>
          <w:trHeight w:val="276"/>
          <w:jc w:val="center"/>
        </w:trPr>
        <w:tc>
          <w:tcPr>
            <w:tcW w:w="4531" w:type="dxa"/>
            <w:shd w:val="clear" w:color="auto" w:fill="002060"/>
            <w:vAlign w:val="center"/>
          </w:tcPr>
          <w:p w14:paraId="774B8C19" w14:textId="4349BC8E" w:rsidR="00995101" w:rsidRPr="002B5E47" w:rsidRDefault="00995101" w:rsidP="00995101">
            <w:pPr>
              <w:spacing w:after="0"/>
              <w:ind w:left="28" w:hanging="28"/>
              <w:rPr>
                <w:rFonts w:ascii="Calibri" w:hAnsi="Calibri" w:cs="Calibri"/>
                <w:color w:val="000000"/>
              </w:rPr>
            </w:pPr>
            <w:r w:rsidRPr="002B5E47">
              <w:rPr>
                <w:b/>
                <w:i/>
                <w:iCs/>
                <w:color w:val="FFFFFF"/>
              </w:rPr>
              <w:lastRenderedPageBreak/>
              <w:t>What priority, if any, should the Government give these environmental actions?</w:t>
            </w:r>
          </w:p>
        </w:tc>
        <w:tc>
          <w:tcPr>
            <w:tcW w:w="993" w:type="dxa"/>
            <w:shd w:val="clear" w:color="auto" w:fill="002060"/>
            <w:vAlign w:val="center"/>
          </w:tcPr>
          <w:p w14:paraId="284A94EB" w14:textId="7ED359CA" w:rsidR="00995101" w:rsidRPr="002B5E47" w:rsidRDefault="00995101" w:rsidP="00995101">
            <w:pPr>
              <w:spacing w:after="0"/>
              <w:ind w:left="28"/>
              <w:jc w:val="center"/>
              <w:rPr>
                <w:rFonts w:ascii="Calibri" w:hAnsi="Calibri" w:cs="Calibri"/>
                <w:color w:val="000000"/>
              </w:rPr>
            </w:pPr>
            <w:r w:rsidRPr="002B5E47">
              <w:rPr>
                <w:b/>
                <w:color w:val="FFFFFF"/>
              </w:rPr>
              <w:t>High Priority</w:t>
            </w:r>
          </w:p>
        </w:tc>
        <w:tc>
          <w:tcPr>
            <w:tcW w:w="2982" w:type="dxa"/>
            <w:shd w:val="clear" w:color="auto" w:fill="002060"/>
            <w:vAlign w:val="center"/>
          </w:tcPr>
          <w:p w14:paraId="503FBC55" w14:textId="0D28A228" w:rsidR="00995101" w:rsidRPr="002B5E47" w:rsidRDefault="00995101" w:rsidP="00995101">
            <w:pPr>
              <w:spacing w:after="0"/>
              <w:ind w:left="28"/>
              <w:jc w:val="right"/>
            </w:pPr>
            <w:r w:rsidRPr="002B5E47">
              <w:rPr>
                <w:b/>
                <w:color w:val="FFFFFF"/>
              </w:rPr>
              <w:t>Significantly more likely</w:t>
            </w:r>
            <w:r w:rsidRPr="002B5E47">
              <w:rPr>
                <w:rFonts w:ascii="Arial" w:hAnsi="Arial" w:cs="Arial"/>
                <w:b/>
                <w:color w:val="FFFFFF"/>
              </w:rPr>
              <w:t>▲</w:t>
            </w:r>
          </w:p>
        </w:tc>
        <w:tc>
          <w:tcPr>
            <w:tcW w:w="709" w:type="dxa"/>
            <w:shd w:val="clear" w:color="auto" w:fill="002060"/>
            <w:vAlign w:val="center"/>
          </w:tcPr>
          <w:p w14:paraId="3828F53A" w14:textId="389FA070" w:rsidR="00995101" w:rsidRPr="002B5E47" w:rsidRDefault="00995101" w:rsidP="00995101">
            <w:pPr>
              <w:spacing w:after="0"/>
              <w:ind w:left="0"/>
              <w:jc w:val="right"/>
            </w:pPr>
          </w:p>
        </w:tc>
      </w:tr>
      <w:tr w:rsidR="009B65F4" w:rsidRPr="002B5E47" w14:paraId="425E4DA3" w14:textId="77777777" w:rsidTr="002B5E47">
        <w:trPr>
          <w:trHeight w:val="276"/>
          <w:jc w:val="center"/>
        </w:trPr>
        <w:tc>
          <w:tcPr>
            <w:tcW w:w="4531" w:type="dxa"/>
            <w:shd w:val="clear" w:color="auto" w:fill="DBE5F1"/>
            <w:vAlign w:val="center"/>
          </w:tcPr>
          <w:p w14:paraId="04ABCB14" w14:textId="1FA5BAA8" w:rsidR="009B65F4" w:rsidRPr="002B5E47" w:rsidRDefault="009B65F4" w:rsidP="00CF02E2">
            <w:pPr>
              <w:spacing w:after="0"/>
              <w:ind w:left="28" w:hanging="6"/>
              <w:rPr>
                <w:color w:val="000000"/>
              </w:rPr>
            </w:pPr>
            <w:r w:rsidRPr="002B5E47">
              <w:rPr>
                <w:rFonts w:ascii="Calibri" w:hAnsi="Calibri" w:cs="Calibri"/>
                <w:color w:val="000000"/>
              </w:rPr>
              <w:t>Improving our resilience to the climate change</w:t>
            </w:r>
            <w:r w:rsidR="00CF02E2">
              <w:rPr>
                <w:rFonts w:ascii="Calibri" w:hAnsi="Calibri" w:cs="Calibri"/>
                <w:color w:val="000000"/>
              </w:rPr>
              <w:t xml:space="preserve"> </w:t>
            </w:r>
            <w:r w:rsidRPr="002B5E47">
              <w:rPr>
                <w:rFonts w:ascii="Calibri" w:hAnsi="Calibri" w:cs="Calibri"/>
                <w:color w:val="000000"/>
              </w:rPr>
              <w:t>already happening</w:t>
            </w:r>
          </w:p>
        </w:tc>
        <w:tc>
          <w:tcPr>
            <w:tcW w:w="993" w:type="dxa"/>
            <w:shd w:val="clear" w:color="auto" w:fill="DBE5F1"/>
            <w:vAlign w:val="center"/>
          </w:tcPr>
          <w:p w14:paraId="4D9A7530" w14:textId="255813DC" w:rsidR="009B65F4" w:rsidRPr="002B5E47" w:rsidRDefault="009B65F4" w:rsidP="009B65F4">
            <w:pPr>
              <w:spacing w:after="0"/>
              <w:ind w:left="28"/>
              <w:jc w:val="center"/>
              <w:rPr>
                <w:rFonts w:ascii="Calibri" w:hAnsi="Calibri" w:cs="Calibri"/>
                <w:color w:val="000000"/>
              </w:rPr>
            </w:pPr>
            <w:r w:rsidRPr="002B5E47">
              <w:rPr>
                <w:rFonts w:ascii="Calibri" w:hAnsi="Calibri" w:cs="Calibri"/>
                <w:color w:val="000000"/>
              </w:rPr>
              <w:t>42%</w:t>
            </w:r>
          </w:p>
        </w:tc>
        <w:tc>
          <w:tcPr>
            <w:tcW w:w="2982" w:type="dxa"/>
            <w:shd w:val="clear" w:color="auto" w:fill="DBE5F1"/>
          </w:tcPr>
          <w:p w14:paraId="4EF4495B" w14:textId="77777777" w:rsidR="008D74AA" w:rsidRPr="002B5E47" w:rsidRDefault="008D74AA" w:rsidP="008D74AA">
            <w:pPr>
              <w:spacing w:after="0"/>
              <w:ind w:left="28"/>
              <w:jc w:val="right"/>
            </w:pPr>
            <w:r w:rsidRPr="002B5E47">
              <w:t>45-54 years</w:t>
            </w:r>
          </w:p>
          <w:p w14:paraId="1D3D30D3" w14:textId="77777777" w:rsidR="00B80C9C" w:rsidRPr="002B5E47" w:rsidRDefault="00B80C9C" w:rsidP="00B80C9C">
            <w:pPr>
              <w:spacing w:after="0"/>
              <w:ind w:left="28"/>
              <w:jc w:val="right"/>
            </w:pPr>
            <w:r w:rsidRPr="002B5E47">
              <w:t>Personal income $30k-$50k</w:t>
            </w:r>
          </w:p>
          <w:p w14:paraId="7CAE99F2" w14:textId="77777777" w:rsidR="00B80C9C" w:rsidRPr="002B5E47" w:rsidRDefault="00B80C9C" w:rsidP="00B80C9C">
            <w:pPr>
              <w:spacing w:after="0"/>
              <w:ind w:left="28"/>
              <w:jc w:val="right"/>
            </w:pPr>
            <w:r w:rsidRPr="002B5E47">
              <w:t>Indian</w:t>
            </w:r>
          </w:p>
          <w:p w14:paraId="5154D465" w14:textId="77777777" w:rsidR="00B80C9C" w:rsidRPr="002B5E47" w:rsidRDefault="00B80C9C" w:rsidP="00B80C9C">
            <w:pPr>
              <w:spacing w:after="0"/>
              <w:ind w:left="28"/>
              <w:jc w:val="right"/>
            </w:pPr>
            <w:r w:rsidRPr="002B5E47">
              <w:t>Māori</w:t>
            </w:r>
          </w:p>
          <w:p w14:paraId="69B155E6" w14:textId="77777777" w:rsidR="00036095" w:rsidRPr="002B5E47" w:rsidRDefault="00036095" w:rsidP="00036095">
            <w:pPr>
              <w:spacing w:after="0"/>
              <w:ind w:left="28"/>
              <w:jc w:val="right"/>
            </w:pPr>
            <w:r w:rsidRPr="002B5E47">
              <w:t>Voted Green Party in 2023</w:t>
            </w:r>
          </w:p>
          <w:p w14:paraId="533946D9" w14:textId="77777777" w:rsidR="00036095" w:rsidRPr="002B5E47" w:rsidRDefault="00036095" w:rsidP="00036095">
            <w:pPr>
              <w:spacing w:after="0"/>
              <w:ind w:left="28"/>
              <w:jc w:val="right"/>
            </w:pPr>
            <w:r w:rsidRPr="002B5E47">
              <w:t>Voted Labour Party in 2023</w:t>
            </w:r>
          </w:p>
          <w:p w14:paraId="393F437B" w14:textId="77777777" w:rsidR="009B65F4" w:rsidRPr="002B5E47" w:rsidRDefault="00036095" w:rsidP="00036095">
            <w:pPr>
              <w:spacing w:after="0"/>
              <w:ind w:left="28"/>
              <w:jc w:val="right"/>
            </w:pPr>
            <w:r w:rsidRPr="002B5E47">
              <w:t>Voted Te Pāti Māori in 2023</w:t>
            </w:r>
          </w:p>
          <w:p w14:paraId="398E91BF" w14:textId="47F5C5FB" w:rsidR="00036095" w:rsidRPr="002B5E47" w:rsidRDefault="00036095" w:rsidP="00036095">
            <w:pPr>
              <w:spacing w:after="0"/>
              <w:ind w:left="28"/>
              <w:jc w:val="right"/>
            </w:pPr>
            <w:r w:rsidRPr="002B5E47">
              <w:t>Living in Otag</w:t>
            </w:r>
            <w:r w:rsidR="0097276B" w:rsidRPr="002B5E47">
              <w:t>o</w:t>
            </w:r>
          </w:p>
        </w:tc>
        <w:tc>
          <w:tcPr>
            <w:tcW w:w="709" w:type="dxa"/>
            <w:shd w:val="clear" w:color="auto" w:fill="DBE5F1"/>
          </w:tcPr>
          <w:p w14:paraId="4CA65804" w14:textId="77777777" w:rsidR="009B65F4" w:rsidRPr="002B5E47" w:rsidRDefault="008D74AA" w:rsidP="009B65F4">
            <w:pPr>
              <w:spacing w:after="0"/>
              <w:ind w:left="0"/>
              <w:jc w:val="right"/>
            </w:pPr>
            <w:r w:rsidRPr="002B5E47">
              <w:t>51%</w:t>
            </w:r>
          </w:p>
          <w:p w14:paraId="579486AC" w14:textId="77777777" w:rsidR="00B80C9C" w:rsidRPr="002B5E47" w:rsidRDefault="00B80C9C" w:rsidP="009B65F4">
            <w:pPr>
              <w:spacing w:after="0"/>
              <w:ind w:left="0"/>
              <w:jc w:val="right"/>
            </w:pPr>
            <w:r w:rsidRPr="002B5E47">
              <w:t>51%</w:t>
            </w:r>
          </w:p>
          <w:p w14:paraId="66FB54A5" w14:textId="77777777" w:rsidR="00B80C9C" w:rsidRPr="002B5E47" w:rsidRDefault="00B80C9C" w:rsidP="009B65F4">
            <w:pPr>
              <w:spacing w:after="0"/>
              <w:ind w:left="0"/>
              <w:jc w:val="right"/>
            </w:pPr>
            <w:r w:rsidRPr="002B5E47">
              <w:t>62%</w:t>
            </w:r>
          </w:p>
          <w:p w14:paraId="3F65E2B3" w14:textId="77777777" w:rsidR="00B80C9C" w:rsidRPr="002B5E47" w:rsidRDefault="00B80C9C" w:rsidP="009B65F4">
            <w:pPr>
              <w:spacing w:after="0"/>
              <w:ind w:left="0"/>
              <w:jc w:val="right"/>
            </w:pPr>
            <w:r w:rsidRPr="002B5E47">
              <w:t>58%</w:t>
            </w:r>
          </w:p>
          <w:p w14:paraId="3D8428DE" w14:textId="77777777" w:rsidR="00036095" w:rsidRPr="002B5E47" w:rsidRDefault="00036095" w:rsidP="009B65F4">
            <w:pPr>
              <w:spacing w:after="0"/>
              <w:ind w:left="0"/>
              <w:jc w:val="right"/>
            </w:pPr>
            <w:r w:rsidRPr="002B5E47">
              <w:t>70%</w:t>
            </w:r>
          </w:p>
          <w:p w14:paraId="69401973" w14:textId="77777777" w:rsidR="00036095" w:rsidRPr="002B5E47" w:rsidRDefault="00036095" w:rsidP="009B65F4">
            <w:pPr>
              <w:spacing w:after="0"/>
              <w:ind w:left="0"/>
              <w:jc w:val="right"/>
            </w:pPr>
            <w:r w:rsidRPr="002B5E47">
              <w:t>59%</w:t>
            </w:r>
          </w:p>
          <w:p w14:paraId="68D17033" w14:textId="77777777" w:rsidR="00036095" w:rsidRPr="002B5E47" w:rsidRDefault="00036095" w:rsidP="009B65F4">
            <w:pPr>
              <w:spacing w:after="0"/>
              <w:ind w:left="0"/>
              <w:jc w:val="right"/>
            </w:pPr>
            <w:r w:rsidRPr="002B5E47">
              <w:t>64%</w:t>
            </w:r>
          </w:p>
          <w:p w14:paraId="2D7A2807" w14:textId="3964113F" w:rsidR="0097276B" w:rsidRPr="002B5E47" w:rsidRDefault="0097276B" w:rsidP="009B65F4">
            <w:pPr>
              <w:spacing w:after="0"/>
              <w:ind w:left="0"/>
              <w:jc w:val="right"/>
            </w:pPr>
            <w:r w:rsidRPr="002B5E47">
              <w:t>60%</w:t>
            </w:r>
          </w:p>
        </w:tc>
      </w:tr>
      <w:tr w:rsidR="009B65F4" w:rsidRPr="002B5E47" w14:paraId="30FD4A0D" w14:textId="77777777" w:rsidTr="002B5E47">
        <w:trPr>
          <w:trHeight w:val="276"/>
          <w:jc w:val="center"/>
        </w:trPr>
        <w:tc>
          <w:tcPr>
            <w:tcW w:w="4531" w:type="dxa"/>
            <w:shd w:val="clear" w:color="auto" w:fill="DBE5F1"/>
            <w:vAlign w:val="center"/>
          </w:tcPr>
          <w:p w14:paraId="36D54FCA" w14:textId="49A1A970" w:rsidR="009B65F4" w:rsidRPr="002B5E47" w:rsidRDefault="009B65F4" w:rsidP="009B65F4">
            <w:pPr>
              <w:spacing w:after="0"/>
              <w:ind w:left="28" w:hanging="28"/>
              <w:rPr>
                <w:rFonts w:ascii="Calibri" w:hAnsi="Calibri" w:cs="Calibri"/>
                <w:color w:val="000000"/>
              </w:rPr>
            </w:pPr>
            <w:r w:rsidRPr="002B5E47">
              <w:rPr>
                <w:rFonts w:ascii="Calibri" w:hAnsi="Calibri" w:cs="Calibri"/>
                <w:color w:val="000000"/>
              </w:rPr>
              <w:t>Improving soil health</w:t>
            </w:r>
          </w:p>
        </w:tc>
        <w:tc>
          <w:tcPr>
            <w:tcW w:w="993" w:type="dxa"/>
            <w:shd w:val="clear" w:color="auto" w:fill="DBE5F1"/>
            <w:vAlign w:val="center"/>
          </w:tcPr>
          <w:p w14:paraId="3062CF9A" w14:textId="1D7DE261" w:rsidR="009B65F4" w:rsidRPr="002B5E47" w:rsidRDefault="009B65F4" w:rsidP="009B65F4">
            <w:pPr>
              <w:spacing w:after="0"/>
              <w:ind w:left="28"/>
              <w:jc w:val="center"/>
              <w:rPr>
                <w:rFonts w:ascii="Calibri" w:hAnsi="Calibri" w:cs="Calibri"/>
                <w:color w:val="000000"/>
              </w:rPr>
            </w:pPr>
            <w:r w:rsidRPr="002B5E47">
              <w:rPr>
                <w:rFonts w:ascii="Calibri" w:hAnsi="Calibri" w:cs="Calibri"/>
                <w:color w:val="000000"/>
              </w:rPr>
              <w:t>41%</w:t>
            </w:r>
          </w:p>
        </w:tc>
        <w:tc>
          <w:tcPr>
            <w:tcW w:w="2982" w:type="dxa"/>
            <w:shd w:val="clear" w:color="auto" w:fill="DBE5F1"/>
          </w:tcPr>
          <w:p w14:paraId="063B348B" w14:textId="77777777" w:rsidR="00E87C54" w:rsidRPr="002B5E47" w:rsidRDefault="00E87C54" w:rsidP="00E87C54">
            <w:pPr>
              <w:spacing w:after="0"/>
              <w:ind w:left="28"/>
              <w:jc w:val="right"/>
            </w:pPr>
            <w:r w:rsidRPr="002B5E47">
              <w:t>45-54 years</w:t>
            </w:r>
          </w:p>
          <w:p w14:paraId="7BE7CC38" w14:textId="77777777" w:rsidR="00E87C54" w:rsidRPr="002B5E47" w:rsidRDefault="00E87C54" w:rsidP="00E87C54">
            <w:pPr>
              <w:spacing w:after="0"/>
              <w:ind w:left="28"/>
              <w:jc w:val="right"/>
            </w:pPr>
            <w:r w:rsidRPr="002B5E47">
              <w:t>Personal income $30k-$50k</w:t>
            </w:r>
          </w:p>
          <w:p w14:paraId="126A3845" w14:textId="77777777" w:rsidR="009B65F4" w:rsidRPr="002B5E47" w:rsidRDefault="004623FE" w:rsidP="009B65F4">
            <w:pPr>
              <w:spacing w:after="0"/>
              <w:ind w:left="28"/>
              <w:jc w:val="right"/>
            </w:pPr>
            <w:r w:rsidRPr="002B5E47">
              <w:t>Māori</w:t>
            </w:r>
          </w:p>
          <w:p w14:paraId="0FFD60F9" w14:textId="77777777" w:rsidR="004623FE" w:rsidRPr="002B5E47" w:rsidRDefault="004623FE" w:rsidP="004623FE">
            <w:pPr>
              <w:spacing w:after="0"/>
              <w:ind w:left="28"/>
              <w:jc w:val="right"/>
            </w:pPr>
            <w:r w:rsidRPr="002B5E47">
              <w:t>Voted Green Party in 2023</w:t>
            </w:r>
          </w:p>
          <w:p w14:paraId="067DE2E3" w14:textId="77777777" w:rsidR="004623FE" w:rsidRPr="002B5E47" w:rsidRDefault="004623FE" w:rsidP="004623FE">
            <w:pPr>
              <w:spacing w:after="0"/>
              <w:ind w:left="28"/>
              <w:jc w:val="right"/>
            </w:pPr>
            <w:r w:rsidRPr="002B5E47">
              <w:t>Voted Labour Party in 2023</w:t>
            </w:r>
          </w:p>
          <w:p w14:paraId="2675DB4F" w14:textId="77777777" w:rsidR="004623FE" w:rsidRPr="002B5E47" w:rsidRDefault="004623FE" w:rsidP="004623FE">
            <w:pPr>
              <w:spacing w:after="0"/>
              <w:ind w:left="28"/>
              <w:jc w:val="right"/>
            </w:pPr>
            <w:r w:rsidRPr="002B5E47">
              <w:t>Voted Te Pāti Māori in 2023</w:t>
            </w:r>
          </w:p>
          <w:p w14:paraId="2A863675" w14:textId="1A332E13" w:rsidR="004623FE" w:rsidRPr="002B5E47" w:rsidRDefault="008B43F3" w:rsidP="009B65F4">
            <w:pPr>
              <w:spacing w:after="0"/>
              <w:ind w:left="28"/>
              <w:jc w:val="right"/>
            </w:pPr>
            <w:r w:rsidRPr="002B5E47">
              <w:t>Living in Waikato/ Coromandel</w:t>
            </w:r>
          </w:p>
        </w:tc>
        <w:tc>
          <w:tcPr>
            <w:tcW w:w="709" w:type="dxa"/>
            <w:shd w:val="clear" w:color="auto" w:fill="DBE5F1"/>
          </w:tcPr>
          <w:p w14:paraId="03E8EE99" w14:textId="77777777" w:rsidR="009B65F4" w:rsidRPr="002B5E47" w:rsidRDefault="00E87C54" w:rsidP="009B65F4">
            <w:pPr>
              <w:spacing w:after="0"/>
              <w:ind w:left="0"/>
              <w:jc w:val="right"/>
            </w:pPr>
            <w:r w:rsidRPr="002B5E47">
              <w:t>55%</w:t>
            </w:r>
          </w:p>
          <w:p w14:paraId="78F73D2C" w14:textId="77777777" w:rsidR="00E87C54" w:rsidRPr="002B5E47" w:rsidRDefault="004623FE" w:rsidP="009B65F4">
            <w:pPr>
              <w:spacing w:after="0"/>
              <w:ind w:left="0"/>
              <w:jc w:val="right"/>
            </w:pPr>
            <w:r w:rsidRPr="002B5E47">
              <w:t>52%</w:t>
            </w:r>
          </w:p>
          <w:p w14:paraId="158E1470" w14:textId="77777777" w:rsidR="004623FE" w:rsidRPr="002B5E47" w:rsidRDefault="004623FE" w:rsidP="009B65F4">
            <w:pPr>
              <w:spacing w:after="0"/>
              <w:ind w:left="0"/>
              <w:jc w:val="right"/>
            </w:pPr>
            <w:r w:rsidRPr="002B5E47">
              <w:t>55%</w:t>
            </w:r>
          </w:p>
          <w:p w14:paraId="3EBAC9F6" w14:textId="77777777" w:rsidR="004623FE" w:rsidRPr="002B5E47" w:rsidRDefault="004623FE" w:rsidP="009B65F4">
            <w:pPr>
              <w:spacing w:after="0"/>
              <w:ind w:left="0"/>
              <w:jc w:val="right"/>
            </w:pPr>
            <w:r w:rsidRPr="002B5E47">
              <w:t>56%</w:t>
            </w:r>
          </w:p>
          <w:p w14:paraId="425196CB" w14:textId="77777777" w:rsidR="004623FE" w:rsidRPr="002B5E47" w:rsidRDefault="004623FE" w:rsidP="009B65F4">
            <w:pPr>
              <w:spacing w:after="0"/>
              <w:ind w:left="0"/>
              <w:jc w:val="right"/>
            </w:pPr>
            <w:r w:rsidRPr="002B5E47">
              <w:t>49%</w:t>
            </w:r>
          </w:p>
          <w:p w14:paraId="6AF65D2F" w14:textId="77777777" w:rsidR="004623FE" w:rsidRPr="002B5E47" w:rsidRDefault="004623FE" w:rsidP="009B65F4">
            <w:pPr>
              <w:spacing w:after="0"/>
              <w:ind w:left="0"/>
              <w:jc w:val="right"/>
            </w:pPr>
            <w:r w:rsidRPr="002B5E47">
              <w:t>61%</w:t>
            </w:r>
          </w:p>
          <w:p w14:paraId="37396C52" w14:textId="41178F25" w:rsidR="008B43F3" w:rsidRPr="002B5E47" w:rsidRDefault="008B43F3" w:rsidP="009B65F4">
            <w:pPr>
              <w:spacing w:after="0"/>
              <w:ind w:left="0"/>
              <w:jc w:val="right"/>
            </w:pPr>
            <w:r w:rsidRPr="002B5E47">
              <w:t>53%</w:t>
            </w:r>
          </w:p>
        </w:tc>
      </w:tr>
      <w:tr w:rsidR="009B65F4" w:rsidRPr="002B5E47" w14:paraId="6EEC8B62" w14:textId="77777777" w:rsidTr="002B5E47">
        <w:trPr>
          <w:trHeight w:val="276"/>
          <w:jc w:val="center"/>
        </w:trPr>
        <w:tc>
          <w:tcPr>
            <w:tcW w:w="4531" w:type="dxa"/>
            <w:shd w:val="clear" w:color="auto" w:fill="DBE5F1"/>
            <w:vAlign w:val="center"/>
          </w:tcPr>
          <w:p w14:paraId="7CC7D2F2" w14:textId="4DF0DDC1" w:rsidR="009B65F4" w:rsidRPr="002B5E47" w:rsidRDefault="009B65F4" w:rsidP="009B65F4">
            <w:pPr>
              <w:spacing w:after="0"/>
              <w:ind w:left="28" w:hanging="28"/>
              <w:rPr>
                <w:rFonts w:ascii="Calibri" w:hAnsi="Calibri" w:cs="Calibri"/>
                <w:color w:val="000000"/>
              </w:rPr>
            </w:pPr>
            <w:r w:rsidRPr="002B5E47">
              <w:rPr>
                <w:rFonts w:ascii="Calibri" w:hAnsi="Calibri" w:cs="Calibri"/>
                <w:color w:val="000000"/>
              </w:rPr>
              <w:t>Improving air quality</w:t>
            </w:r>
          </w:p>
        </w:tc>
        <w:tc>
          <w:tcPr>
            <w:tcW w:w="993" w:type="dxa"/>
            <w:shd w:val="clear" w:color="auto" w:fill="DBE5F1"/>
            <w:vAlign w:val="center"/>
          </w:tcPr>
          <w:p w14:paraId="18F479D0" w14:textId="2C7801D7" w:rsidR="009B65F4" w:rsidRPr="002B5E47" w:rsidRDefault="009B65F4" w:rsidP="009B65F4">
            <w:pPr>
              <w:spacing w:after="0"/>
              <w:ind w:left="28"/>
              <w:jc w:val="center"/>
              <w:rPr>
                <w:rFonts w:ascii="Calibri" w:hAnsi="Calibri" w:cs="Calibri"/>
                <w:color w:val="000000"/>
              </w:rPr>
            </w:pPr>
            <w:r w:rsidRPr="002B5E47">
              <w:rPr>
                <w:rFonts w:ascii="Calibri" w:hAnsi="Calibri" w:cs="Calibri"/>
                <w:color w:val="000000"/>
              </w:rPr>
              <w:t>40%</w:t>
            </w:r>
          </w:p>
        </w:tc>
        <w:tc>
          <w:tcPr>
            <w:tcW w:w="2982" w:type="dxa"/>
            <w:shd w:val="clear" w:color="auto" w:fill="DBE5F1"/>
          </w:tcPr>
          <w:p w14:paraId="38006B98" w14:textId="77777777" w:rsidR="0097276B" w:rsidRPr="002B5E47" w:rsidRDefault="0097276B" w:rsidP="0097276B">
            <w:pPr>
              <w:spacing w:after="0"/>
              <w:ind w:left="28"/>
              <w:jc w:val="right"/>
            </w:pPr>
            <w:r w:rsidRPr="002B5E47">
              <w:t>45-54 years</w:t>
            </w:r>
          </w:p>
          <w:p w14:paraId="723DAF32" w14:textId="77777777" w:rsidR="006D6A28" w:rsidRPr="002B5E47" w:rsidRDefault="006D6A28" w:rsidP="006D6A28">
            <w:pPr>
              <w:spacing w:after="0"/>
              <w:ind w:left="28"/>
              <w:jc w:val="right"/>
            </w:pPr>
            <w:r w:rsidRPr="002B5E47">
              <w:t>Personal income $30k-$50k</w:t>
            </w:r>
          </w:p>
          <w:p w14:paraId="2B0F134B" w14:textId="77777777" w:rsidR="009B65F4" w:rsidRPr="002B5E47" w:rsidRDefault="006D6A28" w:rsidP="009B65F4">
            <w:pPr>
              <w:spacing w:after="0"/>
              <w:ind w:left="28"/>
              <w:jc w:val="right"/>
            </w:pPr>
            <w:r w:rsidRPr="002B5E47">
              <w:t>Māori</w:t>
            </w:r>
          </w:p>
          <w:p w14:paraId="7C63EC06" w14:textId="77777777" w:rsidR="00013AFE" w:rsidRPr="002B5E47" w:rsidRDefault="00013AFE" w:rsidP="00013AFE">
            <w:pPr>
              <w:spacing w:after="0"/>
              <w:ind w:left="28"/>
              <w:jc w:val="right"/>
            </w:pPr>
            <w:r w:rsidRPr="002B5E47">
              <w:t>Voted Green Party in 2023</w:t>
            </w:r>
          </w:p>
          <w:p w14:paraId="2062A2D5" w14:textId="77777777" w:rsidR="00013AFE" w:rsidRPr="002B5E47" w:rsidRDefault="00013AFE" w:rsidP="00013AFE">
            <w:pPr>
              <w:spacing w:after="0"/>
              <w:ind w:left="28"/>
              <w:jc w:val="right"/>
            </w:pPr>
            <w:r w:rsidRPr="002B5E47">
              <w:t>Voted Labour Party in 2023</w:t>
            </w:r>
          </w:p>
          <w:p w14:paraId="75F1E99D" w14:textId="150AF4A3" w:rsidR="00013AFE" w:rsidRPr="002B5E47" w:rsidRDefault="00013AFE" w:rsidP="00F3199A">
            <w:pPr>
              <w:spacing w:after="0"/>
              <w:ind w:left="28"/>
              <w:jc w:val="right"/>
            </w:pPr>
            <w:r w:rsidRPr="002B5E47">
              <w:t>Voted Te Pāti Māori in 2023</w:t>
            </w:r>
          </w:p>
        </w:tc>
        <w:tc>
          <w:tcPr>
            <w:tcW w:w="709" w:type="dxa"/>
            <w:shd w:val="clear" w:color="auto" w:fill="DBE5F1"/>
          </w:tcPr>
          <w:p w14:paraId="05D0EC52" w14:textId="77777777" w:rsidR="009B65F4" w:rsidRPr="002B5E47" w:rsidRDefault="006D6A28" w:rsidP="009B65F4">
            <w:pPr>
              <w:spacing w:after="0"/>
              <w:ind w:left="0"/>
              <w:jc w:val="right"/>
            </w:pPr>
            <w:r w:rsidRPr="002B5E47">
              <w:t>53%</w:t>
            </w:r>
          </w:p>
          <w:p w14:paraId="484140C8" w14:textId="77777777" w:rsidR="006D6A28" w:rsidRPr="002B5E47" w:rsidRDefault="006D6A28" w:rsidP="009B65F4">
            <w:pPr>
              <w:spacing w:after="0"/>
              <w:ind w:left="0"/>
              <w:jc w:val="right"/>
            </w:pPr>
            <w:r w:rsidRPr="002B5E47">
              <w:t>54%</w:t>
            </w:r>
          </w:p>
          <w:p w14:paraId="2A933A41" w14:textId="77777777" w:rsidR="006D6A28" w:rsidRPr="002B5E47" w:rsidRDefault="006D6A28" w:rsidP="009B65F4">
            <w:pPr>
              <w:spacing w:after="0"/>
              <w:ind w:left="0"/>
              <w:jc w:val="right"/>
            </w:pPr>
            <w:r w:rsidRPr="002B5E47">
              <w:t>59%</w:t>
            </w:r>
          </w:p>
          <w:p w14:paraId="6A2AC3A2" w14:textId="77777777" w:rsidR="00013AFE" w:rsidRPr="002B5E47" w:rsidRDefault="00013AFE" w:rsidP="009B65F4">
            <w:pPr>
              <w:spacing w:after="0"/>
              <w:ind w:left="0"/>
              <w:jc w:val="right"/>
            </w:pPr>
            <w:r w:rsidRPr="002B5E47">
              <w:t>50%</w:t>
            </w:r>
          </w:p>
          <w:p w14:paraId="06D8335B" w14:textId="77777777" w:rsidR="00013AFE" w:rsidRPr="002B5E47" w:rsidRDefault="00013AFE" w:rsidP="009B65F4">
            <w:pPr>
              <w:spacing w:after="0"/>
              <w:ind w:left="0"/>
              <w:jc w:val="right"/>
            </w:pPr>
            <w:r w:rsidRPr="002B5E47">
              <w:t>56%</w:t>
            </w:r>
          </w:p>
          <w:p w14:paraId="5C9C300F" w14:textId="08D57ADB" w:rsidR="00013AFE" w:rsidRPr="002B5E47" w:rsidRDefault="00013AFE" w:rsidP="009B65F4">
            <w:pPr>
              <w:spacing w:after="0"/>
              <w:ind w:left="0"/>
              <w:jc w:val="right"/>
            </w:pPr>
            <w:r w:rsidRPr="002B5E47">
              <w:t>58%</w:t>
            </w:r>
          </w:p>
        </w:tc>
      </w:tr>
    </w:tbl>
    <w:p w14:paraId="4E999741" w14:textId="080F1641" w:rsidR="0069580A" w:rsidRDefault="0069580A" w:rsidP="004E7CFA">
      <w:pPr>
        <w:rPr>
          <w:i/>
          <w:iCs/>
        </w:rPr>
      </w:pPr>
    </w:p>
    <w:p w14:paraId="45D56952" w14:textId="77777777" w:rsidR="0069580A" w:rsidRDefault="0069580A">
      <w:pPr>
        <w:rPr>
          <w:i/>
          <w:iCs/>
        </w:rPr>
      </w:pPr>
      <w:r>
        <w:rPr>
          <w:i/>
          <w:iCs/>
        </w:rPr>
        <w:br w:type="page"/>
      </w:r>
    </w:p>
    <w:p w14:paraId="49458FC8" w14:textId="7BCA3B81" w:rsidR="0069580A" w:rsidRDefault="0069580A" w:rsidP="00234E53">
      <w:pPr>
        <w:pStyle w:val="Heading1"/>
        <w:rPr>
          <w:rFonts w:asciiTheme="minorHAnsi" w:hAnsiTheme="minorHAnsi" w:cstheme="minorHAnsi"/>
          <w:color w:val="auto"/>
        </w:rPr>
      </w:pPr>
      <w:bookmarkStart w:id="17" w:name="_Toc181088956"/>
      <w:r>
        <w:rPr>
          <w:rFonts w:asciiTheme="minorHAnsi" w:hAnsiTheme="minorHAnsi" w:cstheme="minorHAnsi"/>
          <w:color w:val="auto"/>
        </w:rPr>
        <w:lastRenderedPageBreak/>
        <w:t>Kermadec Ocean Sanctuary</w:t>
      </w:r>
      <w:bookmarkEnd w:id="17"/>
    </w:p>
    <w:p w14:paraId="009A416D" w14:textId="6FE82048" w:rsidR="00234E53" w:rsidRDefault="00234E53" w:rsidP="00234E53">
      <w:r>
        <w:t xml:space="preserve">Respondents were shown the following information. </w:t>
      </w:r>
    </w:p>
    <w:p w14:paraId="64A49C2E" w14:textId="77777777" w:rsidR="00234E53" w:rsidRPr="00234E53" w:rsidRDefault="00234E53" w:rsidP="00234E53">
      <w:pPr>
        <w:ind w:left="720"/>
        <w:rPr>
          <w:i/>
          <w:iCs/>
        </w:rPr>
      </w:pPr>
      <w:r w:rsidRPr="00234E53">
        <w:rPr>
          <w:i/>
          <w:iCs/>
        </w:rPr>
        <w:t xml:space="preserve">In March 2024 the Government announced it would scrap the proposed Kermadec </w:t>
      </w:r>
      <w:proofErr w:type="spellStart"/>
      <w:r w:rsidRPr="00234E53">
        <w:rPr>
          <w:i/>
          <w:iCs/>
        </w:rPr>
        <w:t>Rangitāhua</w:t>
      </w:r>
      <w:proofErr w:type="spellEnd"/>
      <w:r w:rsidRPr="00234E53">
        <w:rPr>
          <w:i/>
          <w:iCs/>
        </w:rPr>
        <w:t xml:space="preserve"> Ocean Sanctuary - a large Marine Protected Area around 1,000 kilometres north-east of New Zealand.</w:t>
      </w:r>
    </w:p>
    <w:p w14:paraId="54DD3BFD" w14:textId="0E821510" w:rsidR="00234E53" w:rsidRPr="00234E53" w:rsidRDefault="00234E53" w:rsidP="00234E53">
      <w:pPr>
        <w:ind w:left="720"/>
        <w:rPr>
          <w:i/>
          <w:iCs/>
        </w:rPr>
      </w:pPr>
      <w:r w:rsidRPr="00234E53">
        <w:rPr>
          <w:i/>
          <w:iCs/>
        </w:rPr>
        <w:t>Some argue having a protected area here would allow our country to protect our most northern ocean scape and would safeguard one of the last remaining pristine places on the planet, protecting whales, dolphins, turtles and other sea life. It would also see around 15% of New Zealand’s Exclusive Economic Zone protected, bringing the country closer to its target of 30% protection by 2030.</w:t>
      </w:r>
    </w:p>
    <w:p w14:paraId="04F65193" w14:textId="53A44760" w:rsidR="00234E53" w:rsidRPr="00234E53" w:rsidRDefault="00234E53" w:rsidP="00234E53">
      <w:pPr>
        <w:ind w:left="720"/>
        <w:rPr>
          <w:i/>
          <w:iCs/>
        </w:rPr>
      </w:pPr>
      <w:r w:rsidRPr="00234E53">
        <w:rPr>
          <w:i/>
          <w:iCs/>
        </w:rPr>
        <w:t>Others argue it would mean that no one would be able to develop commercial fishing or seabed mining in the Sanctuary now or in the future, removing potential economic benefits.</w:t>
      </w:r>
    </w:p>
    <w:p w14:paraId="3B0CA164" w14:textId="77777777" w:rsidR="0084207E" w:rsidRDefault="00B21F05" w:rsidP="00234E53">
      <w:r w:rsidRPr="0084207E">
        <w:rPr>
          <w:b/>
          <w:bCs/>
        </w:rPr>
        <w:t>71%</w:t>
      </w:r>
      <w:r>
        <w:t xml:space="preserve"> (2,91</w:t>
      </w:r>
      <w:r w:rsidR="0084207E">
        <w:t xml:space="preserve">1, 000 adults) </w:t>
      </w:r>
      <w:r w:rsidRPr="0084207E">
        <w:rPr>
          <w:i/>
          <w:iCs/>
        </w:rPr>
        <w:t>support</w:t>
      </w:r>
      <w:r w:rsidR="0084207E">
        <w:rPr>
          <w:rStyle w:val="FootnoteReference"/>
          <w:i/>
          <w:iCs/>
        </w:rPr>
        <w:footnoteReference w:id="10"/>
      </w:r>
      <w:r>
        <w:t xml:space="preserve"> setting up Kermadec Ocean Sanctuary</w:t>
      </w:r>
      <w:r w:rsidR="0084207E">
        <w:t>.</w:t>
      </w:r>
    </w:p>
    <w:p w14:paraId="1F30498C" w14:textId="18316651" w:rsidR="00234E53" w:rsidRDefault="006B1BF8" w:rsidP="006B1BF8">
      <w:pPr>
        <w:pStyle w:val="ListParagraph"/>
        <w:numPr>
          <w:ilvl w:val="0"/>
          <w:numId w:val="39"/>
        </w:numPr>
      </w:pPr>
      <w:r w:rsidRPr="006B1BF8">
        <w:rPr>
          <w:b/>
          <w:bCs/>
        </w:rPr>
        <w:t xml:space="preserve">40% </w:t>
      </w:r>
      <w:r w:rsidRPr="006B1BF8">
        <w:t>(1,562,000 adults) strongly support it.</w:t>
      </w:r>
      <w:r w:rsidRPr="006B1BF8">
        <w:rPr>
          <w:b/>
          <w:bCs/>
        </w:rPr>
        <w:t xml:space="preserve"> </w:t>
      </w:r>
      <w:r w:rsidR="00B21F05">
        <w:t xml:space="preserve"> </w:t>
      </w:r>
    </w:p>
    <w:p w14:paraId="0876D252" w14:textId="0A1FD5F4" w:rsidR="007378A1" w:rsidRDefault="00B72BA0" w:rsidP="007378A1">
      <w:pPr>
        <w:jc w:val="center"/>
      </w:pPr>
      <w:r>
        <w:rPr>
          <w:noProof/>
        </w:rPr>
        <mc:AlternateContent>
          <mc:Choice Requires="wps">
            <w:drawing>
              <wp:anchor distT="0" distB="0" distL="114300" distR="114300" simplePos="0" relativeHeight="251679744" behindDoc="0" locked="0" layoutInCell="1" allowOverlap="1" wp14:anchorId="1C71D321" wp14:editId="64F98837">
                <wp:simplePos x="0" y="0"/>
                <wp:positionH relativeFrom="column">
                  <wp:posOffset>5292725</wp:posOffset>
                </wp:positionH>
                <wp:positionV relativeFrom="paragraph">
                  <wp:posOffset>1032510</wp:posOffset>
                </wp:positionV>
                <wp:extent cx="1095375" cy="542925"/>
                <wp:effectExtent l="0" t="0" r="28575" b="28575"/>
                <wp:wrapNone/>
                <wp:docPr id="221431927" name="Text Box 1"/>
                <wp:cNvGraphicFramePr/>
                <a:graphic xmlns:a="http://schemas.openxmlformats.org/drawingml/2006/main">
                  <a:graphicData uri="http://schemas.microsoft.com/office/word/2010/wordprocessingShape">
                    <wps:wsp>
                      <wps:cNvSpPr txBox="1"/>
                      <wps:spPr>
                        <a:xfrm>
                          <a:off x="0" y="0"/>
                          <a:ext cx="1095375" cy="542925"/>
                        </a:xfrm>
                        <a:prstGeom prst="rect">
                          <a:avLst/>
                        </a:prstGeom>
                        <a:solidFill>
                          <a:schemeClr val="bg1"/>
                        </a:solidFill>
                        <a:ln>
                          <a:solidFill>
                            <a:schemeClr val="bg1">
                              <a:lumMod val="65000"/>
                            </a:schemeClr>
                          </a:solidFill>
                        </a:ln>
                      </wps:spPr>
                      <wps:txbx>
                        <w:txbxContent>
                          <w:p w14:paraId="20D243BF" w14:textId="44AE1D9B" w:rsidR="00B72BA0" w:rsidRDefault="00B72BA0" w:rsidP="00B72BA0">
                            <w:pPr>
                              <w:spacing w:line="240" w:lineRule="auto"/>
                              <w:ind w:left="0"/>
                              <w:jc w:val="center"/>
                              <w:rPr>
                                <w:rFonts w:hAnsi="Calibri"/>
                                <w:b/>
                                <w:bCs/>
                              </w:rPr>
                            </w:pPr>
                            <w:r>
                              <w:rPr>
                                <w:rFonts w:hAnsi="Calibri"/>
                                <w:b/>
                                <w:bCs/>
                              </w:rPr>
                              <w:t>Total support</w:t>
                            </w:r>
                          </w:p>
                          <w:p w14:paraId="3D7DC656" w14:textId="77777777" w:rsidR="00B72BA0" w:rsidRDefault="00B72BA0" w:rsidP="00B72BA0">
                            <w:pPr>
                              <w:spacing w:line="240" w:lineRule="auto"/>
                              <w:ind w:left="0"/>
                              <w:jc w:val="center"/>
                              <w:rPr>
                                <w:rFonts w:hAnsi="Calibri"/>
                                <w:b/>
                                <w:bCs/>
                              </w:rPr>
                            </w:pPr>
                            <w:r>
                              <w:rPr>
                                <w:rFonts w:hAnsi="Calibri"/>
                                <w:b/>
                                <w:bCs/>
                              </w:rPr>
                              <w:t>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71D321" id="_x0000_s1031" type="#_x0000_t202" style="position:absolute;left:0;text-align:left;margin-left:416.75pt;margin-top:81.3pt;width:86.2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" fillcolor="white [3212]" strokecolor="#a5a5a5 [2092]">
                <v:textbox>
                  <w:txbxContent>
                    <w:p w14:paraId="20D243BF" w14:textId="44AE1D9B" w:rsidR="00B72BA0" w:rsidRDefault="00B72BA0" w:rsidP="00B72BA0">
                      <w:pPr>
                        <w:spacing w:line="240" w:lineRule="auto"/>
                        <w:ind w:left="0"/>
                        <w:jc w:val="center"/>
                        <w:rPr>
                          <w:rFonts w:hAnsi="Calibri"/>
                          <w:b/>
                          <w:bCs/>
                        </w:rPr>
                      </w:pPr>
                      <w:r>
                        <w:rPr>
                          <w:rFonts w:hAnsi="Calibri"/>
                          <w:b/>
                          <w:bCs/>
                        </w:rPr>
                        <w:t>Total support</w:t>
                      </w:r>
                    </w:p>
                    <w:p w14:paraId="3D7DC656" w14:textId="77777777" w:rsidR="00B72BA0" w:rsidRDefault="00B72BA0" w:rsidP="00B72BA0">
                      <w:pPr>
                        <w:spacing w:line="240" w:lineRule="auto"/>
                        <w:ind w:left="0"/>
                        <w:jc w:val="center"/>
                        <w:rPr>
                          <w:rFonts w:hAnsi="Calibri"/>
                          <w:b/>
                          <w:bCs/>
                        </w:rPr>
                      </w:pPr>
                      <w:r>
                        <w:rPr>
                          <w:rFonts w:hAnsi="Calibri"/>
                          <w:b/>
                          <w:bCs/>
                        </w:rPr>
                        <w:t>71%</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678720" behindDoc="0" locked="0" layoutInCell="1" allowOverlap="1" wp14:anchorId="78C441F7" wp14:editId="0AFEAEA4">
                <wp:simplePos x="0" y="0"/>
                <wp:positionH relativeFrom="column">
                  <wp:posOffset>5200650</wp:posOffset>
                </wp:positionH>
                <wp:positionV relativeFrom="paragraph">
                  <wp:posOffset>737235</wp:posOffset>
                </wp:positionV>
                <wp:extent cx="0" cy="1152525"/>
                <wp:effectExtent l="19050" t="0" r="19050" b="28575"/>
                <wp:wrapNone/>
                <wp:docPr id="2004264829"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9559A"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9.5pt,58.05pt" to="40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" strokecolor="#002060" strokeweight="2.25pt"/>
            </w:pict>
          </mc:Fallback>
        </mc:AlternateContent>
      </w:r>
      <w:r w:rsidR="007378A1" w:rsidRPr="007378A1">
        <w:rPr>
          <w:noProof/>
        </w:rPr>
        <w:drawing>
          <wp:inline distT="0" distB="0" distL="0" distR="0" wp14:anchorId="226ACD5F" wp14:editId="3C61B237">
            <wp:extent cx="4578350" cy="4425951"/>
            <wp:effectExtent l="0" t="0" r="0" b="0"/>
            <wp:docPr id="732711196" name="Chart 1">
              <a:extLst xmlns:a="http://schemas.openxmlformats.org/drawingml/2006/main">
                <a:ext uri="{FF2B5EF4-FFF2-40B4-BE49-F238E27FC236}">
                  <a16:creationId xmlns:a16="http://schemas.microsoft.com/office/drawing/2014/main" id="{E8EDC78F-7AA9-4C36-AD7E-7CD2A4805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89BD2F" w14:textId="31E4DED8" w:rsidR="007378A1" w:rsidRDefault="007378A1" w:rsidP="007378A1">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w:t>
      </w:r>
      <w:r w:rsidR="00B72BA0">
        <w:rPr>
          <w:rFonts w:eastAsiaTheme="majorEastAsia" w:cstheme="majorBidi"/>
          <w:i/>
          <w:iCs/>
          <w:sz w:val="20"/>
          <w:szCs w:val="20"/>
        </w:rPr>
        <w:t>25</w:t>
      </w:r>
    </w:p>
    <w:p w14:paraId="62D0D7FC" w14:textId="44E80262" w:rsidR="006B1BF8" w:rsidRDefault="006B1BF8">
      <w:r>
        <w:br w:type="page"/>
      </w:r>
    </w:p>
    <w:p w14:paraId="22D914FE" w14:textId="0E6CA8DF" w:rsidR="006B1BF8" w:rsidRDefault="004D6AF9" w:rsidP="006B1BF8">
      <w:r>
        <w:lastRenderedPageBreak/>
        <w:t xml:space="preserve">The people more likely to </w:t>
      </w:r>
      <w:r w:rsidRPr="004D6AF9">
        <w:rPr>
          <w:i/>
          <w:iCs/>
        </w:rPr>
        <w:t>strongly support</w:t>
      </w:r>
      <w:r>
        <w:t xml:space="preserve"> </w:t>
      </w:r>
      <w:r w:rsidRPr="004D6AF9">
        <w:t>setting up a Kermadec Ocean Sanctuary</w:t>
      </w:r>
      <w:r>
        <w:t xml:space="preserve"> are:</w:t>
      </w:r>
    </w:p>
    <w:p w14:paraId="34C970CF" w14:textId="612A704F" w:rsidR="004D6AF9" w:rsidRDefault="00EE6A4C" w:rsidP="000F2082">
      <w:pPr>
        <w:pStyle w:val="ListParagraph"/>
        <w:numPr>
          <w:ilvl w:val="0"/>
          <w:numId w:val="39"/>
        </w:numPr>
      </w:pPr>
      <w:r>
        <w:t xml:space="preserve">Aged 55+ years - </w:t>
      </w:r>
      <w:r w:rsidRPr="000F2082">
        <w:rPr>
          <w:b/>
          <w:bCs/>
        </w:rPr>
        <w:t>48%</w:t>
      </w:r>
    </w:p>
    <w:p w14:paraId="4813D04F" w14:textId="77777777" w:rsidR="000F2082" w:rsidRDefault="00EE6A4C" w:rsidP="000F2082">
      <w:pPr>
        <w:pStyle w:val="ListParagraph"/>
        <w:numPr>
          <w:ilvl w:val="0"/>
          <w:numId w:val="39"/>
        </w:numPr>
      </w:pPr>
      <w:r>
        <w:t xml:space="preserve">Have personal income between $70k - $100k - </w:t>
      </w:r>
      <w:r w:rsidRPr="000F2082">
        <w:rPr>
          <w:b/>
          <w:bCs/>
        </w:rPr>
        <w:t>50%</w:t>
      </w:r>
    </w:p>
    <w:p w14:paraId="31748D8C" w14:textId="3889ACA9" w:rsidR="000F2082" w:rsidRPr="007D7A69" w:rsidRDefault="000F2082" w:rsidP="000F2082">
      <w:pPr>
        <w:pStyle w:val="ListParagraph"/>
        <w:numPr>
          <w:ilvl w:val="0"/>
          <w:numId w:val="39"/>
        </w:numPr>
      </w:pPr>
      <w:r>
        <w:t xml:space="preserve">Māori – </w:t>
      </w:r>
      <w:r w:rsidRPr="000F2082">
        <w:rPr>
          <w:b/>
          <w:bCs/>
        </w:rPr>
        <w:t>54%</w:t>
      </w:r>
      <w:r>
        <w:rPr>
          <w:b/>
          <w:bCs/>
        </w:rPr>
        <w:t>.</w:t>
      </w:r>
    </w:p>
    <w:p w14:paraId="3F46C5B3" w14:textId="620C0B2D" w:rsidR="007D7A69" w:rsidRDefault="007D7A69" w:rsidP="007D7A69">
      <w:r w:rsidRPr="007D7A69">
        <w:rPr>
          <w:b/>
          <w:bCs/>
        </w:rPr>
        <w:t>32%</w:t>
      </w:r>
      <w:r>
        <w:t xml:space="preserve"> of people living in Auckland </w:t>
      </w:r>
      <w:r w:rsidRPr="007D7A69">
        <w:rPr>
          <w:i/>
          <w:iCs/>
        </w:rPr>
        <w:t>strongly support</w:t>
      </w:r>
      <w:r>
        <w:t xml:space="preserve"> a </w:t>
      </w:r>
      <w:r w:rsidRPr="004D6AF9">
        <w:t>Kermadec Ocean Sanctuary</w:t>
      </w:r>
      <w:r>
        <w:t xml:space="preserve">, which is significantly lower than a total of </w:t>
      </w:r>
      <w:r w:rsidRPr="007D7A69">
        <w:rPr>
          <w:b/>
          <w:bCs/>
        </w:rPr>
        <w:t>40%.</w:t>
      </w:r>
    </w:p>
    <w:p w14:paraId="6AC51298" w14:textId="34539C08" w:rsidR="007D7A69" w:rsidRDefault="00A76B66" w:rsidP="007D7A69">
      <w:r>
        <w:t xml:space="preserve">Biggest support for setting up a </w:t>
      </w:r>
      <w:r w:rsidRPr="004D6AF9">
        <w:t>Kermadec Ocean Sanctuary</w:t>
      </w:r>
      <w:r>
        <w:t xml:space="preserve"> comes from Green</w:t>
      </w:r>
      <w:r w:rsidR="003A3AC1">
        <w:t xml:space="preserve">, </w:t>
      </w:r>
      <w:r>
        <w:t xml:space="preserve">Labour Party </w:t>
      </w:r>
      <w:r w:rsidR="003A3AC1">
        <w:t xml:space="preserve">and </w:t>
      </w:r>
      <w:r w:rsidR="003A3AC1" w:rsidRPr="003A3AC1">
        <w:t xml:space="preserve">Te Pāti Māori </w:t>
      </w:r>
      <w:r>
        <w:t xml:space="preserve">voters. </w:t>
      </w:r>
    </w:p>
    <w:p w14:paraId="3364126D" w14:textId="6AF1B94A" w:rsidR="00390D46" w:rsidRDefault="00390D46" w:rsidP="007D7A69">
      <w:r w:rsidRPr="00390D46">
        <w:rPr>
          <w:b/>
          <w:bCs/>
        </w:rPr>
        <w:t>70%</w:t>
      </w:r>
      <w:r>
        <w:t xml:space="preserve"> of National Party voters support a sanctuary, with </w:t>
      </w:r>
      <w:r w:rsidRPr="00390D46">
        <w:rPr>
          <w:b/>
          <w:bCs/>
        </w:rPr>
        <w:t>27%</w:t>
      </w:r>
      <w:r>
        <w:t xml:space="preserve"> </w:t>
      </w:r>
      <w:r w:rsidRPr="00390D46">
        <w:rPr>
          <w:i/>
          <w:iCs/>
        </w:rPr>
        <w:t>strongly supporting</w:t>
      </w:r>
      <w:r>
        <w:t xml:space="preserve"> and </w:t>
      </w:r>
      <w:r w:rsidRPr="00390D46">
        <w:rPr>
          <w:b/>
          <w:bCs/>
        </w:rPr>
        <w:t>43%</w:t>
      </w:r>
      <w:r>
        <w:t xml:space="preserve"> </w:t>
      </w:r>
      <w:r w:rsidRPr="00390D46">
        <w:rPr>
          <w:i/>
          <w:iCs/>
        </w:rPr>
        <w:t>supporting</w:t>
      </w:r>
      <w:r>
        <w:t xml:space="preserve">. </w:t>
      </w:r>
    </w:p>
    <w:p w14:paraId="7A911A0C" w14:textId="3980031F" w:rsidR="00390D46" w:rsidRPr="00390D46" w:rsidRDefault="007509D1" w:rsidP="007D7A69">
      <w:r>
        <w:t xml:space="preserve">Although </w:t>
      </w:r>
      <w:r w:rsidRPr="00CC67F5">
        <w:rPr>
          <w:b/>
          <w:bCs/>
        </w:rPr>
        <w:t>65%</w:t>
      </w:r>
      <w:r>
        <w:t xml:space="preserve"> of </w:t>
      </w:r>
      <w:r w:rsidR="00390D46" w:rsidRPr="00390D46">
        <w:t>ACT voters</w:t>
      </w:r>
      <w:r>
        <w:t xml:space="preserve"> support the sanctuary</w:t>
      </w:r>
      <w:r w:rsidR="00390D46" w:rsidRPr="00390D46">
        <w:t xml:space="preserve">, </w:t>
      </w:r>
      <w:r>
        <w:t>the highest opposition to it is among ACT voters:</w:t>
      </w:r>
      <w:r w:rsidR="00390D46">
        <w:rPr>
          <w:b/>
          <w:bCs/>
        </w:rPr>
        <w:t xml:space="preserve"> 20% </w:t>
      </w:r>
      <w:r w:rsidR="00390D46" w:rsidRPr="00E04111">
        <w:rPr>
          <w:i/>
          <w:iCs/>
        </w:rPr>
        <w:t>strongly opposing/opposing</w:t>
      </w:r>
      <w:r w:rsidR="00390D46" w:rsidRPr="00390D46">
        <w:t xml:space="preserve"> a sanctuary.</w:t>
      </w:r>
      <w:r w:rsidR="00390D46">
        <w:rPr>
          <w:b/>
          <w:bCs/>
        </w:rPr>
        <w:t xml:space="preserve"> </w:t>
      </w:r>
      <w:r w:rsidR="00390D46" w:rsidRPr="00390D46">
        <w:t xml:space="preserve">This is significantly higher than </w:t>
      </w:r>
      <w:r w:rsidR="00390D46" w:rsidRPr="00390D46">
        <w:rPr>
          <w:b/>
          <w:bCs/>
        </w:rPr>
        <w:t>8%</w:t>
      </w:r>
      <w:r w:rsidR="00390D46" w:rsidRPr="00390D46">
        <w:t xml:space="preserve"> of total sample.</w:t>
      </w:r>
    </w:p>
    <w:tbl>
      <w:tblPr>
        <w:tblW w:w="9077" w:type="dxa"/>
        <w:jc w:val="center"/>
        <w:tblLayout w:type="fixed"/>
        <w:tblLook w:val="04A0" w:firstRow="1" w:lastRow="0" w:firstColumn="1" w:lastColumn="0" w:noHBand="0" w:noVBand="1"/>
      </w:tblPr>
      <w:tblGrid>
        <w:gridCol w:w="2690"/>
        <w:gridCol w:w="717"/>
        <w:gridCol w:w="993"/>
        <w:gridCol w:w="843"/>
        <w:gridCol w:w="851"/>
        <w:gridCol w:w="999"/>
        <w:gridCol w:w="992"/>
        <w:gridCol w:w="992"/>
      </w:tblGrid>
      <w:tr w:rsidR="007D7A69" w:rsidRPr="00184699" w14:paraId="7B551AA3" w14:textId="77777777" w:rsidTr="001E6381">
        <w:trPr>
          <w:trHeight w:val="300"/>
          <w:jc w:val="center"/>
        </w:trPr>
        <w:tc>
          <w:tcPr>
            <w:tcW w:w="2690" w:type="dxa"/>
            <w:vMerge w:val="restart"/>
            <w:tcBorders>
              <w:top w:val="single" w:sz="4" w:space="0" w:color="auto"/>
              <w:left w:val="single" w:sz="4" w:space="0" w:color="auto"/>
              <w:bottom w:val="single" w:sz="4" w:space="0" w:color="auto"/>
              <w:right w:val="nil"/>
            </w:tcBorders>
            <w:shd w:val="clear" w:color="auto" w:fill="002060"/>
            <w:vAlign w:val="center"/>
            <w:hideMark/>
          </w:tcPr>
          <w:p w14:paraId="25672F7B" w14:textId="52006F47" w:rsidR="007D7A69" w:rsidRPr="009F5FAD" w:rsidRDefault="00180F82" w:rsidP="001E6381">
            <w:pPr>
              <w:spacing w:after="0" w:line="240" w:lineRule="auto"/>
              <w:ind w:left="0"/>
              <w:rPr>
                <w:rFonts w:ascii="Calibri" w:eastAsia="Times New Roman" w:hAnsi="Calibri" w:cs="Calibri"/>
                <w:b/>
                <w:bCs/>
                <w:i/>
                <w:iCs/>
                <w:color w:val="FFFFFF" w:themeColor="background1"/>
                <w:lang w:eastAsia="en-NZ"/>
              </w:rPr>
            </w:pPr>
            <w:r w:rsidRPr="00180F82">
              <w:rPr>
                <w:rFonts w:ascii="Calibri" w:eastAsia="Times New Roman" w:hAnsi="Calibri" w:cs="Calibri"/>
                <w:b/>
                <w:bCs/>
                <w:i/>
                <w:iCs/>
                <w:color w:val="FFFFFF" w:themeColor="background1"/>
                <w:sz w:val="20"/>
                <w:szCs w:val="20"/>
                <w:lang w:eastAsia="en-NZ"/>
              </w:rPr>
              <w:t>Do you support or oppose setting up a Kermadec Ocean Sanctuary?</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29548A5"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41095F1"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D7A69" w:rsidRPr="00184699" w14:paraId="2CF51E63" w14:textId="77777777" w:rsidTr="001E6381">
        <w:trPr>
          <w:trHeight w:val="70"/>
          <w:jc w:val="center"/>
        </w:trPr>
        <w:tc>
          <w:tcPr>
            <w:tcW w:w="2690" w:type="dxa"/>
            <w:vMerge/>
            <w:tcBorders>
              <w:top w:val="single" w:sz="4" w:space="0" w:color="auto"/>
              <w:left w:val="single" w:sz="4" w:space="0" w:color="auto"/>
              <w:bottom w:val="single" w:sz="4" w:space="0" w:color="auto"/>
              <w:right w:val="nil"/>
            </w:tcBorders>
            <w:shd w:val="clear" w:color="auto" w:fill="002060"/>
            <w:vAlign w:val="center"/>
            <w:hideMark/>
          </w:tcPr>
          <w:p w14:paraId="0AEBD920" w14:textId="77777777" w:rsidR="007D7A69" w:rsidRPr="009F5FAD" w:rsidRDefault="007D7A69" w:rsidP="001E6381">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4F5687C"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5B617F1"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5C1498C"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732F6742"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C99424A"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E90FFB4"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BAE68BE"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A12300" w:rsidRPr="00184699" w14:paraId="415934EE" w14:textId="77777777" w:rsidTr="001E6381">
        <w:trPr>
          <w:trHeight w:val="260"/>
          <w:jc w:val="center"/>
        </w:trPr>
        <w:tc>
          <w:tcPr>
            <w:tcW w:w="2690" w:type="dxa"/>
            <w:tcBorders>
              <w:top w:val="single" w:sz="4" w:space="0" w:color="auto"/>
              <w:left w:val="single" w:sz="4" w:space="0" w:color="auto"/>
              <w:bottom w:val="nil"/>
              <w:right w:val="nil"/>
            </w:tcBorders>
            <w:shd w:val="clear" w:color="auto" w:fill="auto"/>
            <w:vAlign w:val="center"/>
            <w:hideMark/>
          </w:tcPr>
          <w:p w14:paraId="529B7BE1" w14:textId="6E57DCB9" w:rsidR="00A12300" w:rsidRPr="00A12300" w:rsidRDefault="00A12300" w:rsidP="00A12300">
            <w:pPr>
              <w:spacing w:after="0" w:line="240" w:lineRule="auto"/>
              <w:ind w:left="0"/>
              <w:rPr>
                <w:rFonts w:ascii="Calibri" w:eastAsia="Times New Roman" w:hAnsi="Calibri" w:cs="Calibri"/>
                <w:color w:val="000000"/>
                <w:lang w:eastAsia="en-NZ"/>
              </w:rPr>
            </w:pPr>
            <w:r w:rsidRPr="00A12300">
              <w:rPr>
                <w:rFonts w:ascii="Calibri" w:hAnsi="Calibri" w:cs="Calibri"/>
                <w:color w:val="000000"/>
              </w:rPr>
              <w:t>Strongly support</w:t>
            </w:r>
          </w:p>
        </w:tc>
        <w:tc>
          <w:tcPr>
            <w:tcW w:w="717" w:type="dxa"/>
            <w:tcBorders>
              <w:top w:val="single" w:sz="4" w:space="0" w:color="auto"/>
              <w:left w:val="single" w:sz="4" w:space="0" w:color="auto"/>
              <w:bottom w:val="nil"/>
              <w:right w:val="nil"/>
            </w:tcBorders>
            <w:shd w:val="clear" w:color="auto" w:fill="auto"/>
            <w:noWrap/>
            <w:vAlign w:val="center"/>
            <w:hideMark/>
          </w:tcPr>
          <w:p w14:paraId="31EC3E41" w14:textId="250B29D4"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40%</w:t>
            </w:r>
          </w:p>
        </w:tc>
        <w:tc>
          <w:tcPr>
            <w:tcW w:w="993" w:type="dxa"/>
            <w:tcBorders>
              <w:top w:val="single" w:sz="4" w:space="0" w:color="auto"/>
              <w:left w:val="single" w:sz="4" w:space="0" w:color="auto"/>
              <w:bottom w:val="nil"/>
              <w:right w:val="nil"/>
            </w:tcBorders>
            <w:shd w:val="clear" w:color="auto" w:fill="auto"/>
            <w:noWrap/>
            <w:vAlign w:val="center"/>
            <w:hideMark/>
          </w:tcPr>
          <w:p w14:paraId="4F1D2372" w14:textId="02EAE53A" w:rsidR="00A12300" w:rsidRPr="00A12300" w:rsidRDefault="00A12300" w:rsidP="00A12300">
            <w:pPr>
              <w:spacing w:after="0" w:line="240" w:lineRule="auto"/>
              <w:ind w:left="0"/>
              <w:jc w:val="right"/>
              <w:rPr>
                <w:rFonts w:ascii="Calibri" w:eastAsia="Times New Roman" w:hAnsi="Calibri" w:cs="Calibri"/>
                <w:color w:val="0070C0"/>
                <w:lang w:eastAsia="en-NZ"/>
              </w:rPr>
            </w:pPr>
            <w:r w:rsidRPr="00A12300">
              <w:rPr>
                <w:rFonts w:ascii="Calibri" w:hAnsi="Calibri" w:cs="Calibri"/>
                <w:color w:val="000000"/>
              </w:rPr>
              <w:t>38%</w:t>
            </w:r>
          </w:p>
        </w:tc>
        <w:tc>
          <w:tcPr>
            <w:tcW w:w="843" w:type="dxa"/>
            <w:tcBorders>
              <w:top w:val="single" w:sz="4" w:space="0" w:color="auto"/>
              <w:left w:val="nil"/>
              <w:bottom w:val="nil"/>
              <w:right w:val="nil"/>
            </w:tcBorders>
            <w:shd w:val="clear" w:color="auto" w:fill="auto"/>
            <w:noWrap/>
            <w:vAlign w:val="center"/>
            <w:hideMark/>
          </w:tcPr>
          <w:p w14:paraId="2BE5B278" w14:textId="1A3676E8"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70C0"/>
              </w:rPr>
              <w:t>74%</w:t>
            </w:r>
          </w:p>
        </w:tc>
        <w:tc>
          <w:tcPr>
            <w:tcW w:w="851" w:type="dxa"/>
            <w:tcBorders>
              <w:top w:val="single" w:sz="4" w:space="0" w:color="auto"/>
              <w:left w:val="nil"/>
              <w:bottom w:val="nil"/>
              <w:right w:val="nil"/>
            </w:tcBorders>
            <w:shd w:val="clear" w:color="auto" w:fill="auto"/>
            <w:noWrap/>
            <w:vAlign w:val="center"/>
            <w:hideMark/>
          </w:tcPr>
          <w:p w14:paraId="25FC6835" w14:textId="5D5429BB"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70C0"/>
              </w:rPr>
              <w:t>51%</w:t>
            </w:r>
          </w:p>
        </w:tc>
        <w:tc>
          <w:tcPr>
            <w:tcW w:w="999" w:type="dxa"/>
            <w:tcBorders>
              <w:top w:val="single" w:sz="4" w:space="0" w:color="auto"/>
              <w:left w:val="nil"/>
              <w:bottom w:val="nil"/>
              <w:right w:val="nil"/>
            </w:tcBorders>
            <w:shd w:val="clear" w:color="auto" w:fill="auto"/>
            <w:noWrap/>
            <w:vAlign w:val="center"/>
            <w:hideMark/>
          </w:tcPr>
          <w:p w14:paraId="5F367F16" w14:textId="0BB2E361"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27%</w:t>
            </w:r>
          </w:p>
        </w:tc>
        <w:tc>
          <w:tcPr>
            <w:tcW w:w="992" w:type="dxa"/>
            <w:tcBorders>
              <w:top w:val="single" w:sz="4" w:space="0" w:color="auto"/>
              <w:left w:val="nil"/>
              <w:bottom w:val="nil"/>
              <w:right w:val="nil"/>
            </w:tcBorders>
            <w:shd w:val="clear" w:color="auto" w:fill="auto"/>
            <w:noWrap/>
            <w:vAlign w:val="center"/>
            <w:hideMark/>
          </w:tcPr>
          <w:p w14:paraId="48B653EC" w14:textId="0AF99AC8"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31%</w:t>
            </w:r>
          </w:p>
        </w:tc>
        <w:tc>
          <w:tcPr>
            <w:tcW w:w="992" w:type="dxa"/>
            <w:tcBorders>
              <w:top w:val="single" w:sz="4" w:space="0" w:color="auto"/>
              <w:left w:val="nil"/>
              <w:bottom w:val="nil"/>
              <w:right w:val="single" w:sz="4" w:space="0" w:color="auto"/>
            </w:tcBorders>
            <w:shd w:val="clear" w:color="auto" w:fill="auto"/>
            <w:noWrap/>
            <w:vAlign w:val="center"/>
            <w:hideMark/>
          </w:tcPr>
          <w:p w14:paraId="15BE51EA" w14:textId="185F0031"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70C0"/>
              </w:rPr>
              <w:t>73%</w:t>
            </w:r>
          </w:p>
        </w:tc>
      </w:tr>
      <w:tr w:rsidR="00A12300" w:rsidRPr="00184699" w14:paraId="5D80B376" w14:textId="77777777" w:rsidTr="001E6381">
        <w:trPr>
          <w:trHeight w:val="260"/>
          <w:jc w:val="center"/>
        </w:trPr>
        <w:tc>
          <w:tcPr>
            <w:tcW w:w="2690" w:type="dxa"/>
            <w:tcBorders>
              <w:top w:val="nil"/>
              <w:left w:val="single" w:sz="4" w:space="0" w:color="auto"/>
              <w:bottom w:val="nil"/>
              <w:right w:val="nil"/>
            </w:tcBorders>
            <w:shd w:val="clear" w:color="auto" w:fill="auto"/>
            <w:vAlign w:val="center"/>
            <w:hideMark/>
          </w:tcPr>
          <w:p w14:paraId="16506DC6" w14:textId="2FED45A5" w:rsidR="00A12300" w:rsidRPr="00A12300" w:rsidRDefault="00A12300" w:rsidP="00A12300">
            <w:pPr>
              <w:spacing w:after="0" w:line="240" w:lineRule="auto"/>
              <w:ind w:left="0"/>
              <w:rPr>
                <w:rFonts w:ascii="Calibri" w:eastAsia="Times New Roman" w:hAnsi="Calibri" w:cs="Calibri"/>
                <w:color w:val="000000"/>
                <w:lang w:eastAsia="en-NZ"/>
              </w:rPr>
            </w:pPr>
            <w:r w:rsidRPr="00A12300">
              <w:rPr>
                <w:rFonts w:ascii="Calibri" w:hAnsi="Calibri" w:cs="Calibri"/>
                <w:color w:val="000000"/>
              </w:rPr>
              <w:t>Support</w:t>
            </w:r>
          </w:p>
        </w:tc>
        <w:tc>
          <w:tcPr>
            <w:tcW w:w="717" w:type="dxa"/>
            <w:tcBorders>
              <w:top w:val="nil"/>
              <w:left w:val="single" w:sz="4" w:space="0" w:color="auto"/>
              <w:bottom w:val="nil"/>
              <w:right w:val="nil"/>
            </w:tcBorders>
            <w:shd w:val="clear" w:color="auto" w:fill="auto"/>
            <w:noWrap/>
            <w:vAlign w:val="center"/>
            <w:hideMark/>
          </w:tcPr>
          <w:p w14:paraId="268FFA35" w14:textId="5412C006"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35%</w:t>
            </w:r>
          </w:p>
        </w:tc>
        <w:tc>
          <w:tcPr>
            <w:tcW w:w="993" w:type="dxa"/>
            <w:tcBorders>
              <w:top w:val="nil"/>
              <w:left w:val="single" w:sz="4" w:space="0" w:color="auto"/>
              <w:bottom w:val="nil"/>
              <w:right w:val="nil"/>
            </w:tcBorders>
            <w:shd w:val="clear" w:color="auto" w:fill="auto"/>
            <w:noWrap/>
            <w:vAlign w:val="center"/>
            <w:hideMark/>
          </w:tcPr>
          <w:p w14:paraId="7C7E7C59" w14:textId="176C0A4E"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27%</w:t>
            </w:r>
          </w:p>
        </w:tc>
        <w:tc>
          <w:tcPr>
            <w:tcW w:w="843" w:type="dxa"/>
            <w:tcBorders>
              <w:top w:val="nil"/>
              <w:left w:val="nil"/>
              <w:bottom w:val="nil"/>
              <w:right w:val="nil"/>
            </w:tcBorders>
            <w:shd w:val="clear" w:color="auto" w:fill="auto"/>
            <w:noWrap/>
            <w:vAlign w:val="center"/>
            <w:hideMark/>
          </w:tcPr>
          <w:p w14:paraId="1B754BE9" w14:textId="1DFD4547"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18%</w:t>
            </w:r>
          </w:p>
        </w:tc>
        <w:tc>
          <w:tcPr>
            <w:tcW w:w="851" w:type="dxa"/>
            <w:tcBorders>
              <w:top w:val="nil"/>
              <w:left w:val="nil"/>
              <w:bottom w:val="nil"/>
              <w:right w:val="nil"/>
            </w:tcBorders>
            <w:shd w:val="clear" w:color="auto" w:fill="auto"/>
            <w:noWrap/>
            <w:vAlign w:val="center"/>
            <w:hideMark/>
          </w:tcPr>
          <w:p w14:paraId="7DEDDA92" w14:textId="6BCC564C" w:rsidR="00A12300" w:rsidRPr="00A12300" w:rsidRDefault="00A12300" w:rsidP="00A12300">
            <w:pPr>
              <w:spacing w:after="0" w:line="240" w:lineRule="auto"/>
              <w:ind w:left="0"/>
              <w:jc w:val="right"/>
              <w:rPr>
                <w:rFonts w:ascii="Calibri" w:eastAsia="Times New Roman" w:hAnsi="Calibri" w:cs="Calibri"/>
                <w:color w:val="FF0000"/>
                <w:lang w:eastAsia="en-NZ"/>
              </w:rPr>
            </w:pPr>
            <w:r w:rsidRPr="00A12300">
              <w:rPr>
                <w:rFonts w:ascii="Calibri" w:hAnsi="Calibri" w:cs="Calibri"/>
                <w:color w:val="000000"/>
              </w:rPr>
              <w:t>36%</w:t>
            </w:r>
          </w:p>
        </w:tc>
        <w:tc>
          <w:tcPr>
            <w:tcW w:w="999" w:type="dxa"/>
            <w:tcBorders>
              <w:top w:val="nil"/>
              <w:left w:val="nil"/>
              <w:bottom w:val="nil"/>
              <w:right w:val="nil"/>
            </w:tcBorders>
            <w:shd w:val="clear" w:color="auto" w:fill="auto"/>
            <w:noWrap/>
            <w:vAlign w:val="center"/>
            <w:hideMark/>
          </w:tcPr>
          <w:p w14:paraId="28E70455" w14:textId="3865B461"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70C0"/>
              </w:rPr>
              <w:t>43%</w:t>
            </w:r>
          </w:p>
        </w:tc>
        <w:tc>
          <w:tcPr>
            <w:tcW w:w="992" w:type="dxa"/>
            <w:tcBorders>
              <w:top w:val="nil"/>
              <w:left w:val="nil"/>
              <w:bottom w:val="nil"/>
              <w:right w:val="nil"/>
            </w:tcBorders>
            <w:shd w:val="clear" w:color="auto" w:fill="auto"/>
            <w:noWrap/>
            <w:vAlign w:val="center"/>
            <w:hideMark/>
          </w:tcPr>
          <w:p w14:paraId="419DFCEE" w14:textId="32FCB8EB"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45%</w:t>
            </w:r>
          </w:p>
        </w:tc>
        <w:tc>
          <w:tcPr>
            <w:tcW w:w="992" w:type="dxa"/>
            <w:tcBorders>
              <w:top w:val="nil"/>
              <w:left w:val="nil"/>
              <w:bottom w:val="nil"/>
              <w:right w:val="single" w:sz="4" w:space="0" w:color="auto"/>
            </w:tcBorders>
            <w:shd w:val="clear" w:color="auto" w:fill="auto"/>
            <w:noWrap/>
            <w:vAlign w:val="center"/>
            <w:hideMark/>
          </w:tcPr>
          <w:p w14:paraId="64FD1E4F" w14:textId="02F3A72E"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15%</w:t>
            </w:r>
          </w:p>
        </w:tc>
      </w:tr>
      <w:tr w:rsidR="00A12300" w:rsidRPr="00184699" w14:paraId="6AEE9B61" w14:textId="77777777" w:rsidTr="001E6381">
        <w:trPr>
          <w:trHeight w:val="260"/>
          <w:jc w:val="center"/>
        </w:trPr>
        <w:tc>
          <w:tcPr>
            <w:tcW w:w="2690" w:type="dxa"/>
            <w:tcBorders>
              <w:top w:val="nil"/>
              <w:left w:val="single" w:sz="4" w:space="0" w:color="auto"/>
              <w:bottom w:val="nil"/>
              <w:right w:val="nil"/>
            </w:tcBorders>
            <w:shd w:val="clear" w:color="auto" w:fill="auto"/>
            <w:vAlign w:val="center"/>
            <w:hideMark/>
          </w:tcPr>
          <w:p w14:paraId="2D718BE3" w14:textId="31797102" w:rsidR="00A12300" w:rsidRPr="00A12300" w:rsidRDefault="00A12300" w:rsidP="00A12300">
            <w:pPr>
              <w:spacing w:after="0" w:line="240" w:lineRule="auto"/>
              <w:ind w:left="0"/>
              <w:rPr>
                <w:rFonts w:ascii="Calibri" w:eastAsia="Times New Roman" w:hAnsi="Calibri" w:cs="Calibri"/>
                <w:color w:val="000000"/>
                <w:lang w:eastAsia="en-NZ"/>
              </w:rPr>
            </w:pPr>
            <w:r w:rsidRPr="00A12300">
              <w:rPr>
                <w:rFonts w:ascii="Calibri" w:hAnsi="Calibri" w:cs="Calibri"/>
                <w:color w:val="000000"/>
              </w:rPr>
              <w:t>Oppose</w:t>
            </w:r>
          </w:p>
        </w:tc>
        <w:tc>
          <w:tcPr>
            <w:tcW w:w="717" w:type="dxa"/>
            <w:tcBorders>
              <w:top w:val="nil"/>
              <w:left w:val="single" w:sz="4" w:space="0" w:color="auto"/>
              <w:bottom w:val="nil"/>
              <w:right w:val="nil"/>
            </w:tcBorders>
            <w:shd w:val="clear" w:color="auto" w:fill="auto"/>
            <w:noWrap/>
            <w:vAlign w:val="center"/>
            <w:hideMark/>
          </w:tcPr>
          <w:p w14:paraId="78104B05" w14:textId="30AAA67D"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5%</w:t>
            </w:r>
          </w:p>
        </w:tc>
        <w:tc>
          <w:tcPr>
            <w:tcW w:w="993" w:type="dxa"/>
            <w:tcBorders>
              <w:top w:val="nil"/>
              <w:left w:val="single" w:sz="4" w:space="0" w:color="auto"/>
              <w:bottom w:val="nil"/>
              <w:right w:val="nil"/>
            </w:tcBorders>
            <w:shd w:val="clear" w:color="auto" w:fill="auto"/>
            <w:noWrap/>
            <w:vAlign w:val="center"/>
            <w:hideMark/>
          </w:tcPr>
          <w:p w14:paraId="241AEA91" w14:textId="3191276D"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70C0"/>
              </w:rPr>
              <w:t>16%</w:t>
            </w:r>
          </w:p>
        </w:tc>
        <w:tc>
          <w:tcPr>
            <w:tcW w:w="843" w:type="dxa"/>
            <w:tcBorders>
              <w:top w:val="nil"/>
              <w:left w:val="nil"/>
              <w:bottom w:val="nil"/>
              <w:right w:val="nil"/>
            </w:tcBorders>
            <w:shd w:val="clear" w:color="auto" w:fill="auto"/>
            <w:noWrap/>
            <w:vAlign w:val="center"/>
            <w:hideMark/>
          </w:tcPr>
          <w:p w14:paraId="37A577F2" w14:textId="2E1FBFB0"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3%</w:t>
            </w:r>
          </w:p>
        </w:tc>
        <w:tc>
          <w:tcPr>
            <w:tcW w:w="851" w:type="dxa"/>
            <w:tcBorders>
              <w:top w:val="nil"/>
              <w:left w:val="nil"/>
              <w:bottom w:val="nil"/>
              <w:right w:val="nil"/>
            </w:tcBorders>
            <w:shd w:val="clear" w:color="auto" w:fill="auto"/>
            <w:noWrap/>
            <w:vAlign w:val="center"/>
            <w:hideMark/>
          </w:tcPr>
          <w:p w14:paraId="61F74C63" w14:textId="7368A91C"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3%</w:t>
            </w:r>
          </w:p>
        </w:tc>
        <w:tc>
          <w:tcPr>
            <w:tcW w:w="999" w:type="dxa"/>
            <w:tcBorders>
              <w:top w:val="nil"/>
              <w:left w:val="nil"/>
              <w:bottom w:val="nil"/>
              <w:right w:val="nil"/>
            </w:tcBorders>
            <w:shd w:val="clear" w:color="auto" w:fill="auto"/>
            <w:noWrap/>
            <w:vAlign w:val="center"/>
            <w:hideMark/>
          </w:tcPr>
          <w:p w14:paraId="673A6B1F" w14:textId="72AA5E61" w:rsidR="00A12300" w:rsidRPr="00A12300" w:rsidRDefault="00A12300" w:rsidP="00A12300">
            <w:pPr>
              <w:spacing w:after="0" w:line="240" w:lineRule="auto"/>
              <w:ind w:left="0"/>
              <w:jc w:val="right"/>
              <w:rPr>
                <w:rFonts w:ascii="Calibri" w:eastAsia="Times New Roman" w:hAnsi="Calibri" w:cs="Calibri"/>
                <w:color w:val="0070C0"/>
                <w:lang w:eastAsia="en-NZ"/>
              </w:rPr>
            </w:pPr>
            <w:r w:rsidRPr="00A12300">
              <w:rPr>
                <w:rFonts w:ascii="Calibri" w:hAnsi="Calibri" w:cs="Calibri"/>
                <w:color w:val="000000"/>
              </w:rPr>
              <w:t>8%</w:t>
            </w:r>
          </w:p>
        </w:tc>
        <w:tc>
          <w:tcPr>
            <w:tcW w:w="992" w:type="dxa"/>
            <w:tcBorders>
              <w:top w:val="nil"/>
              <w:left w:val="nil"/>
              <w:bottom w:val="nil"/>
              <w:right w:val="nil"/>
            </w:tcBorders>
            <w:shd w:val="clear" w:color="auto" w:fill="auto"/>
            <w:noWrap/>
            <w:vAlign w:val="center"/>
            <w:hideMark/>
          </w:tcPr>
          <w:p w14:paraId="472C7973" w14:textId="26D134D0"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3%</w:t>
            </w:r>
          </w:p>
        </w:tc>
        <w:tc>
          <w:tcPr>
            <w:tcW w:w="992" w:type="dxa"/>
            <w:tcBorders>
              <w:top w:val="nil"/>
              <w:left w:val="nil"/>
              <w:bottom w:val="nil"/>
              <w:right w:val="single" w:sz="4" w:space="0" w:color="auto"/>
            </w:tcBorders>
            <w:shd w:val="clear" w:color="auto" w:fill="auto"/>
            <w:noWrap/>
            <w:vAlign w:val="center"/>
            <w:hideMark/>
          </w:tcPr>
          <w:p w14:paraId="103C0DEB" w14:textId="37CC5C26"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1%</w:t>
            </w:r>
          </w:p>
        </w:tc>
      </w:tr>
      <w:tr w:rsidR="00A12300" w:rsidRPr="00184699" w14:paraId="4B0A98D6" w14:textId="77777777" w:rsidTr="001E6381">
        <w:trPr>
          <w:trHeight w:val="260"/>
          <w:jc w:val="center"/>
        </w:trPr>
        <w:tc>
          <w:tcPr>
            <w:tcW w:w="2690" w:type="dxa"/>
            <w:tcBorders>
              <w:top w:val="nil"/>
              <w:left w:val="single" w:sz="4" w:space="0" w:color="auto"/>
              <w:bottom w:val="nil"/>
              <w:right w:val="nil"/>
            </w:tcBorders>
            <w:shd w:val="clear" w:color="auto" w:fill="auto"/>
            <w:vAlign w:val="center"/>
            <w:hideMark/>
          </w:tcPr>
          <w:p w14:paraId="5ECBBC1E" w14:textId="72F68016" w:rsidR="00A12300" w:rsidRPr="00A12300" w:rsidRDefault="00A12300" w:rsidP="00A12300">
            <w:pPr>
              <w:spacing w:after="0" w:line="240" w:lineRule="auto"/>
              <w:ind w:left="0"/>
              <w:rPr>
                <w:rFonts w:ascii="Calibri" w:eastAsia="Times New Roman" w:hAnsi="Calibri" w:cs="Calibri"/>
                <w:color w:val="000000"/>
                <w:lang w:eastAsia="en-NZ"/>
              </w:rPr>
            </w:pPr>
            <w:r w:rsidRPr="00A12300">
              <w:rPr>
                <w:rFonts w:ascii="Calibri" w:hAnsi="Calibri" w:cs="Calibri"/>
                <w:color w:val="000000"/>
              </w:rPr>
              <w:t>Strongly oppose</w:t>
            </w:r>
          </w:p>
        </w:tc>
        <w:tc>
          <w:tcPr>
            <w:tcW w:w="717" w:type="dxa"/>
            <w:tcBorders>
              <w:top w:val="nil"/>
              <w:left w:val="single" w:sz="4" w:space="0" w:color="auto"/>
              <w:bottom w:val="nil"/>
              <w:right w:val="nil"/>
            </w:tcBorders>
            <w:shd w:val="clear" w:color="auto" w:fill="auto"/>
            <w:noWrap/>
            <w:vAlign w:val="center"/>
            <w:hideMark/>
          </w:tcPr>
          <w:p w14:paraId="48FCA9AF" w14:textId="1B132EC2"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2%</w:t>
            </w:r>
          </w:p>
        </w:tc>
        <w:tc>
          <w:tcPr>
            <w:tcW w:w="993" w:type="dxa"/>
            <w:tcBorders>
              <w:top w:val="nil"/>
              <w:left w:val="single" w:sz="4" w:space="0" w:color="auto"/>
              <w:bottom w:val="nil"/>
              <w:right w:val="nil"/>
            </w:tcBorders>
            <w:shd w:val="clear" w:color="auto" w:fill="auto"/>
            <w:noWrap/>
            <w:vAlign w:val="center"/>
            <w:hideMark/>
          </w:tcPr>
          <w:p w14:paraId="20066FCC" w14:textId="6CB4ADE0"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4%</w:t>
            </w:r>
          </w:p>
        </w:tc>
        <w:tc>
          <w:tcPr>
            <w:tcW w:w="843" w:type="dxa"/>
            <w:tcBorders>
              <w:top w:val="nil"/>
              <w:left w:val="nil"/>
              <w:bottom w:val="nil"/>
              <w:right w:val="nil"/>
            </w:tcBorders>
            <w:shd w:val="clear" w:color="auto" w:fill="auto"/>
            <w:noWrap/>
            <w:vAlign w:val="center"/>
            <w:hideMark/>
          </w:tcPr>
          <w:p w14:paraId="31FBBB0E" w14:textId="7C5EEB34"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2%</w:t>
            </w:r>
          </w:p>
        </w:tc>
        <w:tc>
          <w:tcPr>
            <w:tcW w:w="851" w:type="dxa"/>
            <w:tcBorders>
              <w:top w:val="nil"/>
              <w:left w:val="nil"/>
              <w:bottom w:val="nil"/>
              <w:right w:val="nil"/>
            </w:tcBorders>
            <w:shd w:val="clear" w:color="auto" w:fill="auto"/>
            <w:noWrap/>
            <w:vAlign w:val="center"/>
            <w:hideMark/>
          </w:tcPr>
          <w:p w14:paraId="2143C8AD" w14:textId="17A8C254"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2%</w:t>
            </w:r>
          </w:p>
        </w:tc>
        <w:tc>
          <w:tcPr>
            <w:tcW w:w="999" w:type="dxa"/>
            <w:tcBorders>
              <w:top w:val="nil"/>
              <w:left w:val="nil"/>
              <w:bottom w:val="nil"/>
              <w:right w:val="nil"/>
            </w:tcBorders>
            <w:shd w:val="clear" w:color="auto" w:fill="auto"/>
            <w:noWrap/>
            <w:vAlign w:val="center"/>
            <w:hideMark/>
          </w:tcPr>
          <w:p w14:paraId="40765E5A" w14:textId="1C2C61DF"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1%</w:t>
            </w:r>
          </w:p>
        </w:tc>
        <w:tc>
          <w:tcPr>
            <w:tcW w:w="992" w:type="dxa"/>
            <w:tcBorders>
              <w:top w:val="nil"/>
              <w:left w:val="nil"/>
              <w:bottom w:val="nil"/>
              <w:right w:val="nil"/>
            </w:tcBorders>
            <w:shd w:val="clear" w:color="auto" w:fill="auto"/>
            <w:noWrap/>
            <w:vAlign w:val="center"/>
            <w:hideMark/>
          </w:tcPr>
          <w:p w14:paraId="180E83CE" w14:textId="04434DDC" w:rsidR="00A12300" w:rsidRPr="00A12300" w:rsidRDefault="00A12300" w:rsidP="00A12300">
            <w:pPr>
              <w:spacing w:after="0" w:line="240" w:lineRule="auto"/>
              <w:ind w:left="0"/>
              <w:jc w:val="right"/>
              <w:rPr>
                <w:rFonts w:ascii="Calibri" w:eastAsia="Times New Roman" w:hAnsi="Calibri" w:cs="Calibri"/>
                <w:color w:val="FF0000"/>
                <w:lang w:eastAsia="en-NZ"/>
              </w:rPr>
            </w:pPr>
            <w:r w:rsidRPr="00A12300">
              <w:rPr>
                <w:rFonts w:ascii="Calibri" w:hAnsi="Calibri" w:cs="Calibri"/>
                <w:color w:val="000000"/>
              </w:rPr>
              <w:t>5%</w:t>
            </w:r>
          </w:p>
        </w:tc>
        <w:tc>
          <w:tcPr>
            <w:tcW w:w="992" w:type="dxa"/>
            <w:tcBorders>
              <w:top w:val="nil"/>
              <w:left w:val="nil"/>
              <w:bottom w:val="nil"/>
              <w:right w:val="single" w:sz="4" w:space="0" w:color="auto"/>
            </w:tcBorders>
            <w:shd w:val="clear" w:color="auto" w:fill="auto"/>
            <w:noWrap/>
            <w:vAlign w:val="center"/>
            <w:hideMark/>
          </w:tcPr>
          <w:p w14:paraId="7FE338E5" w14:textId="3DCB6E78" w:rsidR="00A12300" w:rsidRPr="00A12300" w:rsidRDefault="00A12300" w:rsidP="00A12300">
            <w:pPr>
              <w:spacing w:after="0" w:line="240" w:lineRule="auto"/>
              <w:ind w:left="0"/>
              <w:jc w:val="right"/>
              <w:rPr>
                <w:rFonts w:ascii="Calibri" w:eastAsia="Times New Roman" w:hAnsi="Calibri" w:cs="Calibri"/>
                <w:color w:val="FF0000"/>
                <w:lang w:eastAsia="en-NZ"/>
              </w:rPr>
            </w:pPr>
            <w:r w:rsidRPr="00A12300">
              <w:rPr>
                <w:rFonts w:ascii="Calibri" w:hAnsi="Calibri" w:cs="Calibri"/>
                <w:color w:val="000000"/>
              </w:rPr>
              <w:t>7%</w:t>
            </w:r>
          </w:p>
        </w:tc>
      </w:tr>
      <w:tr w:rsidR="00A12300" w:rsidRPr="00184699" w14:paraId="36665871" w14:textId="77777777" w:rsidTr="001E6381">
        <w:trPr>
          <w:trHeight w:val="260"/>
          <w:jc w:val="center"/>
        </w:trPr>
        <w:tc>
          <w:tcPr>
            <w:tcW w:w="2690" w:type="dxa"/>
            <w:tcBorders>
              <w:top w:val="nil"/>
              <w:left w:val="single" w:sz="4" w:space="0" w:color="auto"/>
              <w:bottom w:val="nil"/>
              <w:right w:val="nil"/>
            </w:tcBorders>
            <w:shd w:val="clear" w:color="auto" w:fill="auto"/>
            <w:vAlign w:val="center"/>
            <w:hideMark/>
          </w:tcPr>
          <w:p w14:paraId="70961617" w14:textId="32991F00" w:rsidR="00A12300" w:rsidRPr="00A12300" w:rsidRDefault="00A12300" w:rsidP="00A12300">
            <w:pPr>
              <w:spacing w:after="0" w:line="240" w:lineRule="auto"/>
              <w:ind w:left="0"/>
              <w:rPr>
                <w:rFonts w:ascii="Calibri" w:eastAsia="Times New Roman" w:hAnsi="Calibri" w:cs="Calibri"/>
                <w:color w:val="000000"/>
                <w:lang w:eastAsia="en-NZ"/>
              </w:rPr>
            </w:pPr>
            <w:r w:rsidRPr="00A12300">
              <w:rPr>
                <w:rFonts w:ascii="Calibri" w:hAnsi="Calibri" w:cs="Calibri"/>
                <w:color w:val="000000"/>
              </w:rPr>
              <w:t>I really don't know</w:t>
            </w:r>
          </w:p>
        </w:tc>
        <w:tc>
          <w:tcPr>
            <w:tcW w:w="717" w:type="dxa"/>
            <w:tcBorders>
              <w:top w:val="nil"/>
              <w:left w:val="single" w:sz="4" w:space="0" w:color="auto"/>
              <w:bottom w:val="nil"/>
              <w:right w:val="nil"/>
            </w:tcBorders>
            <w:shd w:val="clear" w:color="auto" w:fill="auto"/>
            <w:noWrap/>
            <w:vAlign w:val="center"/>
            <w:hideMark/>
          </w:tcPr>
          <w:p w14:paraId="48DA7414" w14:textId="3C38EC27"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17%</w:t>
            </w:r>
          </w:p>
        </w:tc>
        <w:tc>
          <w:tcPr>
            <w:tcW w:w="993" w:type="dxa"/>
            <w:tcBorders>
              <w:top w:val="nil"/>
              <w:left w:val="single" w:sz="4" w:space="0" w:color="auto"/>
              <w:bottom w:val="nil"/>
              <w:right w:val="nil"/>
            </w:tcBorders>
            <w:shd w:val="clear" w:color="auto" w:fill="auto"/>
            <w:noWrap/>
            <w:vAlign w:val="center"/>
            <w:hideMark/>
          </w:tcPr>
          <w:p w14:paraId="7FA409B0" w14:textId="17BB90B9"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15%</w:t>
            </w:r>
          </w:p>
        </w:tc>
        <w:tc>
          <w:tcPr>
            <w:tcW w:w="843" w:type="dxa"/>
            <w:tcBorders>
              <w:top w:val="nil"/>
              <w:left w:val="nil"/>
              <w:bottom w:val="nil"/>
              <w:right w:val="nil"/>
            </w:tcBorders>
            <w:shd w:val="clear" w:color="auto" w:fill="auto"/>
            <w:noWrap/>
            <w:vAlign w:val="center"/>
            <w:hideMark/>
          </w:tcPr>
          <w:p w14:paraId="5314B0C1" w14:textId="1716E193"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5%</w:t>
            </w:r>
          </w:p>
        </w:tc>
        <w:tc>
          <w:tcPr>
            <w:tcW w:w="851" w:type="dxa"/>
            <w:tcBorders>
              <w:top w:val="nil"/>
              <w:left w:val="nil"/>
              <w:bottom w:val="nil"/>
              <w:right w:val="nil"/>
            </w:tcBorders>
            <w:shd w:val="clear" w:color="auto" w:fill="auto"/>
            <w:noWrap/>
            <w:vAlign w:val="center"/>
            <w:hideMark/>
          </w:tcPr>
          <w:p w14:paraId="5BCDB3DA" w14:textId="024DC67C" w:rsidR="00A12300" w:rsidRPr="00A12300" w:rsidRDefault="00A12300" w:rsidP="00A12300">
            <w:pPr>
              <w:spacing w:after="0" w:line="240" w:lineRule="auto"/>
              <w:ind w:left="0"/>
              <w:jc w:val="right"/>
              <w:rPr>
                <w:rFonts w:ascii="Calibri" w:eastAsia="Times New Roman" w:hAnsi="Calibri" w:cs="Calibri"/>
                <w:color w:val="0070C0"/>
                <w:lang w:eastAsia="en-NZ"/>
              </w:rPr>
            </w:pPr>
            <w:r w:rsidRPr="00A12300">
              <w:rPr>
                <w:rFonts w:ascii="Calibri" w:hAnsi="Calibri" w:cs="Calibri"/>
                <w:color w:val="FF0000"/>
              </w:rPr>
              <w:t>9%</w:t>
            </w:r>
          </w:p>
        </w:tc>
        <w:tc>
          <w:tcPr>
            <w:tcW w:w="999" w:type="dxa"/>
            <w:tcBorders>
              <w:top w:val="nil"/>
              <w:left w:val="nil"/>
              <w:bottom w:val="nil"/>
              <w:right w:val="nil"/>
            </w:tcBorders>
            <w:shd w:val="clear" w:color="auto" w:fill="auto"/>
            <w:noWrap/>
            <w:vAlign w:val="center"/>
            <w:hideMark/>
          </w:tcPr>
          <w:p w14:paraId="7D79A6EE" w14:textId="0CBD57C2"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21%</w:t>
            </w:r>
          </w:p>
        </w:tc>
        <w:tc>
          <w:tcPr>
            <w:tcW w:w="992" w:type="dxa"/>
            <w:tcBorders>
              <w:top w:val="nil"/>
              <w:left w:val="nil"/>
              <w:bottom w:val="nil"/>
              <w:right w:val="nil"/>
            </w:tcBorders>
            <w:shd w:val="clear" w:color="auto" w:fill="auto"/>
            <w:noWrap/>
            <w:vAlign w:val="center"/>
            <w:hideMark/>
          </w:tcPr>
          <w:p w14:paraId="3F05F884" w14:textId="4E90C1FF"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000000"/>
              </w:rPr>
              <w:t>16%</w:t>
            </w:r>
          </w:p>
        </w:tc>
        <w:tc>
          <w:tcPr>
            <w:tcW w:w="992" w:type="dxa"/>
            <w:tcBorders>
              <w:top w:val="nil"/>
              <w:left w:val="nil"/>
              <w:bottom w:val="nil"/>
              <w:right w:val="single" w:sz="4" w:space="0" w:color="auto"/>
            </w:tcBorders>
            <w:shd w:val="clear" w:color="auto" w:fill="auto"/>
            <w:noWrap/>
            <w:vAlign w:val="center"/>
            <w:hideMark/>
          </w:tcPr>
          <w:p w14:paraId="631BA3C3" w14:textId="20C59540" w:rsidR="00A12300" w:rsidRPr="00A12300" w:rsidRDefault="00A12300" w:rsidP="00A12300">
            <w:pPr>
              <w:spacing w:after="0" w:line="240" w:lineRule="auto"/>
              <w:ind w:left="0"/>
              <w:jc w:val="right"/>
              <w:rPr>
                <w:rFonts w:ascii="Calibri" w:eastAsia="Times New Roman" w:hAnsi="Calibri" w:cs="Calibri"/>
                <w:color w:val="000000"/>
                <w:lang w:eastAsia="en-NZ"/>
              </w:rPr>
            </w:pPr>
            <w:r w:rsidRPr="00A12300">
              <w:rPr>
                <w:rFonts w:ascii="Calibri" w:hAnsi="Calibri" w:cs="Calibri"/>
                <w:color w:val="FF0000"/>
              </w:rPr>
              <w:t>4%</w:t>
            </w:r>
          </w:p>
        </w:tc>
      </w:tr>
      <w:tr w:rsidR="00A12300" w:rsidRPr="00184699" w14:paraId="3CEDF84B" w14:textId="77777777" w:rsidTr="001E6381">
        <w:trPr>
          <w:trHeight w:val="260"/>
          <w:jc w:val="center"/>
        </w:trPr>
        <w:tc>
          <w:tcPr>
            <w:tcW w:w="2690" w:type="dxa"/>
            <w:tcBorders>
              <w:top w:val="nil"/>
              <w:left w:val="single" w:sz="4" w:space="0" w:color="auto"/>
              <w:bottom w:val="nil"/>
              <w:right w:val="nil"/>
            </w:tcBorders>
            <w:shd w:val="clear" w:color="auto" w:fill="auto"/>
            <w:vAlign w:val="center"/>
          </w:tcPr>
          <w:p w14:paraId="0F5BB069" w14:textId="0769351C" w:rsidR="00A12300" w:rsidRPr="00A12300" w:rsidRDefault="00A12300" w:rsidP="00A12300">
            <w:pPr>
              <w:spacing w:after="0" w:line="240" w:lineRule="auto"/>
              <w:ind w:left="0"/>
              <w:rPr>
                <w:rFonts w:ascii="Calibri" w:hAnsi="Calibri" w:cs="Calibri"/>
                <w:color w:val="000000"/>
              </w:rPr>
            </w:pPr>
            <w:r w:rsidRPr="00A12300">
              <w:rPr>
                <w:rFonts w:ascii="Calibri" w:hAnsi="Calibri" w:cs="Calibri"/>
                <w:color w:val="000000"/>
              </w:rPr>
              <w:t>Strongly support/Support</w:t>
            </w:r>
          </w:p>
        </w:tc>
        <w:tc>
          <w:tcPr>
            <w:tcW w:w="717" w:type="dxa"/>
            <w:tcBorders>
              <w:top w:val="nil"/>
              <w:left w:val="single" w:sz="4" w:space="0" w:color="auto"/>
              <w:bottom w:val="nil"/>
              <w:right w:val="nil"/>
            </w:tcBorders>
            <w:shd w:val="clear" w:color="auto" w:fill="auto"/>
            <w:noWrap/>
            <w:vAlign w:val="center"/>
          </w:tcPr>
          <w:p w14:paraId="4B8B58F4" w14:textId="78E0588C" w:rsidR="00A12300" w:rsidRPr="00A12300" w:rsidRDefault="00A12300" w:rsidP="00A12300">
            <w:pPr>
              <w:spacing w:after="0" w:line="240" w:lineRule="auto"/>
              <w:ind w:left="0"/>
              <w:jc w:val="right"/>
              <w:rPr>
                <w:rFonts w:ascii="Calibri" w:hAnsi="Calibri" w:cs="Calibri"/>
                <w:color w:val="000000"/>
              </w:rPr>
            </w:pPr>
            <w:r w:rsidRPr="00A12300">
              <w:rPr>
                <w:rFonts w:ascii="Calibri" w:hAnsi="Calibri" w:cs="Calibri"/>
                <w:color w:val="000000"/>
              </w:rPr>
              <w:t>75%</w:t>
            </w:r>
          </w:p>
        </w:tc>
        <w:tc>
          <w:tcPr>
            <w:tcW w:w="993" w:type="dxa"/>
            <w:tcBorders>
              <w:top w:val="nil"/>
              <w:left w:val="single" w:sz="4" w:space="0" w:color="auto"/>
              <w:bottom w:val="nil"/>
              <w:right w:val="nil"/>
            </w:tcBorders>
            <w:shd w:val="clear" w:color="auto" w:fill="auto"/>
            <w:noWrap/>
            <w:vAlign w:val="center"/>
          </w:tcPr>
          <w:p w14:paraId="3BE053F2" w14:textId="2F512665" w:rsidR="00A12300" w:rsidRPr="00A12300" w:rsidRDefault="00A12300" w:rsidP="00A12300">
            <w:pPr>
              <w:spacing w:after="0" w:line="240" w:lineRule="auto"/>
              <w:ind w:left="0"/>
              <w:jc w:val="right"/>
              <w:rPr>
                <w:rFonts w:ascii="Calibri" w:hAnsi="Calibri" w:cs="Calibri"/>
                <w:color w:val="FF0000"/>
              </w:rPr>
            </w:pPr>
            <w:r w:rsidRPr="00A12300">
              <w:rPr>
                <w:rFonts w:ascii="Calibri" w:hAnsi="Calibri" w:cs="Calibri"/>
                <w:color w:val="000000"/>
              </w:rPr>
              <w:t>65%</w:t>
            </w:r>
          </w:p>
        </w:tc>
        <w:tc>
          <w:tcPr>
            <w:tcW w:w="843" w:type="dxa"/>
            <w:tcBorders>
              <w:top w:val="nil"/>
              <w:left w:val="nil"/>
              <w:bottom w:val="nil"/>
              <w:right w:val="nil"/>
            </w:tcBorders>
            <w:shd w:val="clear" w:color="auto" w:fill="auto"/>
            <w:noWrap/>
            <w:vAlign w:val="center"/>
          </w:tcPr>
          <w:p w14:paraId="28013372" w14:textId="5DCB55F8"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0070C0"/>
              </w:rPr>
              <w:t>92%</w:t>
            </w:r>
          </w:p>
        </w:tc>
        <w:tc>
          <w:tcPr>
            <w:tcW w:w="851" w:type="dxa"/>
            <w:tcBorders>
              <w:top w:val="nil"/>
              <w:left w:val="nil"/>
              <w:bottom w:val="nil"/>
              <w:right w:val="nil"/>
            </w:tcBorders>
            <w:shd w:val="clear" w:color="auto" w:fill="auto"/>
            <w:noWrap/>
            <w:vAlign w:val="center"/>
          </w:tcPr>
          <w:p w14:paraId="511F6FA9" w14:textId="1806218C"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0070C0"/>
              </w:rPr>
              <w:t>87%</w:t>
            </w:r>
          </w:p>
        </w:tc>
        <w:tc>
          <w:tcPr>
            <w:tcW w:w="999" w:type="dxa"/>
            <w:tcBorders>
              <w:top w:val="nil"/>
              <w:left w:val="nil"/>
              <w:bottom w:val="nil"/>
              <w:right w:val="nil"/>
            </w:tcBorders>
            <w:shd w:val="clear" w:color="auto" w:fill="auto"/>
            <w:noWrap/>
            <w:vAlign w:val="center"/>
          </w:tcPr>
          <w:p w14:paraId="3E0B78AB" w14:textId="7BB52D1D" w:rsidR="00A12300" w:rsidRPr="00A12300" w:rsidRDefault="00A12300" w:rsidP="00A12300">
            <w:pPr>
              <w:spacing w:after="0" w:line="240" w:lineRule="auto"/>
              <w:ind w:left="0"/>
              <w:jc w:val="right"/>
              <w:rPr>
                <w:rFonts w:ascii="Calibri" w:hAnsi="Calibri" w:cs="Calibri"/>
                <w:color w:val="FF0000"/>
              </w:rPr>
            </w:pPr>
            <w:r w:rsidRPr="00A12300">
              <w:rPr>
                <w:rFonts w:ascii="Calibri" w:hAnsi="Calibri" w:cs="Calibri"/>
                <w:color w:val="000000"/>
              </w:rPr>
              <w:t>70%</w:t>
            </w:r>
          </w:p>
        </w:tc>
        <w:tc>
          <w:tcPr>
            <w:tcW w:w="992" w:type="dxa"/>
            <w:tcBorders>
              <w:top w:val="nil"/>
              <w:left w:val="nil"/>
              <w:bottom w:val="nil"/>
              <w:right w:val="nil"/>
            </w:tcBorders>
            <w:shd w:val="clear" w:color="auto" w:fill="auto"/>
            <w:noWrap/>
            <w:vAlign w:val="center"/>
          </w:tcPr>
          <w:p w14:paraId="5920FC88" w14:textId="07FE7D9F" w:rsidR="00A12300" w:rsidRPr="00A12300" w:rsidRDefault="00A12300" w:rsidP="00A12300">
            <w:pPr>
              <w:spacing w:after="0" w:line="240" w:lineRule="auto"/>
              <w:ind w:left="0"/>
              <w:jc w:val="right"/>
              <w:rPr>
                <w:rFonts w:ascii="Calibri" w:hAnsi="Calibri" w:cs="Calibri"/>
                <w:color w:val="000000"/>
              </w:rPr>
            </w:pPr>
            <w:r w:rsidRPr="00A12300">
              <w:rPr>
                <w:rFonts w:ascii="Calibri" w:hAnsi="Calibri" w:cs="Calibri"/>
                <w:color w:val="000000"/>
              </w:rPr>
              <w:t>76%</w:t>
            </w:r>
          </w:p>
        </w:tc>
        <w:tc>
          <w:tcPr>
            <w:tcW w:w="992" w:type="dxa"/>
            <w:tcBorders>
              <w:top w:val="nil"/>
              <w:left w:val="nil"/>
              <w:bottom w:val="nil"/>
              <w:right w:val="single" w:sz="4" w:space="0" w:color="auto"/>
            </w:tcBorders>
            <w:shd w:val="clear" w:color="auto" w:fill="auto"/>
            <w:noWrap/>
            <w:vAlign w:val="center"/>
          </w:tcPr>
          <w:p w14:paraId="6184C106" w14:textId="527AC36E"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0070C0"/>
              </w:rPr>
              <w:t>88%</w:t>
            </w:r>
          </w:p>
        </w:tc>
      </w:tr>
      <w:tr w:rsidR="00A12300" w:rsidRPr="00184699" w14:paraId="0C9CCC8A" w14:textId="77777777" w:rsidTr="001E6381">
        <w:trPr>
          <w:trHeight w:val="260"/>
          <w:jc w:val="center"/>
        </w:trPr>
        <w:tc>
          <w:tcPr>
            <w:tcW w:w="2690" w:type="dxa"/>
            <w:tcBorders>
              <w:top w:val="nil"/>
              <w:left w:val="single" w:sz="4" w:space="0" w:color="auto"/>
              <w:bottom w:val="nil"/>
              <w:right w:val="nil"/>
            </w:tcBorders>
            <w:shd w:val="clear" w:color="auto" w:fill="auto"/>
            <w:vAlign w:val="center"/>
          </w:tcPr>
          <w:p w14:paraId="105B2B6B" w14:textId="0131665B" w:rsidR="00A12300" w:rsidRPr="00A12300" w:rsidRDefault="00A12300" w:rsidP="00A12300">
            <w:pPr>
              <w:spacing w:after="0" w:line="240" w:lineRule="auto"/>
              <w:ind w:left="0"/>
              <w:rPr>
                <w:rFonts w:ascii="Calibri" w:hAnsi="Calibri" w:cs="Calibri"/>
                <w:color w:val="000000"/>
              </w:rPr>
            </w:pPr>
            <w:r w:rsidRPr="00A12300">
              <w:rPr>
                <w:rFonts w:ascii="Calibri" w:hAnsi="Calibri" w:cs="Calibri"/>
                <w:color w:val="000000"/>
              </w:rPr>
              <w:t>Strongly oppose/Oppose</w:t>
            </w:r>
          </w:p>
        </w:tc>
        <w:tc>
          <w:tcPr>
            <w:tcW w:w="717" w:type="dxa"/>
            <w:tcBorders>
              <w:top w:val="nil"/>
              <w:left w:val="single" w:sz="4" w:space="0" w:color="auto"/>
              <w:bottom w:val="nil"/>
              <w:right w:val="nil"/>
            </w:tcBorders>
            <w:shd w:val="clear" w:color="auto" w:fill="auto"/>
            <w:noWrap/>
            <w:vAlign w:val="center"/>
          </w:tcPr>
          <w:p w14:paraId="149D5701" w14:textId="5E121301" w:rsidR="00A12300" w:rsidRPr="00A12300" w:rsidRDefault="00A12300" w:rsidP="00A12300">
            <w:pPr>
              <w:spacing w:after="0" w:line="240" w:lineRule="auto"/>
              <w:ind w:left="0"/>
              <w:jc w:val="right"/>
              <w:rPr>
                <w:rFonts w:ascii="Calibri" w:hAnsi="Calibri" w:cs="Calibri"/>
                <w:color w:val="000000"/>
              </w:rPr>
            </w:pPr>
            <w:r w:rsidRPr="00A12300">
              <w:rPr>
                <w:rFonts w:ascii="Calibri" w:hAnsi="Calibri" w:cs="Calibri"/>
                <w:color w:val="000000"/>
              </w:rPr>
              <w:t>8%</w:t>
            </w:r>
          </w:p>
        </w:tc>
        <w:tc>
          <w:tcPr>
            <w:tcW w:w="993" w:type="dxa"/>
            <w:tcBorders>
              <w:top w:val="nil"/>
              <w:left w:val="single" w:sz="4" w:space="0" w:color="auto"/>
              <w:bottom w:val="nil"/>
              <w:right w:val="nil"/>
            </w:tcBorders>
            <w:shd w:val="clear" w:color="auto" w:fill="auto"/>
            <w:noWrap/>
            <w:vAlign w:val="center"/>
          </w:tcPr>
          <w:p w14:paraId="731F7E81" w14:textId="3D7B8DC5" w:rsidR="00A12300" w:rsidRPr="00A12300" w:rsidRDefault="00A12300" w:rsidP="00A12300">
            <w:pPr>
              <w:spacing w:after="0" w:line="240" w:lineRule="auto"/>
              <w:ind w:left="0"/>
              <w:jc w:val="right"/>
              <w:rPr>
                <w:rFonts w:ascii="Calibri" w:hAnsi="Calibri" w:cs="Calibri"/>
                <w:color w:val="FF0000"/>
              </w:rPr>
            </w:pPr>
            <w:r w:rsidRPr="00A12300">
              <w:rPr>
                <w:rFonts w:ascii="Calibri" w:hAnsi="Calibri" w:cs="Calibri"/>
                <w:color w:val="0070C0"/>
              </w:rPr>
              <w:t>20%</w:t>
            </w:r>
          </w:p>
        </w:tc>
        <w:tc>
          <w:tcPr>
            <w:tcW w:w="843" w:type="dxa"/>
            <w:tcBorders>
              <w:top w:val="nil"/>
              <w:left w:val="nil"/>
              <w:bottom w:val="nil"/>
              <w:right w:val="nil"/>
            </w:tcBorders>
            <w:shd w:val="clear" w:color="auto" w:fill="auto"/>
            <w:noWrap/>
            <w:vAlign w:val="center"/>
          </w:tcPr>
          <w:p w14:paraId="1A44FD19" w14:textId="78A0C12E"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FF0000"/>
              </w:rPr>
              <w:t>4%</w:t>
            </w:r>
          </w:p>
        </w:tc>
        <w:tc>
          <w:tcPr>
            <w:tcW w:w="851" w:type="dxa"/>
            <w:tcBorders>
              <w:top w:val="nil"/>
              <w:left w:val="nil"/>
              <w:bottom w:val="nil"/>
              <w:right w:val="nil"/>
            </w:tcBorders>
            <w:shd w:val="clear" w:color="auto" w:fill="auto"/>
            <w:noWrap/>
            <w:vAlign w:val="center"/>
          </w:tcPr>
          <w:p w14:paraId="63AE60A7" w14:textId="4A8E6D64"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000000"/>
              </w:rPr>
              <w:t>5%</w:t>
            </w:r>
          </w:p>
        </w:tc>
        <w:tc>
          <w:tcPr>
            <w:tcW w:w="999" w:type="dxa"/>
            <w:tcBorders>
              <w:top w:val="nil"/>
              <w:left w:val="nil"/>
              <w:bottom w:val="nil"/>
              <w:right w:val="nil"/>
            </w:tcBorders>
            <w:shd w:val="clear" w:color="auto" w:fill="auto"/>
            <w:noWrap/>
            <w:vAlign w:val="center"/>
          </w:tcPr>
          <w:p w14:paraId="33BEC5D4" w14:textId="18C4FBDB" w:rsidR="00A12300" w:rsidRPr="00A12300" w:rsidRDefault="00A12300" w:rsidP="00A12300">
            <w:pPr>
              <w:spacing w:after="0" w:line="240" w:lineRule="auto"/>
              <w:ind w:left="0"/>
              <w:jc w:val="right"/>
              <w:rPr>
                <w:rFonts w:ascii="Calibri" w:hAnsi="Calibri" w:cs="Calibri"/>
                <w:color w:val="FF0000"/>
              </w:rPr>
            </w:pPr>
            <w:r w:rsidRPr="00A12300">
              <w:rPr>
                <w:rFonts w:ascii="Calibri" w:hAnsi="Calibri" w:cs="Calibri"/>
                <w:color w:val="000000"/>
              </w:rPr>
              <w:t>10%</w:t>
            </w:r>
          </w:p>
        </w:tc>
        <w:tc>
          <w:tcPr>
            <w:tcW w:w="992" w:type="dxa"/>
            <w:tcBorders>
              <w:top w:val="nil"/>
              <w:left w:val="nil"/>
              <w:bottom w:val="nil"/>
              <w:right w:val="nil"/>
            </w:tcBorders>
            <w:shd w:val="clear" w:color="auto" w:fill="auto"/>
            <w:noWrap/>
            <w:vAlign w:val="center"/>
          </w:tcPr>
          <w:p w14:paraId="38B823B8" w14:textId="332CEABB" w:rsidR="00A12300" w:rsidRPr="00A12300" w:rsidRDefault="00A12300" w:rsidP="00A12300">
            <w:pPr>
              <w:spacing w:after="0" w:line="240" w:lineRule="auto"/>
              <w:ind w:left="0"/>
              <w:jc w:val="right"/>
              <w:rPr>
                <w:rFonts w:ascii="Calibri" w:hAnsi="Calibri" w:cs="Calibri"/>
                <w:color w:val="000000"/>
              </w:rPr>
            </w:pPr>
            <w:r w:rsidRPr="00A12300">
              <w:rPr>
                <w:rFonts w:ascii="Calibri" w:hAnsi="Calibri" w:cs="Calibri"/>
                <w:color w:val="000000"/>
              </w:rPr>
              <w:t>8%</w:t>
            </w:r>
          </w:p>
        </w:tc>
        <w:tc>
          <w:tcPr>
            <w:tcW w:w="992" w:type="dxa"/>
            <w:tcBorders>
              <w:top w:val="nil"/>
              <w:left w:val="nil"/>
              <w:bottom w:val="nil"/>
              <w:right w:val="single" w:sz="4" w:space="0" w:color="auto"/>
            </w:tcBorders>
            <w:shd w:val="clear" w:color="auto" w:fill="auto"/>
            <w:noWrap/>
            <w:vAlign w:val="center"/>
          </w:tcPr>
          <w:p w14:paraId="0B3F0B2F" w14:textId="729FAE96" w:rsidR="00A12300" w:rsidRPr="00A12300" w:rsidRDefault="00A12300" w:rsidP="00A12300">
            <w:pPr>
              <w:spacing w:after="0" w:line="240" w:lineRule="auto"/>
              <w:ind w:left="0"/>
              <w:jc w:val="right"/>
              <w:rPr>
                <w:rFonts w:ascii="Calibri" w:hAnsi="Calibri" w:cs="Calibri"/>
                <w:color w:val="0070C0"/>
              </w:rPr>
            </w:pPr>
            <w:r w:rsidRPr="00A12300">
              <w:rPr>
                <w:rFonts w:ascii="Calibri" w:hAnsi="Calibri" w:cs="Calibri"/>
                <w:color w:val="000000"/>
              </w:rPr>
              <w:t>8%</w:t>
            </w:r>
          </w:p>
        </w:tc>
      </w:tr>
      <w:tr w:rsidR="007D7A69" w:rsidRPr="00184699" w14:paraId="292F04CD" w14:textId="77777777" w:rsidTr="001E6381">
        <w:trPr>
          <w:trHeight w:val="260"/>
          <w:jc w:val="center"/>
        </w:trPr>
        <w:tc>
          <w:tcPr>
            <w:tcW w:w="2690" w:type="dxa"/>
            <w:tcBorders>
              <w:top w:val="single" w:sz="4" w:space="0" w:color="auto"/>
              <w:left w:val="nil"/>
              <w:bottom w:val="nil"/>
              <w:right w:val="nil"/>
            </w:tcBorders>
            <w:shd w:val="clear" w:color="auto" w:fill="auto"/>
            <w:vAlign w:val="center"/>
            <w:hideMark/>
          </w:tcPr>
          <w:p w14:paraId="4012D4BB" w14:textId="77777777" w:rsidR="007D7A69" w:rsidRPr="009F5FAD" w:rsidRDefault="007D7A69" w:rsidP="001E6381">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shd w:val="clear" w:color="auto" w:fill="auto"/>
            <w:noWrap/>
            <w:vAlign w:val="center"/>
            <w:hideMark/>
          </w:tcPr>
          <w:p w14:paraId="2D77D8E9"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shd w:val="clear" w:color="auto" w:fill="auto"/>
            <w:noWrap/>
            <w:vAlign w:val="center"/>
            <w:hideMark/>
          </w:tcPr>
          <w:p w14:paraId="69C9275A"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shd w:val="clear" w:color="auto" w:fill="auto"/>
            <w:noWrap/>
            <w:vAlign w:val="center"/>
            <w:hideMark/>
          </w:tcPr>
          <w:p w14:paraId="64F79730"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shd w:val="clear" w:color="auto" w:fill="auto"/>
            <w:noWrap/>
            <w:vAlign w:val="center"/>
            <w:hideMark/>
          </w:tcPr>
          <w:p w14:paraId="096FF112"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shd w:val="clear" w:color="auto" w:fill="auto"/>
            <w:noWrap/>
            <w:vAlign w:val="center"/>
            <w:hideMark/>
          </w:tcPr>
          <w:p w14:paraId="267FF0D8"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shd w:val="clear" w:color="auto" w:fill="auto"/>
            <w:noWrap/>
            <w:vAlign w:val="center"/>
            <w:hideMark/>
          </w:tcPr>
          <w:p w14:paraId="154755E1"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6CB6502F"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r>
      <w:tr w:rsidR="007D7A69" w:rsidRPr="00184699" w14:paraId="0DCD586E" w14:textId="77777777" w:rsidTr="001E6381">
        <w:trPr>
          <w:trHeight w:val="260"/>
          <w:jc w:val="center"/>
        </w:trPr>
        <w:tc>
          <w:tcPr>
            <w:tcW w:w="2690" w:type="dxa"/>
            <w:tcBorders>
              <w:top w:val="single" w:sz="4" w:space="0" w:color="auto"/>
              <w:left w:val="single" w:sz="4" w:space="0" w:color="auto"/>
              <w:bottom w:val="single" w:sz="4" w:space="0" w:color="auto"/>
              <w:right w:val="nil"/>
            </w:tcBorders>
            <w:shd w:val="clear" w:color="auto" w:fill="auto"/>
            <w:vAlign w:val="center"/>
            <w:hideMark/>
          </w:tcPr>
          <w:p w14:paraId="0BD7EB57" w14:textId="77777777" w:rsidR="007D7A69" w:rsidRPr="009F5FAD" w:rsidRDefault="007D7A69" w:rsidP="001E6381">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756C2B4A" w14:textId="51107A38" w:rsidR="007D7A69" w:rsidRPr="009F5FAD" w:rsidRDefault="007D7A69" w:rsidP="001E6381">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A12300">
              <w:rPr>
                <w:rFonts w:ascii="Calibri" w:eastAsia="Times New Roman" w:hAnsi="Calibri" w:cs="Calibri"/>
                <w:color w:val="000000"/>
                <w:lang w:eastAsia="en-NZ"/>
              </w:rPr>
              <w:t>25</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1C5A90C" w14:textId="7148B27D" w:rsidR="007D7A69" w:rsidRPr="009F5FAD" w:rsidRDefault="007D7A69" w:rsidP="001E6381">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8</w:t>
            </w:r>
            <w:r w:rsidR="00A12300">
              <w:rPr>
                <w:rFonts w:ascii="Calibri" w:eastAsia="Times New Roman" w:hAnsi="Calibri" w:cs="Calibri"/>
                <w:color w:val="000000"/>
                <w:lang w:eastAsia="en-NZ"/>
              </w:rPr>
              <w:t>1</w:t>
            </w:r>
          </w:p>
        </w:tc>
        <w:tc>
          <w:tcPr>
            <w:tcW w:w="843" w:type="dxa"/>
            <w:tcBorders>
              <w:top w:val="single" w:sz="4" w:space="0" w:color="auto"/>
              <w:left w:val="nil"/>
              <w:bottom w:val="single" w:sz="4" w:space="0" w:color="auto"/>
              <w:right w:val="nil"/>
            </w:tcBorders>
            <w:shd w:val="clear" w:color="auto" w:fill="auto"/>
            <w:noWrap/>
            <w:vAlign w:val="center"/>
            <w:hideMark/>
          </w:tcPr>
          <w:p w14:paraId="26F3123E" w14:textId="77777777" w:rsidR="007D7A69" w:rsidRPr="009F5FAD" w:rsidRDefault="007D7A69" w:rsidP="001E6381">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159</w:t>
            </w:r>
          </w:p>
        </w:tc>
        <w:tc>
          <w:tcPr>
            <w:tcW w:w="851" w:type="dxa"/>
            <w:tcBorders>
              <w:top w:val="single" w:sz="4" w:space="0" w:color="auto"/>
              <w:left w:val="nil"/>
              <w:bottom w:val="single" w:sz="4" w:space="0" w:color="auto"/>
              <w:right w:val="nil"/>
            </w:tcBorders>
            <w:shd w:val="clear" w:color="auto" w:fill="auto"/>
            <w:noWrap/>
            <w:vAlign w:val="center"/>
            <w:hideMark/>
          </w:tcPr>
          <w:p w14:paraId="560FA90B" w14:textId="17F66C12" w:rsidR="007D7A69" w:rsidRPr="009F5FAD" w:rsidRDefault="007D7A69" w:rsidP="001E6381">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25</w:t>
            </w:r>
            <w:r w:rsidR="00A12300">
              <w:rPr>
                <w:rFonts w:ascii="Calibri" w:hAnsi="Calibri" w:cs="Calibri"/>
                <w:color w:val="000000"/>
              </w:rPr>
              <w:t>0</w:t>
            </w:r>
          </w:p>
        </w:tc>
        <w:tc>
          <w:tcPr>
            <w:tcW w:w="999" w:type="dxa"/>
            <w:tcBorders>
              <w:top w:val="single" w:sz="4" w:space="0" w:color="auto"/>
              <w:left w:val="nil"/>
              <w:bottom w:val="single" w:sz="4" w:space="0" w:color="auto"/>
              <w:right w:val="nil"/>
            </w:tcBorders>
            <w:shd w:val="clear" w:color="auto" w:fill="auto"/>
            <w:noWrap/>
            <w:vAlign w:val="center"/>
            <w:hideMark/>
          </w:tcPr>
          <w:p w14:paraId="31D4E0A4" w14:textId="0A456D89" w:rsidR="007D7A69" w:rsidRPr="009F5FAD" w:rsidRDefault="007D7A69" w:rsidP="001E6381">
            <w:pPr>
              <w:spacing w:after="0" w:line="240" w:lineRule="auto"/>
              <w:ind w:left="0"/>
              <w:jc w:val="right"/>
              <w:rPr>
                <w:rFonts w:ascii="Calibri" w:eastAsia="Times New Roman" w:hAnsi="Calibri" w:cs="Calibri"/>
                <w:color w:val="000000"/>
                <w:lang w:eastAsia="en-NZ"/>
              </w:rPr>
            </w:pPr>
            <w:r w:rsidRPr="00184699">
              <w:rPr>
                <w:rFonts w:ascii="Calibri" w:hAnsi="Calibri" w:cs="Calibri"/>
                <w:color w:val="000000"/>
              </w:rPr>
              <w:t>2</w:t>
            </w:r>
            <w:r>
              <w:rPr>
                <w:rFonts w:ascii="Calibri" w:hAnsi="Calibri" w:cs="Calibri"/>
                <w:color w:val="000000"/>
              </w:rPr>
              <w:t>8</w:t>
            </w:r>
            <w:r w:rsidR="00A12300">
              <w:rPr>
                <w:rFonts w:ascii="Calibri" w:hAnsi="Calibri" w:cs="Calibri"/>
                <w:color w:val="000000"/>
              </w:rPr>
              <w:t>7</w:t>
            </w:r>
          </w:p>
        </w:tc>
        <w:tc>
          <w:tcPr>
            <w:tcW w:w="992" w:type="dxa"/>
            <w:tcBorders>
              <w:top w:val="single" w:sz="4" w:space="0" w:color="auto"/>
              <w:left w:val="nil"/>
              <w:bottom w:val="single" w:sz="4" w:space="0" w:color="auto"/>
              <w:right w:val="nil"/>
            </w:tcBorders>
            <w:shd w:val="clear" w:color="auto" w:fill="auto"/>
            <w:noWrap/>
            <w:vAlign w:val="center"/>
            <w:hideMark/>
          </w:tcPr>
          <w:p w14:paraId="4EBABEA8" w14:textId="77777777" w:rsidR="007D7A69" w:rsidRPr="009F5FAD" w:rsidRDefault="007D7A69" w:rsidP="001E6381">
            <w:pPr>
              <w:spacing w:after="0" w:line="240" w:lineRule="auto"/>
              <w:ind w:left="0"/>
              <w:jc w:val="right"/>
              <w:rPr>
                <w:rFonts w:ascii="Calibri" w:eastAsia="Times New Roman" w:hAnsi="Calibri" w:cs="Calibri"/>
                <w:color w:val="000000"/>
                <w:lang w:eastAsia="en-NZ"/>
              </w:rPr>
            </w:pPr>
            <w:r w:rsidRPr="00184699">
              <w:rPr>
                <w:rFonts w:ascii="Calibri" w:eastAsia="Times New Roman" w:hAnsi="Calibri" w:cs="Calibri"/>
                <w:color w:val="000000"/>
                <w:lang w:eastAsia="en-NZ"/>
              </w:rPr>
              <w:t>6</w:t>
            </w:r>
            <w:r>
              <w:rPr>
                <w:rFonts w:ascii="Calibri" w:eastAsia="Times New Roman" w:hAnsi="Calibri" w:cs="Calibri"/>
                <w:color w:val="000000"/>
                <w:lang w:eastAsia="en-NZ"/>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310D05" w14:textId="77777777" w:rsidR="007D7A69" w:rsidRPr="009F5FAD" w:rsidRDefault="007D7A69" w:rsidP="001E6381">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4</w:t>
            </w:r>
            <w:r>
              <w:rPr>
                <w:rFonts w:ascii="Calibri" w:eastAsia="Times New Roman" w:hAnsi="Calibri" w:cs="Calibri"/>
                <w:color w:val="000000"/>
                <w:lang w:eastAsia="en-NZ"/>
              </w:rPr>
              <w:t>4</w:t>
            </w:r>
          </w:p>
        </w:tc>
      </w:tr>
    </w:tbl>
    <w:p w14:paraId="19C61EBF" w14:textId="60DD0A03" w:rsidR="00FA4A03" w:rsidRDefault="007D7A69" w:rsidP="007D7A69">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AD5F586" w14:textId="77777777" w:rsidR="00FA4A03" w:rsidRDefault="00FA4A03">
      <w:pPr>
        <w:rPr>
          <w:sz w:val="18"/>
          <w:szCs w:val="18"/>
        </w:rPr>
      </w:pPr>
      <w:r>
        <w:rPr>
          <w:sz w:val="18"/>
          <w:szCs w:val="18"/>
        </w:rPr>
        <w:br w:type="page"/>
      </w:r>
    </w:p>
    <w:p w14:paraId="546A6F1A" w14:textId="1647E096" w:rsidR="00FA4A03" w:rsidRDefault="00B0578E" w:rsidP="00FA4A03">
      <w:pPr>
        <w:pStyle w:val="Heading1"/>
        <w:rPr>
          <w:rFonts w:asciiTheme="minorHAnsi" w:hAnsiTheme="minorHAnsi" w:cstheme="minorHAnsi"/>
          <w:color w:val="auto"/>
        </w:rPr>
      </w:pPr>
      <w:bookmarkStart w:id="18" w:name="_Toc181088957"/>
      <w:r>
        <w:rPr>
          <w:rFonts w:asciiTheme="minorHAnsi" w:hAnsiTheme="minorHAnsi" w:cstheme="minorHAnsi"/>
          <w:color w:val="auto"/>
        </w:rPr>
        <w:lastRenderedPageBreak/>
        <w:t>Organisations who advocate for the protection of our marine environment</w:t>
      </w:r>
      <w:bookmarkEnd w:id="18"/>
    </w:p>
    <w:p w14:paraId="1F02E0B3" w14:textId="208455FE" w:rsidR="007509D1" w:rsidRPr="00CC67F5" w:rsidRDefault="007509D1" w:rsidP="00396633">
      <w:pPr>
        <w:ind w:left="426" w:hanging="1"/>
      </w:pPr>
      <w:r>
        <w:t>Respondents were shown a list of organisations and asked which they most associate with advocating for protection of our marine environment.</w:t>
      </w:r>
    </w:p>
    <w:p w14:paraId="44ACDD5B" w14:textId="0FE0F981" w:rsidR="0050574F" w:rsidRDefault="00C03DED" w:rsidP="00396633">
      <w:pPr>
        <w:ind w:left="426" w:hanging="1"/>
      </w:pPr>
      <w:r w:rsidRPr="00396633">
        <w:rPr>
          <w:i/>
          <w:iCs/>
        </w:rPr>
        <w:t>Greenpeace Aotearoa</w:t>
      </w:r>
      <w:r>
        <w:t xml:space="preserve"> is </w:t>
      </w:r>
      <w:r w:rsidR="00396633">
        <w:t>recognised</w:t>
      </w:r>
      <w:r>
        <w:t xml:space="preserve"> by </w:t>
      </w:r>
      <w:r w:rsidRPr="00396633">
        <w:rPr>
          <w:b/>
          <w:bCs/>
        </w:rPr>
        <w:t>41%</w:t>
      </w:r>
      <w:r>
        <w:t xml:space="preserve"> (</w:t>
      </w:r>
      <w:r w:rsidR="00396633">
        <w:t xml:space="preserve">1,565,000 adults) </w:t>
      </w:r>
      <w:r w:rsidR="007509D1">
        <w:t>as an advocate</w:t>
      </w:r>
      <w:r w:rsidR="00396633">
        <w:t>.</w:t>
      </w:r>
    </w:p>
    <w:p w14:paraId="0FDE79B1" w14:textId="7DCE36B8" w:rsidR="000F2082" w:rsidRDefault="00ED47A1" w:rsidP="007170B0">
      <w:pPr>
        <w:ind w:left="426" w:hanging="1"/>
      </w:pPr>
      <w:r w:rsidRPr="00ED47A1">
        <w:t xml:space="preserve">The </w:t>
      </w:r>
      <w:r w:rsidRPr="007170B0">
        <w:rPr>
          <w:i/>
          <w:iCs/>
        </w:rPr>
        <w:t>World Wide Fund for Nature New Zealand (WWF-New Zealand)</w:t>
      </w:r>
      <w:r>
        <w:t xml:space="preserve"> is recognised by </w:t>
      </w:r>
      <w:r w:rsidRPr="007170B0">
        <w:rPr>
          <w:b/>
          <w:bCs/>
        </w:rPr>
        <w:t>20%</w:t>
      </w:r>
      <w:r>
        <w:t xml:space="preserve"> </w:t>
      </w:r>
      <w:r w:rsidR="007170B0">
        <w:t>(761,000 adults).</w:t>
      </w:r>
    </w:p>
    <w:p w14:paraId="2E67C59D" w14:textId="77777777" w:rsidR="0050574F" w:rsidRDefault="001574AA" w:rsidP="0050574F">
      <w:pPr>
        <w:jc w:val="center"/>
        <w:rPr>
          <w:rFonts w:eastAsiaTheme="majorEastAsia" w:cstheme="majorBidi"/>
          <w:i/>
          <w:iCs/>
          <w:sz w:val="20"/>
          <w:szCs w:val="20"/>
        </w:rPr>
      </w:pPr>
      <w:r w:rsidRPr="001574AA">
        <w:rPr>
          <w:noProof/>
        </w:rPr>
        <w:drawing>
          <wp:inline distT="0" distB="0" distL="0" distR="0" wp14:anchorId="40B19312" wp14:editId="1704BB07">
            <wp:extent cx="4622800" cy="5572125"/>
            <wp:effectExtent l="0" t="0" r="6350" b="0"/>
            <wp:docPr id="887739012" name="Chart 1">
              <a:extLst xmlns:a="http://schemas.openxmlformats.org/drawingml/2006/main">
                <a:ext uri="{FF2B5EF4-FFF2-40B4-BE49-F238E27FC236}">
                  <a16:creationId xmlns:a16="http://schemas.microsoft.com/office/drawing/2014/main" id="{8E11D8ED-639B-433E-AC12-A9B6C0AD0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CDC691" w14:textId="4E039952" w:rsidR="0050574F" w:rsidRDefault="0050574F" w:rsidP="0050574F">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n=1,02</w:t>
      </w:r>
      <w:r w:rsidR="0055042D">
        <w:rPr>
          <w:rFonts w:eastAsiaTheme="majorEastAsia" w:cstheme="majorBidi"/>
          <w:i/>
          <w:iCs/>
          <w:sz w:val="20"/>
          <w:szCs w:val="20"/>
        </w:rPr>
        <w:t>2</w:t>
      </w:r>
    </w:p>
    <w:p w14:paraId="24DDF408" w14:textId="135E1C30" w:rsidR="0030430D" w:rsidRDefault="0050574F" w:rsidP="001F0FDA">
      <w:pPr>
        <w:ind w:left="0"/>
        <w:rPr>
          <w:rFonts w:ascii="Calibri" w:hAnsi="Calibri" w:cs="Calibri"/>
          <w:highlight w:val="yellow"/>
        </w:rPr>
      </w:pPr>
      <w:r>
        <w:rPr>
          <w:rFonts w:ascii="Calibri" w:hAnsi="Calibri" w:cs="Calibri"/>
          <w:highlight w:val="yellow"/>
        </w:rPr>
        <w:br w:type="page"/>
      </w:r>
      <w:r w:rsidR="0030430D" w:rsidRPr="001F0FDA">
        <w:rPr>
          <w:rFonts w:ascii="Calibri" w:hAnsi="Calibri" w:cs="Calibri"/>
        </w:rPr>
        <w:lastRenderedPageBreak/>
        <w:t xml:space="preserve">The table below shows people who are more likely to associate </w:t>
      </w:r>
      <w:r w:rsidR="001F0FDA" w:rsidRPr="001F0FDA">
        <w:rPr>
          <w:rFonts w:ascii="Calibri" w:hAnsi="Calibri" w:cs="Calibri"/>
        </w:rPr>
        <w:t>different environmental associations with advocating for the protection of our marine environment.</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993"/>
        <w:gridCol w:w="2982"/>
        <w:gridCol w:w="709"/>
      </w:tblGrid>
      <w:tr w:rsidR="00E159BE" w:rsidRPr="002B5E47" w14:paraId="6AD7FB46" w14:textId="77777777" w:rsidTr="001E6381">
        <w:trPr>
          <w:trHeight w:val="861"/>
          <w:jc w:val="center"/>
        </w:trPr>
        <w:tc>
          <w:tcPr>
            <w:tcW w:w="4531" w:type="dxa"/>
            <w:shd w:val="clear" w:color="auto" w:fill="002060"/>
            <w:vAlign w:val="center"/>
          </w:tcPr>
          <w:p w14:paraId="71E7A08F" w14:textId="646E72EE" w:rsidR="00E159BE" w:rsidRPr="002B5E47" w:rsidRDefault="0080753A" w:rsidP="001E6381">
            <w:pPr>
              <w:ind w:left="0"/>
              <w:rPr>
                <w:b/>
                <w:i/>
                <w:iCs/>
                <w:color w:val="FFFFFF"/>
              </w:rPr>
            </w:pPr>
            <w:r w:rsidRPr="0080753A">
              <w:rPr>
                <w:b/>
                <w:i/>
                <w:iCs/>
                <w:color w:val="FFFFFF"/>
              </w:rPr>
              <w:t>Which non-governmental environmental organisations in New Zealand do you most associate with advocating for the protection of our marine environment?</w:t>
            </w:r>
          </w:p>
        </w:tc>
        <w:tc>
          <w:tcPr>
            <w:tcW w:w="993" w:type="dxa"/>
            <w:shd w:val="clear" w:color="auto" w:fill="002060"/>
            <w:vAlign w:val="center"/>
          </w:tcPr>
          <w:p w14:paraId="5E077CFE" w14:textId="061333BE" w:rsidR="00E159BE" w:rsidRPr="002B5E47" w:rsidRDefault="0080753A" w:rsidP="001E6381">
            <w:pPr>
              <w:ind w:left="30"/>
              <w:jc w:val="center"/>
              <w:rPr>
                <w:b/>
                <w:color w:val="FFFFFF"/>
              </w:rPr>
            </w:pPr>
            <w:r>
              <w:rPr>
                <w:b/>
                <w:color w:val="FFFFFF"/>
              </w:rPr>
              <w:t>Total Sample</w:t>
            </w:r>
          </w:p>
        </w:tc>
        <w:tc>
          <w:tcPr>
            <w:tcW w:w="3691" w:type="dxa"/>
            <w:gridSpan w:val="2"/>
            <w:shd w:val="clear" w:color="auto" w:fill="002060"/>
            <w:vAlign w:val="center"/>
          </w:tcPr>
          <w:p w14:paraId="6052FD9B" w14:textId="77777777" w:rsidR="00E159BE" w:rsidRPr="002B5E47" w:rsidRDefault="00E159BE" w:rsidP="001E6381">
            <w:pPr>
              <w:ind w:left="28"/>
              <w:jc w:val="center"/>
              <w:rPr>
                <w:b/>
                <w:color w:val="FFFFFF"/>
              </w:rPr>
            </w:pPr>
            <w:r w:rsidRPr="002B5E47">
              <w:rPr>
                <w:b/>
                <w:color w:val="FFFFFF"/>
              </w:rPr>
              <w:t>Significantly more likely</w:t>
            </w:r>
            <w:r w:rsidRPr="002B5E47">
              <w:rPr>
                <w:rFonts w:ascii="Arial" w:hAnsi="Arial" w:cs="Arial"/>
                <w:b/>
                <w:color w:val="FFFFFF"/>
              </w:rPr>
              <w:t>▲</w:t>
            </w:r>
          </w:p>
        </w:tc>
      </w:tr>
      <w:tr w:rsidR="00350CA8" w:rsidRPr="002B5E47" w14:paraId="58ED0BEC" w14:textId="77777777" w:rsidTr="001E6381">
        <w:trPr>
          <w:trHeight w:val="276"/>
          <w:jc w:val="center"/>
        </w:trPr>
        <w:tc>
          <w:tcPr>
            <w:tcW w:w="4531" w:type="dxa"/>
            <w:shd w:val="clear" w:color="auto" w:fill="DBE5F1"/>
            <w:vAlign w:val="center"/>
          </w:tcPr>
          <w:p w14:paraId="7ACF8FB5" w14:textId="4C4EEA3C" w:rsidR="00350CA8" w:rsidRPr="0030430D" w:rsidRDefault="00350CA8" w:rsidP="00350CA8">
            <w:pPr>
              <w:spacing w:after="0"/>
              <w:ind w:left="28" w:hanging="28"/>
            </w:pPr>
            <w:r w:rsidRPr="0030430D">
              <w:rPr>
                <w:rFonts w:ascii="Calibri" w:hAnsi="Calibri" w:cs="Calibri"/>
                <w:color w:val="000000"/>
              </w:rPr>
              <w:t>Greenpeace Aotearoa</w:t>
            </w:r>
          </w:p>
        </w:tc>
        <w:tc>
          <w:tcPr>
            <w:tcW w:w="993" w:type="dxa"/>
            <w:shd w:val="clear" w:color="auto" w:fill="DBE5F1"/>
            <w:vAlign w:val="center"/>
          </w:tcPr>
          <w:p w14:paraId="07C90686" w14:textId="75FD6E1F" w:rsidR="00350CA8" w:rsidRPr="0030430D" w:rsidRDefault="00350CA8" w:rsidP="00350CA8">
            <w:pPr>
              <w:spacing w:after="0"/>
              <w:ind w:left="28"/>
              <w:jc w:val="center"/>
            </w:pPr>
            <w:r w:rsidRPr="0030430D">
              <w:rPr>
                <w:rFonts w:ascii="Calibri" w:hAnsi="Calibri" w:cs="Calibri"/>
                <w:color w:val="000000"/>
              </w:rPr>
              <w:t>41%</w:t>
            </w:r>
          </w:p>
        </w:tc>
        <w:tc>
          <w:tcPr>
            <w:tcW w:w="2982" w:type="dxa"/>
            <w:shd w:val="clear" w:color="auto" w:fill="DBE5F1"/>
          </w:tcPr>
          <w:p w14:paraId="3C8F0C67" w14:textId="77777777" w:rsidR="00350CA8" w:rsidRDefault="0080753A" w:rsidP="00350CA8">
            <w:pPr>
              <w:spacing w:after="0"/>
              <w:ind w:left="28"/>
              <w:jc w:val="right"/>
            </w:pPr>
            <w:r>
              <w:t>35-44 years</w:t>
            </w:r>
          </w:p>
          <w:p w14:paraId="6ED1C33A" w14:textId="77777777" w:rsidR="0080753A" w:rsidRDefault="0053309A" w:rsidP="00350CA8">
            <w:pPr>
              <w:spacing w:after="0"/>
              <w:ind w:left="28"/>
              <w:jc w:val="right"/>
            </w:pPr>
            <w:r>
              <w:t>45-54 years</w:t>
            </w:r>
          </w:p>
          <w:p w14:paraId="6DD68E42" w14:textId="77777777" w:rsidR="00743B96" w:rsidRDefault="00743B96" w:rsidP="00350CA8">
            <w:pPr>
              <w:spacing w:after="0"/>
              <w:ind w:left="28"/>
              <w:jc w:val="right"/>
            </w:pPr>
            <w:r>
              <w:t>Females</w:t>
            </w:r>
          </w:p>
          <w:p w14:paraId="187405D9" w14:textId="77777777" w:rsidR="00D343B3" w:rsidRDefault="00D343B3" w:rsidP="00350CA8">
            <w:pPr>
              <w:spacing w:after="0"/>
              <w:ind w:left="28"/>
              <w:jc w:val="right"/>
            </w:pPr>
            <w:r>
              <w:t>Māori</w:t>
            </w:r>
          </w:p>
          <w:p w14:paraId="36110F9A" w14:textId="77777777" w:rsidR="00F86C1E" w:rsidRDefault="00F86C1E" w:rsidP="00F86C1E">
            <w:pPr>
              <w:spacing w:after="0"/>
              <w:ind w:left="28"/>
              <w:jc w:val="right"/>
            </w:pPr>
            <w:r>
              <w:t>Voted Green Party in 2023</w:t>
            </w:r>
          </w:p>
          <w:p w14:paraId="12378B49" w14:textId="77777777" w:rsidR="00F86C1E" w:rsidRDefault="00F86C1E" w:rsidP="00F86C1E">
            <w:pPr>
              <w:spacing w:after="0"/>
              <w:ind w:left="28"/>
              <w:jc w:val="right"/>
            </w:pPr>
            <w:r>
              <w:t>Voted Labour Party in 2023</w:t>
            </w:r>
          </w:p>
          <w:p w14:paraId="6A3E04AA" w14:textId="3835A80F" w:rsidR="00F86C1E" w:rsidRPr="002B5E47" w:rsidRDefault="00F86C1E" w:rsidP="00F86C1E">
            <w:pPr>
              <w:spacing w:after="0"/>
              <w:ind w:left="28"/>
              <w:jc w:val="right"/>
            </w:pPr>
            <w:r>
              <w:t xml:space="preserve">Voted </w:t>
            </w:r>
            <w:r w:rsidRPr="00F86C1E">
              <w:t>Te Pāti Māori</w:t>
            </w:r>
            <w:r>
              <w:t xml:space="preserve"> in 2023</w:t>
            </w:r>
          </w:p>
        </w:tc>
        <w:tc>
          <w:tcPr>
            <w:tcW w:w="709" w:type="dxa"/>
            <w:shd w:val="clear" w:color="auto" w:fill="DBE5F1"/>
          </w:tcPr>
          <w:p w14:paraId="071F32CB" w14:textId="77777777" w:rsidR="00350CA8" w:rsidRDefault="0080753A" w:rsidP="00350CA8">
            <w:pPr>
              <w:spacing w:after="0"/>
              <w:ind w:left="0"/>
              <w:jc w:val="right"/>
            </w:pPr>
            <w:r>
              <w:t>49%</w:t>
            </w:r>
          </w:p>
          <w:p w14:paraId="09553FB6" w14:textId="77777777" w:rsidR="0053309A" w:rsidRDefault="0053309A" w:rsidP="00350CA8">
            <w:pPr>
              <w:spacing w:after="0"/>
              <w:ind w:left="0"/>
              <w:jc w:val="right"/>
            </w:pPr>
            <w:r>
              <w:t>51%</w:t>
            </w:r>
          </w:p>
          <w:p w14:paraId="3CACDF4A" w14:textId="77777777" w:rsidR="00743B96" w:rsidRDefault="00743B96" w:rsidP="00350CA8">
            <w:pPr>
              <w:spacing w:after="0"/>
              <w:ind w:left="0"/>
              <w:jc w:val="right"/>
            </w:pPr>
            <w:r>
              <w:t>48%</w:t>
            </w:r>
          </w:p>
          <w:p w14:paraId="451F5DCC" w14:textId="77777777" w:rsidR="00D343B3" w:rsidRDefault="00D343B3" w:rsidP="00350CA8">
            <w:pPr>
              <w:spacing w:after="0"/>
              <w:ind w:left="0"/>
              <w:jc w:val="right"/>
            </w:pPr>
            <w:r>
              <w:t>50%</w:t>
            </w:r>
          </w:p>
          <w:p w14:paraId="68D3ADCA" w14:textId="77777777" w:rsidR="00F86C1E" w:rsidRDefault="00A810C7" w:rsidP="00350CA8">
            <w:pPr>
              <w:spacing w:after="0"/>
              <w:ind w:left="0"/>
              <w:jc w:val="right"/>
            </w:pPr>
            <w:r>
              <w:t>70%</w:t>
            </w:r>
          </w:p>
          <w:p w14:paraId="789D3B35" w14:textId="77777777" w:rsidR="00A810C7" w:rsidRDefault="00A810C7" w:rsidP="00350CA8">
            <w:pPr>
              <w:spacing w:after="0"/>
              <w:ind w:left="0"/>
              <w:jc w:val="right"/>
            </w:pPr>
            <w:r>
              <w:t>61%</w:t>
            </w:r>
          </w:p>
          <w:p w14:paraId="4316B365" w14:textId="72719486" w:rsidR="00A810C7" w:rsidRPr="002B5E47" w:rsidRDefault="00A810C7" w:rsidP="00350CA8">
            <w:pPr>
              <w:spacing w:after="0"/>
              <w:ind w:left="0"/>
              <w:jc w:val="right"/>
            </w:pPr>
            <w:r>
              <w:t>63%</w:t>
            </w:r>
          </w:p>
        </w:tc>
      </w:tr>
      <w:tr w:rsidR="00350CA8" w:rsidRPr="002B5E47" w14:paraId="1538F753" w14:textId="77777777" w:rsidTr="001E6381">
        <w:trPr>
          <w:trHeight w:val="276"/>
          <w:jc w:val="center"/>
        </w:trPr>
        <w:tc>
          <w:tcPr>
            <w:tcW w:w="4531" w:type="dxa"/>
            <w:shd w:val="clear" w:color="auto" w:fill="DBE5F1"/>
            <w:vAlign w:val="center"/>
          </w:tcPr>
          <w:p w14:paraId="18EF3B99" w14:textId="5D094F11" w:rsidR="00350CA8" w:rsidRPr="0030430D" w:rsidRDefault="00350CA8" w:rsidP="00350CA8">
            <w:pPr>
              <w:spacing w:after="0"/>
              <w:ind w:left="28" w:hanging="6"/>
            </w:pPr>
            <w:r w:rsidRPr="0030430D">
              <w:rPr>
                <w:rFonts w:ascii="Calibri" w:hAnsi="Calibri" w:cs="Calibri"/>
                <w:color w:val="000000"/>
              </w:rPr>
              <w:t>Forest &amp; Bird</w:t>
            </w:r>
          </w:p>
        </w:tc>
        <w:tc>
          <w:tcPr>
            <w:tcW w:w="993" w:type="dxa"/>
            <w:shd w:val="clear" w:color="auto" w:fill="DBE5F1"/>
            <w:vAlign w:val="center"/>
          </w:tcPr>
          <w:p w14:paraId="2CCE0E69" w14:textId="1579DF7B" w:rsidR="00350CA8" w:rsidRPr="0030430D" w:rsidRDefault="00350CA8" w:rsidP="00350CA8">
            <w:pPr>
              <w:spacing w:after="0"/>
              <w:ind w:left="28"/>
              <w:jc w:val="center"/>
            </w:pPr>
            <w:r w:rsidRPr="0030430D">
              <w:rPr>
                <w:rFonts w:ascii="Calibri" w:hAnsi="Calibri" w:cs="Calibri"/>
                <w:color w:val="000000"/>
              </w:rPr>
              <w:t>26%</w:t>
            </w:r>
          </w:p>
        </w:tc>
        <w:tc>
          <w:tcPr>
            <w:tcW w:w="2982" w:type="dxa"/>
            <w:shd w:val="clear" w:color="auto" w:fill="DBE5F1"/>
          </w:tcPr>
          <w:p w14:paraId="0F946DAB" w14:textId="77777777" w:rsidR="00350CA8" w:rsidRDefault="0053309A" w:rsidP="00350CA8">
            <w:pPr>
              <w:spacing w:after="0"/>
              <w:ind w:left="28"/>
              <w:jc w:val="right"/>
            </w:pPr>
            <w:r>
              <w:t>75+ years</w:t>
            </w:r>
          </w:p>
          <w:p w14:paraId="1AFC2513" w14:textId="77777777" w:rsidR="00743B96" w:rsidRDefault="00743B96" w:rsidP="00350CA8">
            <w:pPr>
              <w:spacing w:after="0"/>
              <w:ind w:left="28"/>
              <w:jc w:val="right"/>
            </w:pPr>
            <w:r>
              <w:t xml:space="preserve">Personal income </w:t>
            </w:r>
            <w:r w:rsidR="002C3727">
              <w:t>$30k-$50k</w:t>
            </w:r>
          </w:p>
          <w:p w14:paraId="5C4FFCA1" w14:textId="77777777" w:rsidR="00601760" w:rsidRDefault="00601760" w:rsidP="00350CA8">
            <w:pPr>
              <w:spacing w:after="0"/>
              <w:ind w:left="28"/>
              <w:jc w:val="right"/>
            </w:pPr>
            <w:r>
              <w:t>Voted Green Party in 2023</w:t>
            </w:r>
          </w:p>
          <w:p w14:paraId="22E62AA5" w14:textId="2B1D9FA2" w:rsidR="00601760" w:rsidRPr="002B5E47" w:rsidRDefault="00601760" w:rsidP="00350CA8">
            <w:pPr>
              <w:spacing w:after="0"/>
              <w:ind w:left="28"/>
              <w:jc w:val="right"/>
            </w:pPr>
            <w:r>
              <w:t>Voted Labour Party in 2023</w:t>
            </w:r>
          </w:p>
        </w:tc>
        <w:tc>
          <w:tcPr>
            <w:tcW w:w="709" w:type="dxa"/>
            <w:shd w:val="clear" w:color="auto" w:fill="DBE5F1"/>
          </w:tcPr>
          <w:p w14:paraId="1A529DC7" w14:textId="77777777" w:rsidR="00350CA8" w:rsidRDefault="0053309A" w:rsidP="00350CA8">
            <w:pPr>
              <w:spacing w:after="0"/>
              <w:ind w:left="0"/>
              <w:jc w:val="right"/>
            </w:pPr>
            <w:r>
              <w:t>41%</w:t>
            </w:r>
          </w:p>
          <w:p w14:paraId="5BF839ED" w14:textId="77777777" w:rsidR="002C3727" w:rsidRDefault="002C3727" w:rsidP="00350CA8">
            <w:pPr>
              <w:spacing w:after="0"/>
              <w:ind w:left="0"/>
              <w:jc w:val="right"/>
            </w:pPr>
            <w:r>
              <w:t>39%</w:t>
            </w:r>
          </w:p>
          <w:p w14:paraId="51E6A78B" w14:textId="77777777" w:rsidR="00601760" w:rsidRDefault="00601760" w:rsidP="00350CA8">
            <w:pPr>
              <w:spacing w:after="0"/>
              <w:ind w:left="0"/>
              <w:jc w:val="right"/>
            </w:pPr>
            <w:r>
              <w:t>38%</w:t>
            </w:r>
          </w:p>
          <w:p w14:paraId="7729AF5A" w14:textId="123B9118" w:rsidR="00601760" w:rsidRPr="002B5E47" w:rsidRDefault="00601760" w:rsidP="00350CA8">
            <w:pPr>
              <w:spacing w:after="0"/>
              <w:ind w:left="0"/>
              <w:jc w:val="right"/>
            </w:pPr>
            <w:r>
              <w:t>34%</w:t>
            </w:r>
          </w:p>
        </w:tc>
      </w:tr>
      <w:tr w:rsidR="00350CA8" w:rsidRPr="002B5E47" w14:paraId="0F06D755" w14:textId="77777777" w:rsidTr="001E6381">
        <w:trPr>
          <w:trHeight w:val="276"/>
          <w:jc w:val="center"/>
        </w:trPr>
        <w:tc>
          <w:tcPr>
            <w:tcW w:w="4531" w:type="dxa"/>
            <w:shd w:val="clear" w:color="auto" w:fill="DBE5F1"/>
            <w:vAlign w:val="center"/>
          </w:tcPr>
          <w:p w14:paraId="4574E6B8" w14:textId="4E5969B1" w:rsidR="00350CA8" w:rsidRPr="0030430D" w:rsidRDefault="00350CA8" w:rsidP="00350CA8">
            <w:pPr>
              <w:spacing w:after="0"/>
              <w:ind w:left="28" w:hanging="6"/>
              <w:rPr>
                <w:color w:val="000000"/>
              </w:rPr>
            </w:pPr>
            <w:r w:rsidRPr="0030430D">
              <w:rPr>
                <w:rFonts w:ascii="Calibri" w:hAnsi="Calibri" w:cs="Calibri"/>
                <w:color w:val="000000"/>
              </w:rPr>
              <w:t>Sea Shepherd New Zealand</w:t>
            </w:r>
          </w:p>
        </w:tc>
        <w:tc>
          <w:tcPr>
            <w:tcW w:w="993" w:type="dxa"/>
            <w:shd w:val="clear" w:color="auto" w:fill="DBE5F1"/>
            <w:vAlign w:val="center"/>
          </w:tcPr>
          <w:p w14:paraId="30C40A32" w14:textId="2F5B3C1D" w:rsidR="00350CA8" w:rsidRPr="0030430D" w:rsidRDefault="00350CA8" w:rsidP="00350CA8">
            <w:pPr>
              <w:spacing w:after="0"/>
              <w:ind w:left="28"/>
              <w:jc w:val="center"/>
              <w:rPr>
                <w:color w:val="000000"/>
              </w:rPr>
            </w:pPr>
            <w:r w:rsidRPr="0030430D">
              <w:rPr>
                <w:rFonts w:ascii="Calibri" w:hAnsi="Calibri" w:cs="Calibri"/>
                <w:color w:val="000000"/>
              </w:rPr>
              <w:t>25%</w:t>
            </w:r>
          </w:p>
        </w:tc>
        <w:tc>
          <w:tcPr>
            <w:tcW w:w="2982" w:type="dxa"/>
            <w:shd w:val="clear" w:color="auto" w:fill="DBE5F1"/>
          </w:tcPr>
          <w:p w14:paraId="797B956D" w14:textId="77777777" w:rsidR="00350CA8" w:rsidRDefault="0053309A" w:rsidP="00350CA8">
            <w:pPr>
              <w:spacing w:after="0"/>
              <w:ind w:left="28"/>
              <w:jc w:val="right"/>
            </w:pPr>
            <w:r>
              <w:t>45-54 years</w:t>
            </w:r>
          </w:p>
          <w:p w14:paraId="46EBD245" w14:textId="77777777" w:rsidR="00F659CF" w:rsidRDefault="00F659CF" w:rsidP="00350CA8">
            <w:pPr>
              <w:spacing w:after="0"/>
              <w:ind w:left="28"/>
              <w:jc w:val="right"/>
            </w:pPr>
            <w:r>
              <w:t>Personal income $20k-$30k</w:t>
            </w:r>
          </w:p>
          <w:p w14:paraId="5FEE804C" w14:textId="77777777" w:rsidR="001466E6" w:rsidRDefault="001466E6" w:rsidP="001466E6">
            <w:pPr>
              <w:spacing w:after="0"/>
              <w:ind w:left="28"/>
              <w:jc w:val="right"/>
            </w:pPr>
            <w:r>
              <w:t>Voted Green Party in 2023</w:t>
            </w:r>
          </w:p>
          <w:p w14:paraId="67D8E20B" w14:textId="66ACE22E" w:rsidR="001466E6" w:rsidRPr="002B5E47" w:rsidRDefault="001466E6" w:rsidP="0030430D">
            <w:pPr>
              <w:spacing w:after="0"/>
              <w:ind w:left="28"/>
              <w:jc w:val="right"/>
            </w:pPr>
            <w:r>
              <w:t>Voted Labour Party in 2023</w:t>
            </w:r>
          </w:p>
        </w:tc>
        <w:tc>
          <w:tcPr>
            <w:tcW w:w="709" w:type="dxa"/>
            <w:shd w:val="clear" w:color="auto" w:fill="DBE5F1"/>
          </w:tcPr>
          <w:p w14:paraId="5BB9487B" w14:textId="77777777" w:rsidR="00350CA8" w:rsidRDefault="0053309A" w:rsidP="00350CA8">
            <w:pPr>
              <w:spacing w:after="0"/>
              <w:ind w:left="0"/>
              <w:jc w:val="right"/>
            </w:pPr>
            <w:r>
              <w:t>33%</w:t>
            </w:r>
          </w:p>
          <w:p w14:paraId="26579406" w14:textId="77777777" w:rsidR="00F659CF" w:rsidRDefault="00F659CF" w:rsidP="00350CA8">
            <w:pPr>
              <w:spacing w:after="0"/>
              <w:ind w:left="0"/>
              <w:jc w:val="right"/>
            </w:pPr>
            <w:r>
              <w:t>33%</w:t>
            </w:r>
          </w:p>
          <w:p w14:paraId="2C042DBA" w14:textId="77777777" w:rsidR="001466E6" w:rsidRDefault="001466E6" w:rsidP="00350CA8">
            <w:pPr>
              <w:spacing w:after="0"/>
              <w:ind w:left="0"/>
              <w:jc w:val="right"/>
            </w:pPr>
            <w:r>
              <w:t>44%</w:t>
            </w:r>
          </w:p>
          <w:p w14:paraId="3D3AACE0" w14:textId="3AF5611F" w:rsidR="001466E6" w:rsidRPr="002B5E47" w:rsidRDefault="001466E6" w:rsidP="00350CA8">
            <w:pPr>
              <w:spacing w:after="0"/>
              <w:ind w:left="0"/>
              <w:jc w:val="right"/>
            </w:pPr>
            <w:r>
              <w:t>32%</w:t>
            </w:r>
          </w:p>
        </w:tc>
      </w:tr>
      <w:tr w:rsidR="00350CA8" w:rsidRPr="002B5E47" w14:paraId="1E4260BB" w14:textId="77777777" w:rsidTr="001E6381">
        <w:trPr>
          <w:trHeight w:val="276"/>
          <w:jc w:val="center"/>
        </w:trPr>
        <w:tc>
          <w:tcPr>
            <w:tcW w:w="4531" w:type="dxa"/>
            <w:shd w:val="clear" w:color="auto" w:fill="DBE5F1"/>
            <w:vAlign w:val="center"/>
          </w:tcPr>
          <w:p w14:paraId="147F9613" w14:textId="47CC278D" w:rsidR="00350CA8" w:rsidRPr="0030430D" w:rsidRDefault="00350CA8" w:rsidP="00350CA8">
            <w:pPr>
              <w:spacing w:after="0"/>
              <w:ind w:left="28" w:hanging="6"/>
              <w:rPr>
                <w:color w:val="000000"/>
              </w:rPr>
            </w:pPr>
            <w:r w:rsidRPr="0030430D">
              <w:rPr>
                <w:rFonts w:ascii="Calibri" w:hAnsi="Calibri" w:cs="Calibri"/>
                <w:color w:val="000000"/>
              </w:rPr>
              <w:t>The World Wide Fund for Nature New Zealand (WWF-New Zealand)</w:t>
            </w:r>
          </w:p>
        </w:tc>
        <w:tc>
          <w:tcPr>
            <w:tcW w:w="993" w:type="dxa"/>
            <w:shd w:val="clear" w:color="auto" w:fill="DBE5F1"/>
            <w:vAlign w:val="center"/>
          </w:tcPr>
          <w:p w14:paraId="7DAD013C" w14:textId="34E12CEA" w:rsidR="00350CA8" w:rsidRPr="0030430D" w:rsidRDefault="00350CA8" w:rsidP="00350CA8">
            <w:pPr>
              <w:spacing w:after="0"/>
              <w:ind w:left="28"/>
              <w:jc w:val="center"/>
              <w:rPr>
                <w:color w:val="000000"/>
              </w:rPr>
            </w:pPr>
            <w:r w:rsidRPr="0030430D">
              <w:rPr>
                <w:rFonts w:ascii="Calibri" w:hAnsi="Calibri" w:cs="Calibri"/>
                <w:color w:val="000000"/>
              </w:rPr>
              <w:t>20%</w:t>
            </w:r>
          </w:p>
        </w:tc>
        <w:tc>
          <w:tcPr>
            <w:tcW w:w="2982" w:type="dxa"/>
            <w:shd w:val="clear" w:color="auto" w:fill="DBE5F1"/>
          </w:tcPr>
          <w:p w14:paraId="48B77AB3" w14:textId="77777777" w:rsidR="00350CA8" w:rsidRDefault="0053309A" w:rsidP="00350CA8">
            <w:pPr>
              <w:spacing w:after="0"/>
              <w:ind w:left="28"/>
              <w:jc w:val="right"/>
            </w:pPr>
            <w:r>
              <w:t>75+ years</w:t>
            </w:r>
          </w:p>
          <w:p w14:paraId="6734B78B" w14:textId="77777777" w:rsidR="002C3727" w:rsidRDefault="002C3727" w:rsidP="00350CA8">
            <w:pPr>
              <w:spacing w:after="0"/>
              <w:ind w:left="28"/>
              <w:jc w:val="right"/>
            </w:pPr>
            <w:r>
              <w:t>Personal income $30k-$50k</w:t>
            </w:r>
          </w:p>
          <w:p w14:paraId="3DEADF6F" w14:textId="5D598B33" w:rsidR="00A810C7" w:rsidRPr="002B5E47" w:rsidRDefault="00A810C7" w:rsidP="001466E6">
            <w:pPr>
              <w:spacing w:after="0"/>
              <w:ind w:left="28"/>
              <w:jc w:val="right"/>
            </w:pPr>
            <w:r>
              <w:t>Voted Green Party in 2023</w:t>
            </w:r>
          </w:p>
        </w:tc>
        <w:tc>
          <w:tcPr>
            <w:tcW w:w="709" w:type="dxa"/>
            <w:shd w:val="clear" w:color="auto" w:fill="DBE5F1"/>
          </w:tcPr>
          <w:p w14:paraId="787D9D26" w14:textId="77777777" w:rsidR="00350CA8" w:rsidRDefault="00F659CF" w:rsidP="00350CA8">
            <w:pPr>
              <w:spacing w:after="0"/>
              <w:ind w:left="0"/>
              <w:jc w:val="right"/>
            </w:pPr>
            <w:r>
              <w:t>34%</w:t>
            </w:r>
          </w:p>
          <w:p w14:paraId="49F6A29B" w14:textId="77777777" w:rsidR="00F659CF" w:rsidRDefault="00F659CF" w:rsidP="00350CA8">
            <w:pPr>
              <w:spacing w:after="0"/>
              <w:ind w:left="0"/>
              <w:jc w:val="right"/>
            </w:pPr>
            <w:r>
              <w:t>28%</w:t>
            </w:r>
          </w:p>
          <w:p w14:paraId="6F154699" w14:textId="566831D5" w:rsidR="00A810C7" w:rsidRPr="002B5E47" w:rsidRDefault="001466E6" w:rsidP="00350CA8">
            <w:pPr>
              <w:spacing w:after="0"/>
              <w:ind w:left="0"/>
              <w:jc w:val="right"/>
            </w:pPr>
            <w:r>
              <w:t>32%</w:t>
            </w:r>
          </w:p>
        </w:tc>
      </w:tr>
      <w:tr w:rsidR="00350CA8" w:rsidRPr="002B5E47" w14:paraId="696C94D1" w14:textId="77777777" w:rsidTr="001E6381">
        <w:trPr>
          <w:trHeight w:val="276"/>
          <w:jc w:val="center"/>
        </w:trPr>
        <w:tc>
          <w:tcPr>
            <w:tcW w:w="4531" w:type="dxa"/>
            <w:shd w:val="clear" w:color="auto" w:fill="DBE5F1"/>
            <w:vAlign w:val="center"/>
          </w:tcPr>
          <w:p w14:paraId="7385B73A" w14:textId="2C2C0071" w:rsidR="00350CA8" w:rsidRPr="0030430D" w:rsidRDefault="00350CA8" w:rsidP="00350CA8">
            <w:pPr>
              <w:spacing w:after="0"/>
              <w:ind w:left="28" w:hanging="6"/>
              <w:rPr>
                <w:color w:val="000000"/>
              </w:rPr>
            </w:pPr>
            <w:r w:rsidRPr="0030430D">
              <w:rPr>
                <w:rFonts w:ascii="Calibri" w:hAnsi="Calibri" w:cs="Calibri"/>
                <w:color w:val="000000"/>
              </w:rPr>
              <w:t>Sustainable Coastlines</w:t>
            </w:r>
          </w:p>
        </w:tc>
        <w:tc>
          <w:tcPr>
            <w:tcW w:w="993" w:type="dxa"/>
            <w:shd w:val="clear" w:color="auto" w:fill="DBE5F1"/>
            <w:vAlign w:val="center"/>
          </w:tcPr>
          <w:p w14:paraId="6BD32F58" w14:textId="06969A0B"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16%</w:t>
            </w:r>
          </w:p>
        </w:tc>
        <w:tc>
          <w:tcPr>
            <w:tcW w:w="2982" w:type="dxa"/>
            <w:shd w:val="clear" w:color="auto" w:fill="DBE5F1"/>
          </w:tcPr>
          <w:p w14:paraId="0A6DFE50" w14:textId="3D2D2A6A" w:rsidR="00350CA8" w:rsidRPr="002B5E47" w:rsidRDefault="00DF7532" w:rsidP="00350CA8">
            <w:pPr>
              <w:spacing w:after="0"/>
              <w:ind w:left="28"/>
              <w:jc w:val="right"/>
            </w:pPr>
            <w:r>
              <w:t>45-54 years</w:t>
            </w:r>
          </w:p>
        </w:tc>
        <w:tc>
          <w:tcPr>
            <w:tcW w:w="709" w:type="dxa"/>
            <w:shd w:val="clear" w:color="auto" w:fill="DBE5F1"/>
          </w:tcPr>
          <w:p w14:paraId="10A01C5B" w14:textId="5D229DD9" w:rsidR="00350CA8" w:rsidRPr="002B5E47" w:rsidRDefault="008839D1" w:rsidP="00350CA8">
            <w:pPr>
              <w:spacing w:after="0"/>
              <w:ind w:left="0"/>
              <w:jc w:val="right"/>
            </w:pPr>
            <w:r>
              <w:t>25%</w:t>
            </w:r>
          </w:p>
        </w:tc>
      </w:tr>
      <w:tr w:rsidR="00350CA8" w:rsidRPr="002B5E47" w14:paraId="37B8FDE9" w14:textId="77777777" w:rsidTr="001E6381">
        <w:trPr>
          <w:trHeight w:val="276"/>
          <w:jc w:val="center"/>
        </w:trPr>
        <w:tc>
          <w:tcPr>
            <w:tcW w:w="4531" w:type="dxa"/>
            <w:shd w:val="clear" w:color="auto" w:fill="DBE5F1"/>
            <w:vAlign w:val="center"/>
          </w:tcPr>
          <w:p w14:paraId="0595F3E4" w14:textId="5522941B" w:rsidR="00350CA8" w:rsidRPr="0030430D" w:rsidRDefault="00350CA8" w:rsidP="00350CA8">
            <w:pPr>
              <w:spacing w:after="0"/>
              <w:ind w:left="28" w:hanging="6"/>
              <w:rPr>
                <w:color w:val="000000"/>
              </w:rPr>
            </w:pPr>
            <w:r w:rsidRPr="0030430D">
              <w:rPr>
                <w:rFonts w:ascii="Calibri" w:hAnsi="Calibri" w:cs="Calibri"/>
                <w:color w:val="000000"/>
              </w:rPr>
              <w:t>Our Seas our Future</w:t>
            </w:r>
          </w:p>
        </w:tc>
        <w:tc>
          <w:tcPr>
            <w:tcW w:w="993" w:type="dxa"/>
            <w:shd w:val="clear" w:color="auto" w:fill="DBE5F1"/>
            <w:vAlign w:val="center"/>
          </w:tcPr>
          <w:p w14:paraId="64BA1CC3" w14:textId="415A2CD1"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15%</w:t>
            </w:r>
          </w:p>
        </w:tc>
        <w:tc>
          <w:tcPr>
            <w:tcW w:w="2982" w:type="dxa"/>
            <w:shd w:val="clear" w:color="auto" w:fill="DBE5F1"/>
          </w:tcPr>
          <w:p w14:paraId="6F6BFDF0" w14:textId="77777777" w:rsidR="00350CA8" w:rsidRDefault="00601760" w:rsidP="00350CA8">
            <w:pPr>
              <w:spacing w:after="0"/>
              <w:ind w:left="28"/>
              <w:jc w:val="right"/>
            </w:pPr>
            <w:r>
              <w:t>Māori</w:t>
            </w:r>
          </w:p>
          <w:p w14:paraId="46BD4D92" w14:textId="1CF9CD6F" w:rsidR="0030430D" w:rsidRPr="002B5E47" w:rsidRDefault="0030430D" w:rsidP="00350CA8">
            <w:pPr>
              <w:spacing w:after="0"/>
              <w:ind w:left="28"/>
              <w:jc w:val="right"/>
            </w:pPr>
            <w:r>
              <w:t xml:space="preserve">Voted </w:t>
            </w:r>
            <w:r w:rsidRPr="00F86C1E">
              <w:t>Te Pāti Māori</w:t>
            </w:r>
            <w:r>
              <w:t xml:space="preserve"> in 2023</w:t>
            </w:r>
          </w:p>
        </w:tc>
        <w:tc>
          <w:tcPr>
            <w:tcW w:w="709" w:type="dxa"/>
            <w:shd w:val="clear" w:color="auto" w:fill="DBE5F1"/>
          </w:tcPr>
          <w:p w14:paraId="73BAA8CA" w14:textId="77777777" w:rsidR="00350CA8" w:rsidRDefault="00601760" w:rsidP="00350CA8">
            <w:pPr>
              <w:spacing w:after="0"/>
              <w:ind w:left="0"/>
              <w:jc w:val="right"/>
            </w:pPr>
            <w:r>
              <w:t>25%</w:t>
            </w:r>
          </w:p>
          <w:p w14:paraId="2F324CCC" w14:textId="57A65C93" w:rsidR="0030430D" w:rsidRPr="002B5E47" w:rsidRDefault="0030430D" w:rsidP="00350CA8">
            <w:pPr>
              <w:spacing w:after="0"/>
              <w:ind w:left="0"/>
              <w:jc w:val="right"/>
            </w:pPr>
            <w:r>
              <w:t>29%</w:t>
            </w:r>
          </w:p>
        </w:tc>
      </w:tr>
      <w:tr w:rsidR="00350CA8" w:rsidRPr="002B5E47" w14:paraId="55E15D8E" w14:textId="77777777" w:rsidTr="001E6381">
        <w:trPr>
          <w:trHeight w:val="276"/>
          <w:jc w:val="center"/>
        </w:trPr>
        <w:tc>
          <w:tcPr>
            <w:tcW w:w="4531" w:type="dxa"/>
            <w:shd w:val="clear" w:color="auto" w:fill="DBE5F1"/>
            <w:vAlign w:val="center"/>
          </w:tcPr>
          <w:p w14:paraId="4BBCAA47" w14:textId="3EB25DF2" w:rsidR="00350CA8" w:rsidRPr="0030430D" w:rsidRDefault="00350CA8" w:rsidP="00350CA8">
            <w:pPr>
              <w:spacing w:after="0"/>
              <w:ind w:left="28" w:hanging="6"/>
              <w:rPr>
                <w:color w:val="000000"/>
              </w:rPr>
            </w:pPr>
            <w:r w:rsidRPr="0030430D">
              <w:rPr>
                <w:rFonts w:ascii="Calibri" w:hAnsi="Calibri" w:cs="Calibri"/>
                <w:color w:val="000000"/>
              </w:rPr>
              <w:t>Live Ocean Foundation</w:t>
            </w:r>
          </w:p>
        </w:tc>
        <w:tc>
          <w:tcPr>
            <w:tcW w:w="993" w:type="dxa"/>
            <w:shd w:val="clear" w:color="auto" w:fill="DBE5F1"/>
            <w:vAlign w:val="center"/>
          </w:tcPr>
          <w:p w14:paraId="1FDD4DA5" w14:textId="10541F30"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12%</w:t>
            </w:r>
          </w:p>
        </w:tc>
        <w:tc>
          <w:tcPr>
            <w:tcW w:w="2982" w:type="dxa"/>
            <w:shd w:val="clear" w:color="auto" w:fill="DBE5F1"/>
          </w:tcPr>
          <w:p w14:paraId="0D4C3D41" w14:textId="77777777" w:rsidR="00350CA8" w:rsidRDefault="008839D1" w:rsidP="00350CA8">
            <w:pPr>
              <w:spacing w:after="0"/>
              <w:ind w:left="28"/>
              <w:jc w:val="right"/>
            </w:pPr>
            <w:r>
              <w:t>45-54 years</w:t>
            </w:r>
          </w:p>
          <w:p w14:paraId="13A5C662" w14:textId="79F96325" w:rsidR="0082132B" w:rsidRDefault="0082132B" w:rsidP="00350CA8">
            <w:pPr>
              <w:spacing w:after="0"/>
              <w:ind w:left="28"/>
              <w:jc w:val="right"/>
            </w:pPr>
            <w:r>
              <w:t>Asian</w:t>
            </w:r>
          </w:p>
          <w:p w14:paraId="1D54BF65" w14:textId="068ABDF3" w:rsidR="00D343B3" w:rsidRPr="002B5E47" w:rsidRDefault="00D343B3" w:rsidP="00350CA8">
            <w:pPr>
              <w:spacing w:after="0"/>
              <w:ind w:left="28"/>
              <w:jc w:val="right"/>
            </w:pPr>
            <w:r>
              <w:t>Māori</w:t>
            </w:r>
          </w:p>
        </w:tc>
        <w:tc>
          <w:tcPr>
            <w:tcW w:w="709" w:type="dxa"/>
            <w:shd w:val="clear" w:color="auto" w:fill="DBE5F1"/>
          </w:tcPr>
          <w:p w14:paraId="6F65F95B" w14:textId="77777777" w:rsidR="00350CA8" w:rsidRDefault="008839D1" w:rsidP="00350CA8">
            <w:pPr>
              <w:spacing w:after="0"/>
              <w:ind w:left="0"/>
              <w:jc w:val="right"/>
            </w:pPr>
            <w:r>
              <w:t>22%</w:t>
            </w:r>
          </w:p>
          <w:p w14:paraId="7110A99F" w14:textId="6B2B8FBA" w:rsidR="0082132B" w:rsidRDefault="0082132B" w:rsidP="00350CA8">
            <w:pPr>
              <w:spacing w:after="0"/>
              <w:ind w:left="0"/>
              <w:jc w:val="right"/>
            </w:pPr>
            <w:r>
              <w:t>22%</w:t>
            </w:r>
          </w:p>
          <w:p w14:paraId="6B05BAEF" w14:textId="6F5D8052" w:rsidR="00D343B3" w:rsidRPr="002B5E47" w:rsidRDefault="00D343B3" w:rsidP="00350CA8">
            <w:pPr>
              <w:spacing w:after="0"/>
              <w:ind w:left="0"/>
              <w:jc w:val="right"/>
            </w:pPr>
            <w:r>
              <w:t>20%</w:t>
            </w:r>
          </w:p>
        </w:tc>
      </w:tr>
      <w:tr w:rsidR="00350CA8" w:rsidRPr="002B5E47" w14:paraId="08D207E6" w14:textId="77777777" w:rsidTr="001E6381">
        <w:trPr>
          <w:trHeight w:val="276"/>
          <w:jc w:val="center"/>
        </w:trPr>
        <w:tc>
          <w:tcPr>
            <w:tcW w:w="4531" w:type="dxa"/>
            <w:shd w:val="clear" w:color="auto" w:fill="DBE5F1"/>
            <w:vAlign w:val="center"/>
          </w:tcPr>
          <w:p w14:paraId="41CEFECE" w14:textId="73C686F4" w:rsidR="00350CA8" w:rsidRPr="0030430D" w:rsidRDefault="00350CA8" w:rsidP="00350CA8">
            <w:pPr>
              <w:spacing w:after="0"/>
              <w:ind w:left="28" w:hanging="28"/>
              <w:rPr>
                <w:rFonts w:ascii="Calibri" w:hAnsi="Calibri" w:cs="Calibri"/>
                <w:color w:val="000000"/>
              </w:rPr>
            </w:pPr>
            <w:r w:rsidRPr="0030430D">
              <w:rPr>
                <w:rFonts w:ascii="Calibri" w:hAnsi="Calibri" w:cs="Calibri"/>
                <w:color w:val="000000"/>
              </w:rPr>
              <w:t>LegaSea</w:t>
            </w:r>
          </w:p>
        </w:tc>
        <w:tc>
          <w:tcPr>
            <w:tcW w:w="993" w:type="dxa"/>
            <w:shd w:val="clear" w:color="auto" w:fill="DBE5F1"/>
            <w:vAlign w:val="center"/>
          </w:tcPr>
          <w:p w14:paraId="3D120618" w14:textId="45EC1DCA"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11%</w:t>
            </w:r>
          </w:p>
        </w:tc>
        <w:tc>
          <w:tcPr>
            <w:tcW w:w="2982" w:type="dxa"/>
            <w:shd w:val="clear" w:color="auto" w:fill="DBE5F1"/>
          </w:tcPr>
          <w:p w14:paraId="7C9153FB" w14:textId="37B8726B" w:rsidR="00350CA8" w:rsidRPr="002B5E47" w:rsidRDefault="00743B96" w:rsidP="00350CA8">
            <w:pPr>
              <w:spacing w:after="0"/>
              <w:ind w:left="28"/>
              <w:jc w:val="right"/>
            </w:pPr>
            <w:r>
              <w:t>Males</w:t>
            </w:r>
          </w:p>
        </w:tc>
        <w:tc>
          <w:tcPr>
            <w:tcW w:w="709" w:type="dxa"/>
            <w:shd w:val="clear" w:color="auto" w:fill="DBE5F1"/>
          </w:tcPr>
          <w:p w14:paraId="0DEE44CC" w14:textId="7027A94F" w:rsidR="00350CA8" w:rsidRPr="002B5E47" w:rsidRDefault="00743B96" w:rsidP="00350CA8">
            <w:pPr>
              <w:spacing w:after="0"/>
              <w:ind w:left="0"/>
              <w:jc w:val="right"/>
            </w:pPr>
            <w:r>
              <w:t>15%</w:t>
            </w:r>
          </w:p>
        </w:tc>
      </w:tr>
      <w:tr w:rsidR="00350CA8" w:rsidRPr="002B5E47" w14:paraId="07C8FAF2" w14:textId="77777777" w:rsidTr="001E6381">
        <w:trPr>
          <w:trHeight w:val="276"/>
          <w:jc w:val="center"/>
        </w:trPr>
        <w:tc>
          <w:tcPr>
            <w:tcW w:w="4531" w:type="dxa"/>
            <w:shd w:val="clear" w:color="auto" w:fill="DBE5F1"/>
            <w:vAlign w:val="center"/>
          </w:tcPr>
          <w:p w14:paraId="7C85C876" w14:textId="3B61C1AA" w:rsidR="00350CA8" w:rsidRPr="0030430D" w:rsidRDefault="00350CA8" w:rsidP="00350CA8">
            <w:pPr>
              <w:spacing w:after="0"/>
              <w:ind w:left="28" w:hanging="28"/>
              <w:rPr>
                <w:rFonts w:ascii="Calibri" w:hAnsi="Calibri" w:cs="Calibri"/>
                <w:color w:val="000000"/>
              </w:rPr>
            </w:pPr>
            <w:r w:rsidRPr="0030430D">
              <w:rPr>
                <w:rFonts w:ascii="Calibri" w:hAnsi="Calibri" w:cs="Calibri"/>
                <w:color w:val="000000"/>
              </w:rPr>
              <w:t>The Environmental Defence Society</w:t>
            </w:r>
          </w:p>
        </w:tc>
        <w:tc>
          <w:tcPr>
            <w:tcW w:w="993" w:type="dxa"/>
            <w:shd w:val="clear" w:color="auto" w:fill="DBE5F1"/>
            <w:vAlign w:val="center"/>
          </w:tcPr>
          <w:p w14:paraId="336842C4" w14:textId="7115A0F8"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8%</w:t>
            </w:r>
          </w:p>
        </w:tc>
        <w:tc>
          <w:tcPr>
            <w:tcW w:w="2982" w:type="dxa"/>
            <w:shd w:val="clear" w:color="auto" w:fill="DBE5F1"/>
          </w:tcPr>
          <w:p w14:paraId="4124BF25" w14:textId="12C6DCD2" w:rsidR="00350CA8" w:rsidRPr="002B5E47" w:rsidRDefault="0030430D" w:rsidP="00350CA8">
            <w:pPr>
              <w:spacing w:after="0"/>
              <w:ind w:left="28"/>
              <w:jc w:val="right"/>
            </w:pPr>
            <w:r>
              <w:t>No significant differences</w:t>
            </w:r>
          </w:p>
        </w:tc>
        <w:tc>
          <w:tcPr>
            <w:tcW w:w="709" w:type="dxa"/>
            <w:shd w:val="clear" w:color="auto" w:fill="DBE5F1"/>
          </w:tcPr>
          <w:p w14:paraId="121697C4" w14:textId="5CC1A875" w:rsidR="00350CA8" w:rsidRPr="002B5E47" w:rsidRDefault="00350CA8" w:rsidP="00350CA8">
            <w:pPr>
              <w:spacing w:after="0"/>
              <w:ind w:left="0"/>
              <w:jc w:val="right"/>
            </w:pPr>
          </w:p>
        </w:tc>
      </w:tr>
      <w:tr w:rsidR="00350CA8" w:rsidRPr="002B5E47" w14:paraId="238877C9" w14:textId="77777777" w:rsidTr="001E6381">
        <w:trPr>
          <w:trHeight w:val="276"/>
          <w:jc w:val="center"/>
        </w:trPr>
        <w:tc>
          <w:tcPr>
            <w:tcW w:w="4531" w:type="dxa"/>
            <w:shd w:val="clear" w:color="auto" w:fill="DBE5F1"/>
            <w:vAlign w:val="center"/>
          </w:tcPr>
          <w:p w14:paraId="5A61474F" w14:textId="49D29F18" w:rsidR="00350CA8" w:rsidRPr="0030430D" w:rsidRDefault="00350CA8" w:rsidP="00350CA8">
            <w:pPr>
              <w:spacing w:after="0"/>
              <w:ind w:left="28" w:hanging="28"/>
              <w:rPr>
                <w:rFonts w:ascii="Calibri" w:hAnsi="Calibri" w:cs="Calibri"/>
                <w:color w:val="000000"/>
              </w:rPr>
            </w:pPr>
            <w:r w:rsidRPr="0030430D">
              <w:rPr>
                <w:rFonts w:ascii="Calibri" w:hAnsi="Calibri" w:cs="Calibri"/>
                <w:color w:val="000000"/>
              </w:rPr>
              <w:t>The Nature Conservancy</w:t>
            </w:r>
          </w:p>
        </w:tc>
        <w:tc>
          <w:tcPr>
            <w:tcW w:w="993" w:type="dxa"/>
            <w:shd w:val="clear" w:color="auto" w:fill="DBE5F1"/>
            <w:vAlign w:val="center"/>
          </w:tcPr>
          <w:p w14:paraId="60F98E32" w14:textId="302E2E24" w:rsidR="00350CA8" w:rsidRPr="0030430D" w:rsidRDefault="00350CA8" w:rsidP="00350CA8">
            <w:pPr>
              <w:spacing w:after="0"/>
              <w:ind w:left="28"/>
              <w:jc w:val="center"/>
              <w:rPr>
                <w:rFonts w:ascii="Calibri" w:hAnsi="Calibri" w:cs="Calibri"/>
                <w:color w:val="000000"/>
              </w:rPr>
            </w:pPr>
            <w:r w:rsidRPr="0030430D">
              <w:rPr>
                <w:rFonts w:ascii="Calibri" w:hAnsi="Calibri" w:cs="Calibri"/>
                <w:color w:val="000000"/>
              </w:rPr>
              <w:t>8%</w:t>
            </w:r>
          </w:p>
        </w:tc>
        <w:tc>
          <w:tcPr>
            <w:tcW w:w="2982" w:type="dxa"/>
            <w:shd w:val="clear" w:color="auto" w:fill="DBE5F1"/>
          </w:tcPr>
          <w:p w14:paraId="043DBD39" w14:textId="77777777" w:rsidR="00350CA8" w:rsidRDefault="008839D1" w:rsidP="00350CA8">
            <w:pPr>
              <w:spacing w:after="0"/>
              <w:ind w:left="28"/>
              <w:jc w:val="right"/>
            </w:pPr>
            <w:r>
              <w:t>18-24 years</w:t>
            </w:r>
          </w:p>
          <w:p w14:paraId="60D0EE9A" w14:textId="1E44A142" w:rsidR="0082132B" w:rsidRPr="002B5E47" w:rsidRDefault="0082132B" w:rsidP="00350CA8">
            <w:pPr>
              <w:spacing w:after="0"/>
              <w:ind w:left="28"/>
              <w:jc w:val="right"/>
            </w:pPr>
            <w:r>
              <w:t>Māori</w:t>
            </w:r>
          </w:p>
        </w:tc>
        <w:tc>
          <w:tcPr>
            <w:tcW w:w="709" w:type="dxa"/>
            <w:shd w:val="clear" w:color="auto" w:fill="DBE5F1"/>
          </w:tcPr>
          <w:p w14:paraId="05B36944" w14:textId="77777777" w:rsidR="00350CA8" w:rsidRDefault="008839D1" w:rsidP="00350CA8">
            <w:pPr>
              <w:spacing w:after="0"/>
              <w:ind w:left="0"/>
              <w:jc w:val="right"/>
            </w:pPr>
            <w:r>
              <w:t>16%</w:t>
            </w:r>
          </w:p>
          <w:p w14:paraId="4A5E6D00" w14:textId="048E118D" w:rsidR="0082132B" w:rsidRPr="002B5E47" w:rsidRDefault="0082132B" w:rsidP="00350CA8">
            <w:pPr>
              <w:spacing w:after="0"/>
              <w:ind w:left="0"/>
              <w:jc w:val="right"/>
            </w:pPr>
            <w:r>
              <w:t>14%</w:t>
            </w:r>
          </w:p>
        </w:tc>
      </w:tr>
      <w:tr w:rsidR="0030430D" w:rsidRPr="002B5E47" w14:paraId="3A15C709" w14:textId="77777777" w:rsidTr="001E6381">
        <w:trPr>
          <w:trHeight w:val="276"/>
          <w:jc w:val="center"/>
        </w:trPr>
        <w:tc>
          <w:tcPr>
            <w:tcW w:w="4531" w:type="dxa"/>
            <w:shd w:val="clear" w:color="auto" w:fill="DBE5F1"/>
            <w:vAlign w:val="center"/>
          </w:tcPr>
          <w:p w14:paraId="468369DF" w14:textId="76ACED6C" w:rsidR="0030430D" w:rsidRPr="0030430D" w:rsidRDefault="0030430D" w:rsidP="0030430D">
            <w:pPr>
              <w:spacing w:after="0"/>
              <w:ind w:left="28" w:hanging="28"/>
              <w:rPr>
                <w:rFonts w:ascii="Calibri" w:hAnsi="Calibri" w:cs="Calibri"/>
                <w:color w:val="000000"/>
              </w:rPr>
            </w:pPr>
            <w:r w:rsidRPr="0030430D">
              <w:rPr>
                <w:rFonts w:ascii="Calibri" w:hAnsi="Calibri" w:cs="Calibri"/>
                <w:color w:val="000000"/>
              </w:rPr>
              <w:t>Blue Cradle</w:t>
            </w:r>
          </w:p>
        </w:tc>
        <w:tc>
          <w:tcPr>
            <w:tcW w:w="993" w:type="dxa"/>
            <w:shd w:val="clear" w:color="auto" w:fill="DBE5F1"/>
            <w:vAlign w:val="center"/>
          </w:tcPr>
          <w:p w14:paraId="3A817970" w14:textId="631D39F9" w:rsidR="0030430D" w:rsidRPr="0030430D" w:rsidRDefault="0030430D" w:rsidP="0030430D">
            <w:pPr>
              <w:spacing w:after="0"/>
              <w:ind w:left="28"/>
              <w:jc w:val="center"/>
              <w:rPr>
                <w:rFonts w:ascii="Calibri" w:hAnsi="Calibri" w:cs="Calibri"/>
                <w:color w:val="000000"/>
              </w:rPr>
            </w:pPr>
            <w:r w:rsidRPr="0030430D">
              <w:rPr>
                <w:rFonts w:ascii="Calibri" w:hAnsi="Calibri" w:cs="Calibri"/>
                <w:color w:val="000000"/>
              </w:rPr>
              <w:t>4%</w:t>
            </w:r>
          </w:p>
        </w:tc>
        <w:tc>
          <w:tcPr>
            <w:tcW w:w="2982" w:type="dxa"/>
            <w:shd w:val="clear" w:color="auto" w:fill="DBE5F1"/>
          </w:tcPr>
          <w:p w14:paraId="141C86F8" w14:textId="00CF2176" w:rsidR="0030430D" w:rsidRPr="002B5E47" w:rsidRDefault="0030430D" w:rsidP="0030430D">
            <w:pPr>
              <w:spacing w:after="0"/>
              <w:ind w:left="28"/>
              <w:jc w:val="right"/>
            </w:pPr>
            <w:r>
              <w:t>No significant differences</w:t>
            </w:r>
          </w:p>
        </w:tc>
        <w:tc>
          <w:tcPr>
            <w:tcW w:w="709" w:type="dxa"/>
            <w:shd w:val="clear" w:color="auto" w:fill="DBE5F1"/>
          </w:tcPr>
          <w:p w14:paraId="2572A44C" w14:textId="77777777" w:rsidR="0030430D" w:rsidRPr="002B5E47" w:rsidRDefault="0030430D" w:rsidP="0030430D">
            <w:pPr>
              <w:spacing w:after="0"/>
              <w:ind w:left="0"/>
              <w:jc w:val="right"/>
            </w:pPr>
          </w:p>
        </w:tc>
      </w:tr>
      <w:tr w:rsidR="0030430D" w:rsidRPr="002B5E47" w14:paraId="2E245C0E" w14:textId="77777777" w:rsidTr="001E6381">
        <w:trPr>
          <w:trHeight w:val="276"/>
          <w:jc w:val="center"/>
        </w:trPr>
        <w:tc>
          <w:tcPr>
            <w:tcW w:w="4531" w:type="dxa"/>
            <w:shd w:val="clear" w:color="auto" w:fill="DBE5F1"/>
            <w:vAlign w:val="center"/>
          </w:tcPr>
          <w:p w14:paraId="458FD041" w14:textId="7345FB77" w:rsidR="0030430D" w:rsidRPr="0030430D" w:rsidRDefault="0030430D" w:rsidP="0030430D">
            <w:pPr>
              <w:spacing w:after="0"/>
              <w:ind w:left="28" w:hanging="28"/>
              <w:rPr>
                <w:rFonts w:ascii="Calibri" w:hAnsi="Calibri" w:cs="Calibri"/>
                <w:color w:val="000000"/>
              </w:rPr>
            </w:pPr>
            <w:r w:rsidRPr="0030430D">
              <w:rPr>
                <w:rFonts w:ascii="Calibri" w:hAnsi="Calibri" w:cs="Calibri"/>
                <w:color w:val="000000"/>
              </w:rPr>
              <w:t>None of these</w:t>
            </w:r>
          </w:p>
        </w:tc>
        <w:tc>
          <w:tcPr>
            <w:tcW w:w="993" w:type="dxa"/>
            <w:shd w:val="clear" w:color="auto" w:fill="DBE5F1"/>
            <w:vAlign w:val="center"/>
          </w:tcPr>
          <w:p w14:paraId="3935376A" w14:textId="5ECD07A7" w:rsidR="0030430D" w:rsidRPr="0030430D" w:rsidRDefault="0030430D" w:rsidP="0030430D">
            <w:pPr>
              <w:spacing w:after="0"/>
              <w:ind w:left="28"/>
              <w:jc w:val="center"/>
              <w:rPr>
                <w:rFonts w:ascii="Calibri" w:hAnsi="Calibri" w:cs="Calibri"/>
                <w:color w:val="000000"/>
              </w:rPr>
            </w:pPr>
            <w:r w:rsidRPr="0030430D">
              <w:rPr>
                <w:rFonts w:ascii="Calibri" w:hAnsi="Calibri" w:cs="Calibri"/>
                <w:color w:val="000000"/>
              </w:rPr>
              <w:t>23%</w:t>
            </w:r>
          </w:p>
        </w:tc>
        <w:tc>
          <w:tcPr>
            <w:tcW w:w="2982" w:type="dxa"/>
            <w:shd w:val="clear" w:color="auto" w:fill="DBE5F1"/>
          </w:tcPr>
          <w:p w14:paraId="5993D96A" w14:textId="77777777" w:rsidR="0030430D" w:rsidRDefault="0030430D" w:rsidP="0030430D">
            <w:pPr>
              <w:spacing w:after="0"/>
              <w:ind w:left="28"/>
              <w:jc w:val="right"/>
            </w:pPr>
            <w:r>
              <w:t>18-24 years</w:t>
            </w:r>
          </w:p>
          <w:p w14:paraId="0BBCA8D2" w14:textId="77777777" w:rsidR="0030430D" w:rsidRDefault="0030430D" w:rsidP="0030430D">
            <w:pPr>
              <w:spacing w:after="0"/>
              <w:ind w:left="28"/>
              <w:jc w:val="right"/>
            </w:pPr>
            <w:r>
              <w:t>Personal income $150k +</w:t>
            </w:r>
          </w:p>
          <w:p w14:paraId="591D02DF" w14:textId="7EDDCBFE" w:rsidR="0030430D" w:rsidRDefault="0030430D" w:rsidP="0030430D">
            <w:pPr>
              <w:spacing w:after="0"/>
              <w:ind w:left="28"/>
              <w:jc w:val="right"/>
            </w:pPr>
            <w:r>
              <w:t>Household income $200k +</w:t>
            </w:r>
          </w:p>
          <w:p w14:paraId="499BA344" w14:textId="0C0FD771" w:rsidR="0030430D" w:rsidRPr="002B5E47" w:rsidRDefault="0030430D" w:rsidP="0030430D">
            <w:pPr>
              <w:spacing w:after="0"/>
              <w:ind w:left="28"/>
              <w:jc w:val="right"/>
            </w:pPr>
            <w:r>
              <w:t>Voted ACT in 2023</w:t>
            </w:r>
          </w:p>
        </w:tc>
        <w:tc>
          <w:tcPr>
            <w:tcW w:w="709" w:type="dxa"/>
            <w:shd w:val="clear" w:color="auto" w:fill="DBE5F1"/>
          </w:tcPr>
          <w:p w14:paraId="7732F4E3" w14:textId="77777777" w:rsidR="0030430D" w:rsidRDefault="0030430D" w:rsidP="0030430D">
            <w:pPr>
              <w:spacing w:after="0"/>
              <w:ind w:left="0"/>
              <w:jc w:val="right"/>
            </w:pPr>
            <w:r>
              <w:t>49%</w:t>
            </w:r>
          </w:p>
          <w:p w14:paraId="612097D4" w14:textId="77777777" w:rsidR="0030430D" w:rsidRDefault="0030430D" w:rsidP="0030430D">
            <w:pPr>
              <w:spacing w:after="0"/>
              <w:ind w:left="0"/>
              <w:jc w:val="right"/>
            </w:pPr>
            <w:r>
              <w:t>45%</w:t>
            </w:r>
          </w:p>
          <w:p w14:paraId="703DDD24" w14:textId="77777777" w:rsidR="0030430D" w:rsidRDefault="0030430D" w:rsidP="0030430D">
            <w:pPr>
              <w:spacing w:after="0"/>
              <w:ind w:left="0"/>
              <w:jc w:val="right"/>
            </w:pPr>
            <w:r>
              <w:t>35%</w:t>
            </w:r>
          </w:p>
          <w:p w14:paraId="72D345A9" w14:textId="463B12E4" w:rsidR="0030430D" w:rsidRPr="002B5E47" w:rsidRDefault="0030430D" w:rsidP="0030430D">
            <w:pPr>
              <w:spacing w:after="0"/>
              <w:ind w:left="0"/>
              <w:jc w:val="right"/>
            </w:pPr>
            <w:r>
              <w:t>36%</w:t>
            </w:r>
          </w:p>
        </w:tc>
      </w:tr>
    </w:tbl>
    <w:p w14:paraId="3B56AB54" w14:textId="5E0FC738" w:rsidR="0030430D" w:rsidRDefault="0030430D">
      <w:pPr>
        <w:rPr>
          <w:rFonts w:ascii="Calibri" w:hAnsi="Calibri" w:cs="Calibri"/>
          <w:highlight w:val="yellow"/>
        </w:rPr>
      </w:pPr>
    </w:p>
    <w:p w14:paraId="1E5A9878" w14:textId="77777777" w:rsidR="0030430D" w:rsidRDefault="0030430D">
      <w:pPr>
        <w:rPr>
          <w:rFonts w:ascii="Calibri" w:hAnsi="Calibri" w:cs="Calibri"/>
          <w:highlight w:val="yellow"/>
        </w:rPr>
      </w:pPr>
      <w:r>
        <w:rPr>
          <w:rFonts w:ascii="Calibri" w:hAnsi="Calibri" w:cs="Calibri"/>
          <w:highlight w:val="yellow"/>
        </w:rPr>
        <w:br w:type="page"/>
      </w:r>
    </w:p>
    <w:p w14:paraId="167CD450" w14:textId="43BCC176" w:rsidR="00811F0F" w:rsidRPr="0030430D" w:rsidRDefault="004B40F9" w:rsidP="0030430D">
      <w:pPr>
        <w:pStyle w:val="Heading1"/>
        <w:rPr>
          <w:rFonts w:asciiTheme="minorHAnsi" w:hAnsiTheme="minorHAnsi" w:cstheme="minorHAnsi"/>
          <w:color w:val="auto"/>
        </w:rPr>
      </w:pPr>
      <w:bookmarkStart w:id="19" w:name="_Toc181088958"/>
      <w:r w:rsidRPr="0030430D">
        <w:rPr>
          <w:rFonts w:asciiTheme="minorHAnsi" w:hAnsiTheme="minorHAnsi" w:cstheme="minorHAnsi"/>
          <w:color w:val="auto"/>
        </w:rPr>
        <w:lastRenderedPageBreak/>
        <w:t>Appendix</w:t>
      </w:r>
      <w:r w:rsidR="00811F0F" w:rsidRPr="0030430D">
        <w:rPr>
          <w:rFonts w:asciiTheme="minorHAnsi" w:hAnsiTheme="minorHAnsi" w:cstheme="minorHAnsi"/>
          <w:color w:val="auto"/>
        </w:rPr>
        <w:t xml:space="preserve">  – </w:t>
      </w:r>
      <w:bookmarkEnd w:id="4"/>
      <w:r w:rsidR="00CB0F15" w:rsidRPr="0030430D">
        <w:rPr>
          <w:rFonts w:asciiTheme="minorHAnsi" w:hAnsiTheme="minorHAnsi" w:cstheme="minorHAnsi"/>
          <w:color w:val="auto"/>
        </w:rPr>
        <w:t>Methodology and Sample</w:t>
      </w:r>
      <w:bookmarkEnd w:id="19"/>
      <w:r w:rsidR="00CB0F15" w:rsidRPr="0030430D">
        <w:rPr>
          <w:rFonts w:asciiTheme="minorHAnsi" w:hAnsiTheme="minorHAnsi" w:cstheme="minorHAnsi"/>
          <w:color w:val="auto"/>
        </w:rPr>
        <w:t xml:space="preserve"> </w:t>
      </w:r>
    </w:p>
    <w:p w14:paraId="3F21BC4B" w14:textId="77777777" w:rsidR="00967649" w:rsidRPr="00D023F2" w:rsidRDefault="00967649" w:rsidP="00E91DA3">
      <w:pPr>
        <w:spacing w:after="0"/>
        <w:ind w:left="426"/>
      </w:pPr>
    </w:p>
    <w:p w14:paraId="5EC3D0E2" w14:textId="79BFD3A9" w:rsidR="00134650" w:rsidRPr="00D023F2" w:rsidRDefault="00570E20" w:rsidP="00E91DA3">
      <w:pPr>
        <w:spacing w:after="0"/>
        <w:ind w:left="426"/>
      </w:pPr>
      <w:r w:rsidRPr="00D023F2">
        <w:t>1,</w:t>
      </w:r>
      <w:r w:rsidR="004B7ABD">
        <w:t>0</w:t>
      </w:r>
      <w:r w:rsidR="00D749CC">
        <w:t>49</w:t>
      </w:r>
      <w:r w:rsidR="009C0901" w:rsidRPr="00D023F2">
        <w:t xml:space="preserve"> members from Horizon Research’s </w:t>
      </w:r>
      <w:r w:rsidR="00780747" w:rsidRPr="00D023F2">
        <w:t>online</w:t>
      </w:r>
      <w:r w:rsidR="009C0901" w:rsidRPr="00D023F2">
        <w:t xml:space="preserve"> panels</w:t>
      </w:r>
      <w:r w:rsidR="00D0450E" w:rsidRPr="00D023F2">
        <w:t xml:space="preserve"> and a third-party research panel</w:t>
      </w:r>
      <w:r w:rsidR="009C0901" w:rsidRPr="00D023F2">
        <w:t>, representing the New Zealand population 18+, responded to the survey between</w:t>
      </w:r>
      <w:r w:rsidR="00B3475C" w:rsidRPr="00D023F2">
        <w:t xml:space="preserve"> </w:t>
      </w:r>
      <w:r w:rsidR="00D749CC">
        <w:t>15</w:t>
      </w:r>
      <w:r w:rsidR="00D749CC" w:rsidRPr="00D749CC">
        <w:rPr>
          <w:vertAlign w:val="superscript"/>
        </w:rPr>
        <w:t>th</w:t>
      </w:r>
      <w:r w:rsidR="00D749CC">
        <w:t xml:space="preserve"> and 21</w:t>
      </w:r>
      <w:r w:rsidR="00D749CC" w:rsidRPr="00D749CC">
        <w:rPr>
          <w:vertAlign w:val="superscript"/>
        </w:rPr>
        <w:t>st</w:t>
      </w:r>
      <w:r w:rsidR="00D749CC">
        <w:t xml:space="preserve"> October. </w:t>
      </w:r>
    </w:p>
    <w:p w14:paraId="19AA4146" w14:textId="4927779C" w:rsidR="0070788B" w:rsidRPr="00D023F2" w:rsidRDefault="00D749CC" w:rsidP="00134650">
      <w:pPr>
        <w:ind w:left="426"/>
      </w:pPr>
      <w:r w:rsidRPr="00D749CC">
        <w:t>The sample was weighted on age, gender, ethnicity, personal income, region and party vote at the 2023 general election to reflect the New Zealand population.</w:t>
      </w:r>
    </w:p>
    <w:p w14:paraId="167CD454" w14:textId="3D4BD919" w:rsidR="009C0901" w:rsidRPr="00D023F2" w:rsidRDefault="009C0901" w:rsidP="00E91DA3">
      <w:pPr>
        <w:spacing w:after="0"/>
        <w:ind w:left="426"/>
      </w:pPr>
      <w:r w:rsidRPr="00D023F2">
        <w:t xml:space="preserve">The survey has a maximum margin of error, </w:t>
      </w:r>
      <w:r w:rsidR="00AB4235" w:rsidRPr="00D023F2">
        <w:t>at a 95% confidence level</w:t>
      </w:r>
      <w:r w:rsidRPr="00D023F2">
        <w:t xml:space="preserve"> of ±</w:t>
      </w:r>
      <w:r w:rsidR="0070788B">
        <w:t>3</w:t>
      </w:r>
      <w:r w:rsidRPr="00D023F2">
        <w:t xml:space="preserve">% overall. </w:t>
      </w:r>
    </w:p>
    <w:p w14:paraId="167CD455" w14:textId="77777777" w:rsidR="00E05CC2" w:rsidRPr="00D023F2" w:rsidRDefault="00E05CC2" w:rsidP="00E91DA3">
      <w:pPr>
        <w:spacing w:after="0"/>
        <w:ind w:left="426"/>
      </w:pPr>
    </w:p>
    <w:p w14:paraId="167CD459" w14:textId="77777777" w:rsidR="00E05CC2" w:rsidRPr="00D023F2" w:rsidRDefault="00E05CC2" w:rsidP="00E91DA3">
      <w:pPr>
        <w:spacing w:after="0"/>
        <w:ind w:left="426"/>
        <w:rPr>
          <w:b/>
        </w:rPr>
      </w:pPr>
      <w:r w:rsidRPr="00D023F2">
        <w:rPr>
          <w:b/>
        </w:rPr>
        <w:t>Contact</w:t>
      </w:r>
    </w:p>
    <w:p w14:paraId="167CD45A" w14:textId="77777777" w:rsidR="00E05CC2" w:rsidRPr="00D023F2" w:rsidRDefault="00E05CC2" w:rsidP="00E91DA3">
      <w:pPr>
        <w:spacing w:after="0"/>
        <w:ind w:left="426"/>
      </w:pPr>
      <w:r w:rsidRPr="00D023F2">
        <w:t>For more information about this survey, please contact:</w:t>
      </w:r>
    </w:p>
    <w:p w14:paraId="167CD45B" w14:textId="77777777" w:rsidR="00E05CC2" w:rsidRPr="00D023F2" w:rsidRDefault="00E05CC2" w:rsidP="00E91DA3">
      <w:pPr>
        <w:spacing w:after="0"/>
        <w:ind w:left="426"/>
      </w:pPr>
    </w:p>
    <w:p w14:paraId="7360C895" w14:textId="7C0F1531" w:rsidR="005B436B" w:rsidRDefault="005B436B" w:rsidP="005B436B">
      <w:pPr>
        <w:spacing w:after="0"/>
      </w:pPr>
      <w:r w:rsidRPr="00D023F2">
        <w:t xml:space="preserve">Graeme Colman, 021 84 85 76, email </w:t>
      </w:r>
      <w:hyperlink r:id="rId27" w:history="1">
        <w:r w:rsidR="00146271" w:rsidRPr="00303BEF">
          <w:rPr>
            <w:rStyle w:val="Hyperlink"/>
          </w:rPr>
          <w:t>gcolman@horizonresearch.co.nz</w:t>
        </w:r>
      </w:hyperlink>
    </w:p>
    <w:p w14:paraId="57F8B4BB" w14:textId="6878519A" w:rsidR="009A7ED5" w:rsidRDefault="002E745F" w:rsidP="00B71F9F">
      <w:pPr>
        <w:ind w:left="0" w:firstLine="426"/>
      </w:pPr>
      <w:r w:rsidRPr="00D023F2">
        <w:t>Julia Ord, 027 706 8790, email</w:t>
      </w:r>
      <w:r w:rsidR="00B71F9F" w:rsidRPr="00D023F2">
        <w:t xml:space="preserve"> </w:t>
      </w:r>
      <w:hyperlink r:id="rId28" w:history="1">
        <w:r w:rsidR="00B71F9F" w:rsidRPr="00D023F2">
          <w:rPr>
            <w:rStyle w:val="Hyperlink"/>
          </w:rPr>
          <w:t>julia.ord@horizonresearch.co.nz</w:t>
        </w:r>
      </w:hyperlink>
    </w:p>
    <w:p w14:paraId="75922F7E" w14:textId="77777777" w:rsidR="00B71F9F" w:rsidRPr="002E745F" w:rsidRDefault="00B71F9F" w:rsidP="002E745F">
      <w:pPr>
        <w:ind w:left="0"/>
        <w:rPr>
          <w:rFonts w:eastAsiaTheme="majorEastAsia" w:cstheme="majorBidi"/>
          <w:b/>
          <w:bCs/>
          <w:sz w:val="36"/>
          <w:szCs w:val="36"/>
        </w:rPr>
      </w:pPr>
    </w:p>
    <w:sectPr w:rsidR="00B71F9F" w:rsidRPr="002E745F" w:rsidSect="00135001">
      <w:headerReference w:type="default" r:id="rId29"/>
      <w:footerReference w:type="default" r:id="rId3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2E6A9" w14:textId="77777777" w:rsidR="00401879" w:rsidRDefault="00401879" w:rsidP="00391FD8">
      <w:pPr>
        <w:spacing w:after="0" w:line="240" w:lineRule="auto"/>
      </w:pPr>
      <w:r>
        <w:separator/>
      </w:r>
    </w:p>
  </w:endnote>
  <w:endnote w:type="continuationSeparator" w:id="0">
    <w:p w14:paraId="007A8CB3" w14:textId="77777777" w:rsidR="00401879" w:rsidRDefault="00401879"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E3" w14:textId="71ABD335" w:rsidR="0061774F" w:rsidRPr="004A6A48" w:rsidRDefault="009E4999" w:rsidP="00FE7E34">
    <w:pPr>
      <w:pStyle w:val="Footer"/>
      <w:ind w:left="7088" w:hanging="8506"/>
    </w:pPr>
    <w:r>
      <w:rPr>
        <w:noProof/>
      </w:rPr>
      <mc:AlternateContent>
        <mc:Choice Requires="wpg">
          <w:drawing>
            <wp:inline distT="0" distB="0" distL="0" distR="0" wp14:anchorId="7906D565" wp14:editId="784E5F52">
              <wp:extent cx="8444865" cy="47942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479425"/>
                        <a:chOff x="0" y="6000768"/>
                        <a:chExt cx="9144000" cy="486000"/>
                      </a:xfrm>
                    </wpg:grpSpPr>
                    <wps:wsp>
                      <wps:cNvPr id="5"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35CFA829" id="Group 4"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ZAAAAAAAA&#10;AAAACnZlY3RvckRhdGFib29sAQAAAABQZ1BzZW51bQAAAABQZ1BzAAAAAFBnUEMAAAAATGVmdFVu&#10;dEYjUmx0AAAAAAAAAAAAAAAAVG9wIFVudEYjUmx0AAAAAAAAAAAAAAAAU2NsIFVudEYjUHJjQFkA&#10;AAAAAAA4QklNA+0AAAAAABAAZAAAAAEAAgBkAAAAAQACOEJJTQQmAAAAAAAOAAAAAAAAAAAAAD+A&#10;AAA4QklNA/IAAAAAAAoAAP///////w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CQAAAABSZ2h0bG9uZwAAAw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A0KAAAA&#10;AQAAAKAAAACgAAAB4AABLAAAAAzu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MJAwoDAREAAhEBAxEB/90ABABi/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C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I/yAv5UQw9Ltz56fInbR/i1dBDk/jTsXOUTIcZj6mM&#10;SQd05ahqowWrcnTuP7shhpipmbJKGaWglhw89/vdfxmueQuXbn9FTpvJVPxEcbZSPJT/AG3qf08A&#10;SA5h+wPtT4K23PnMVt+qw1WcTD4QeFywPmw/sfQfqZJjI22feJXWWnXvfuvde9+691737r3Xvfuv&#10;de9+691//9Gg331465E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kP8A&#10;lUzfM/siLv3uzCSr8X+qs/DfEZCkcQd076x3jq4dl0/mUQzbLwsjRTZ+YB1qEKY9BqnnmpYD97vd&#10;Ucmbadg2Scf1ou4/iBzbRHBkP/DGyIhimZD8Kh589kfao857kN/3uA/1XtJPhIxcyjIjFeMa4Mpz&#10;XEY+Jim/jDDDTQxU9PFHBTwRpDBBCixQwwxKEiiiiQKkccaKAqgAACw94CMxYlmJLE1JPn1n0qhQ&#10;FUAKBQAeXWT3rrfXvfuvde9+691737r3Xvfuvde9+691/9K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6x/IO/lQt1Rg8H83/kRtkR9mbrxJq+hdk5qmP3PX20sxTPGexMvRVEQNNvHd&#10;2LnIxsZ9WPxM5kf/ACiq0UuFXv37r/vaefkjl25/3WRPS6kU4lkU/wBipHGONh3n8cgoO1avmp7C&#10;e1H7qgg535itqbnKlbWNhmKNh/bMDwkkU9g/BGanuai7SXvFzrKPr3v3Xuve/de697917r3v3Xuv&#10;e/de697917r3v3Xuve/de697917r/9a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cfyKP5UR+&#10;UG9qP5W/IDa7y/HXrnN/78Pa+apnSi7p7BxMwbVNSTIP4p1xsqsQNXsf8lyeTRaC88UOSgTHL319&#10;1/6r2T8qcv3VOYrlP1XU5tomHr+GaQfD+JErJ2lomORvsV7U/wBaL1Oa+YLWvLts/wCkjDFzKp8x&#10;+KGM/F+F3pH3BZFG9gqqiqiKqoqhVVQFVVUWVVUWAUAcD3gpxyePWdXDA4dcvfuvde9+691737r3&#10;Xvfuvde9+691737r3Xvfuvde9+691737r3Xvfuvdf//X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&#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E5" w14:textId="77777777" w:rsidR="0061774F" w:rsidRDefault="0061774F" w:rsidP="007C0F7D">
    <w:pPr>
      <w:pStyle w:val="Footer"/>
      <w:jc w:val="right"/>
      <w:rPr>
        <w:sz w:val="18"/>
        <w:szCs w:val="18"/>
      </w:rPr>
    </w:pPr>
  </w:p>
  <w:p w14:paraId="21318555" w14:textId="77777777" w:rsidR="00980CB6" w:rsidRDefault="00980CB6" w:rsidP="00980CB6">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EA" w14:textId="77777777" w:rsidR="0061774F" w:rsidRPr="00881CFF" w:rsidRDefault="0061774F" w:rsidP="007C0F7D">
    <w:pPr>
      <w:pStyle w:val="Footer"/>
      <w:jc w:val="right"/>
      <w:rPr>
        <w:sz w:val="20"/>
        <w:szCs w:val="20"/>
      </w:rPr>
    </w:pPr>
    <w:r w:rsidRPr="00881CFF">
      <w:rPr>
        <w:sz w:val="20"/>
        <w:szCs w:val="20"/>
      </w:rPr>
      <w:t xml:space="preserve">Page </w:t>
    </w:r>
    <w:r w:rsidRPr="00881CFF">
      <w:rPr>
        <w:sz w:val="20"/>
        <w:szCs w:val="20"/>
      </w:rPr>
      <w:fldChar w:fldCharType="begin"/>
    </w:r>
    <w:r w:rsidRPr="00881CFF">
      <w:rPr>
        <w:sz w:val="20"/>
        <w:szCs w:val="20"/>
      </w:rPr>
      <w:instrText xml:space="preserve"> PAGE   \* MERGEFORMAT </w:instrText>
    </w:r>
    <w:r w:rsidRPr="00881CFF">
      <w:rPr>
        <w:sz w:val="20"/>
        <w:szCs w:val="20"/>
      </w:rPr>
      <w:fldChar w:fldCharType="separate"/>
    </w:r>
    <w:r w:rsidRPr="00881CFF">
      <w:rPr>
        <w:noProof/>
        <w:sz w:val="20"/>
        <w:szCs w:val="20"/>
      </w:rPr>
      <w:t>14</w:t>
    </w:r>
    <w:r w:rsidRPr="00881CFF">
      <w:rPr>
        <w:noProof/>
        <w:sz w:val="20"/>
        <w:szCs w:val="20"/>
      </w:rPr>
      <w:fldChar w:fldCharType="end"/>
    </w:r>
  </w:p>
  <w:p w14:paraId="56807124" w14:textId="77777777" w:rsidR="002E745F" w:rsidRDefault="002E745F" w:rsidP="002E745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766D2" w14:textId="77777777" w:rsidR="00401879" w:rsidRDefault="00401879" w:rsidP="00391FD8">
      <w:pPr>
        <w:spacing w:after="0" w:line="240" w:lineRule="auto"/>
      </w:pPr>
      <w:r>
        <w:separator/>
      </w:r>
    </w:p>
  </w:footnote>
  <w:footnote w:type="continuationSeparator" w:id="0">
    <w:p w14:paraId="28340C54" w14:textId="77777777" w:rsidR="00401879" w:rsidRDefault="00401879" w:rsidP="00391FD8">
      <w:pPr>
        <w:spacing w:after="0" w:line="240" w:lineRule="auto"/>
      </w:pPr>
      <w:r>
        <w:continuationSeparator/>
      </w:r>
    </w:p>
  </w:footnote>
  <w:footnote w:id="1">
    <w:p w14:paraId="79B9D304" w14:textId="3F9EE682" w:rsidR="00270FCD" w:rsidRDefault="00270FCD">
      <w:pPr>
        <w:pStyle w:val="FootnoteText"/>
      </w:pPr>
      <w:r>
        <w:rPr>
          <w:rStyle w:val="FootnoteReference"/>
        </w:rPr>
        <w:footnoteRef/>
      </w:r>
      <w:r>
        <w:t xml:space="preserve"> All population estimates based on Stats NZ Census 2023</w:t>
      </w:r>
      <w:r w:rsidR="00F64946">
        <w:t xml:space="preserve"> data. Adults aged 18+ = 3,865,235</w:t>
      </w:r>
      <w:r w:rsidR="00B433FE">
        <w:t xml:space="preserve">. All numbers rounded to nearest thousand. </w:t>
      </w:r>
    </w:p>
  </w:footnote>
  <w:footnote w:id="2">
    <w:p w14:paraId="04AE52FA" w14:textId="77777777" w:rsidR="00270FCD" w:rsidRDefault="00270FCD" w:rsidP="00270FCD">
      <w:pPr>
        <w:pStyle w:val="FootnoteText"/>
      </w:pPr>
      <w:r>
        <w:rPr>
          <w:rStyle w:val="FootnoteReference"/>
        </w:rPr>
        <w:footnoteRef/>
      </w:r>
      <w:r>
        <w:t xml:space="preserve"> Very important/Important</w:t>
      </w:r>
    </w:p>
  </w:footnote>
  <w:footnote w:id="3">
    <w:p w14:paraId="33ACCD0B" w14:textId="77777777" w:rsidR="00747881" w:rsidRDefault="00747881" w:rsidP="00747881">
      <w:pPr>
        <w:pStyle w:val="FootnoteText"/>
      </w:pPr>
      <w:r>
        <w:rPr>
          <w:rStyle w:val="FootnoteReference"/>
        </w:rPr>
        <w:footnoteRef/>
      </w:r>
      <w:r>
        <w:t xml:space="preserve"> Very concerned/concerned</w:t>
      </w:r>
    </w:p>
  </w:footnote>
  <w:footnote w:id="4">
    <w:p w14:paraId="5D99E828" w14:textId="77777777" w:rsidR="00AF0CB7" w:rsidRDefault="00AF0CB7" w:rsidP="00AF0CB7">
      <w:pPr>
        <w:pStyle w:val="FootnoteText"/>
      </w:pPr>
      <w:r>
        <w:rPr>
          <w:rStyle w:val="FootnoteReference"/>
        </w:rPr>
        <w:footnoteRef/>
      </w:r>
      <w:r>
        <w:t xml:space="preserve"> Strongly support/support</w:t>
      </w:r>
    </w:p>
  </w:footnote>
  <w:footnote w:id="5">
    <w:p w14:paraId="2283D306" w14:textId="3B5909C6" w:rsidR="00A96891" w:rsidRDefault="00A96891">
      <w:pPr>
        <w:pStyle w:val="FootnoteText"/>
      </w:pPr>
      <w:r>
        <w:rPr>
          <w:rStyle w:val="FootnoteReference"/>
        </w:rPr>
        <w:footnoteRef/>
      </w:r>
      <w:r>
        <w:t xml:space="preserve"> </w:t>
      </w:r>
      <w:r w:rsidR="00D30F49">
        <w:t>Very important/Important</w:t>
      </w:r>
    </w:p>
  </w:footnote>
  <w:footnote w:id="6">
    <w:p w14:paraId="3261899B" w14:textId="251B29F1" w:rsidR="00F81168" w:rsidRDefault="00F81168">
      <w:pPr>
        <w:pStyle w:val="FootnoteText"/>
      </w:pPr>
      <w:r>
        <w:rPr>
          <w:rStyle w:val="FootnoteReference"/>
        </w:rPr>
        <w:footnoteRef/>
      </w:r>
      <w:r>
        <w:t xml:space="preserve"> In this report statistical significance</w:t>
      </w:r>
      <w:r w:rsidR="007D7B8B">
        <w:t xml:space="preserve"> is only shown for sample sizes of 30 or more.</w:t>
      </w:r>
    </w:p>
  </w:footnote>
  <w:footnote w:id="7">
    <w:p w14:paraId="51FA5485" w14:textId="14D7DD7A" w:rsidR="00432F5E" w:rsidRDefault="00432F5E">
      <w:pPr>
        <w:pStyle w:val="FootnoteText"/>
      </w:pPr>
      <w:r>
        <w:rPr>
          <w:rStyle w:val="FootnoteReference"/>
        </w:rPr>
        <w:footnoteRef/>
      </w:r>
      <w:r>
        <w:t xml:space="preserve"> Very concerned/concerned</w:t>
      </w:r>
    </w:p>
  </w:footnote>
  <w:footnote w:id="8">
    <w:p w14:paraId="1C32FBE4" w14:textId="77777777" w:rsidR="00D175F4" w:rsidRDefault="00D175F4" w:rsidP="00D175F4">
      <w:pPr>
        <w:pStyle w:val="FootnoteText"/>
      </w:pPr>
      <w:r>
        <w:rPr>
          <w:rStyle w:val="FootnoteReference"/>
        </w:rPr>
        <w:footnoteRef/>
      </w:r>
      <w:r>
        <w:t xml:space="preserve"> </w:t>
      </w:r>
      <w:r w:rsidRPr="00F60909">
        <w:rPr>
          <w:sz w:val="18"/>
          <w:szCs w:val="18"/>
        </w:rPr>
        <w:t>Demographic groups with sample sizes below 30 are not included in significance tables in this report.</w:t>
      </w:r>
      <w:r w:rsidRPr="00E73028">
        <w:rPr>
          <w:sz w:val="18"/>
          <w:szCs w:val="18"/>
        </w:rPr>
        <w:t xml:space="preserve"> </w:t>
      </w:r>
    </w:p>
  </w:footnote>
  <w:footnote w:id="9">
    <w:p w14:paraId="06005C9E" w14:textId="77777777" w:rsidR="001061D7" w:rsidRDefault="001061D7" w:rsidP="001061D7">
      <w:pPr>
        <w:pStyle w:val="FootnoteText"/>
      </w:pPr>
      <w:r>
        <w:rPr>
          <w:rStyle w:val="FootnoteReference"/>
        </w:rPr>
        <w:footnoteRef/>
      </w:r>
      <w:r>
        <w:t xml:space="preserve"> </w:t>
      </w:r>
      <w:r w:rsidRPr="00F60909">
        <w:rPr>
          <w:sz w:val="18"/>
          <w:szCs w:val="18"/>
        </w:rPr>
        <w:t>Demographic groups with sample sizes below 30 are not included in significance tables in this report.</w:t>
      </w:r>
      <w:r w:rsidRPr="00E73028">
        <w:rPr>
          <w:sz w:val="18"/>
          <w:szCs w:val="18"/>
        </w:rPr>
        <w:t xml:space="preserve"> </w:t>
      </w:r>
    </w:p>
  </w:footnote>
  <w:footnote w:id="10">
    <w:p w14:paraId="5C1C9518" w14:textId="26A28787" w:rsidR="0084207E" w:rsidRDefault="0084207E">
      <w:pPr>
        <w:pStyle w:val="FootnoteText"/>
      </w:pPr>
      <w:r>
        <w:rPr>
          <w:rStyle w:val="FootnoteReference"/>
        </w:rPr>
        <w:footnoteRef/>
      </w:r>
      <w:r>
        <w:t xml:space="preserve"> Strongly support/support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DC" w14:textId="77777777" w:rsidR="0061774F" w:rsidRDefault="0061774F" w:rsidP="00391FD8">
    <w:pPr>
      <w:pStyle w:val="Header"/>
      <w:jc w:val="right"/>
    </w:pPr>
  </w:p>
  <w:p w14:paraId="167CE1DD" w14:textId="77777777" w:rsidR="0061774F" w:rsidRDefault="0061774F" w:rsidP="00391FD8">
    <w:pPr>
      <w:pStyle w:val="Header"/>
      <w:jc w:val="right"/>
    </w:pPr>
  </w:p>
  <w:p w14:paraId="167CE1DE" w14:textId="77777777" w:rsidR="0061774F" w:rsidRDefault="0061774F" w:rsidP="00391FD8">
    <w:pPr>
      <w:pStyle w:val="Header"/>
      <w:jc w:val="right"/>
    </w:pPr>
  </w:p>
  <w:p w14:paraId="167CE1DF" w14:textId="77777777" w:rsidR="0061774F" w:rsidRDefault="0061774F" w:rsidP="00391FD8">
    <w:pPr>
      <w:pStyle w:val="Header"/>
      <w:jc w:val="right"/>
    </w:pPr>
  </w:p>
  <w:p w14:paraId="167CE1E0" w14:textId="77777777" w:rsidR="0061774F" w:rsidRDefault="0061774F" w:rsidP="00391FD8">
    <w:pPr>
      <w:pStyle w:val="Header"/>
      <w:jc w:val="right"/>
    </w:pPr>
  </w:p>
  <w:p w14:paraId="167CE1E1" w14:textId="77777777" w:rsidR="0061774F" w:rsidRDefault="0061774F" w:rsidP="00391FD8">
    <w:pPr>
      <w:pStyle w:val="Header"/>
      <w:jc w:val="right"/>
    </w:pPr>
  </w:p>
  <w:p w14:paraId="167CE1E2" w14:textId="77777777" w:rsidR="0061774F" w:rsidRDefault="0061774F" w:rsidP="00391FD8">
    <w:pPr>
      <w:pStyle w:val="Header"/>
      <w:jc w:val="right"/>
    </w:pPr>
    <w:r>
      <w:rPr>
        <w:noProof/>
        <w:lang w:eastAsia="en-NZ"/>
      </w:rPr>
      <w:drawing>
        <wp:inline distT="0" distB="0" distL="0" distR="0" wp14:anchorId="167CE1EE" wp14:editId="167CE1EF">
          <wp:extent cx="2628900" cy="323850"/>
          <wp:effectExtent l="19050" t="0" r="0" b="0"/>
          <wp:docPr id="6" name="Picture 6"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E4" w14:textId="77777777" w:rsidR="0061774F" w:rsidRDefault="0061774F" w:rsidP="00391FD8">
    <w:pPr>
      <w:pStyle w:val="Header"/>
      <w:jc w:val="right"/>
    </w:pPr>
    <w:r>
      <w:rPr>
        <w:noProof/>
        <w:lang w:eastAsia="en-NZ"/>
      </w:rPr>
      <w:drawing>
        <wp:inline distT="0" distB="0" distL="0" distR="0" wp14:anchorId="167CE1F2" wp14:editId="167CE1F3">
          <wp:extent cx="2628900" cy="323850"/>
          <wp:effectExtent l="19050" t="0" r="0" b="0"/>
          <wp:docPr id="14"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E1E9" w14:textId="77777777" w:rsidR="0061774F" w:rsidRDefault="0061774F" w:rsidP="00391FD8">
    <w:pPr>
      <w:pStyle w:val="Header"/>
      <w:jc w:val="right"/>
    </w:pPr>
    <w:r>
      <w:rPr>
        <w:noProof/>
        <w:lang w:eastAsia="en-NZ"/>
      </w:rPr>
      <w:drawing>
        <wp:inline distT="0" distB="0" distL="0" distR="0" wp14:anchorId="167CE1F4" wp14:editId="167CE1F5">
          <wp:extent cx="2628900" cy="323850"/>
          <wp:effectExtent l="19050" t="0" r="0" b="0"/>
          <wp:docPr id="769855840" name="Picture 769855840"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630"/>
    <w:multiLevelType w:val="hybridMultilevel"/>
    <w:tmpl w:val="085CF26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13802B3"/>
    <w:multiLevelType w:val="hybridMultilevel"/>
    <w:tmpl w:val="78B8BE2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 w15:restartNumberingAfterBreak="0">
    <w:nsid w:val="027C7360"/>
    <w:multiLevelType w:val="hybridMultilevel"/>
    <w:tmpl w:val="CEB474D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039E7319"/>
    <w:multiLevelType w:val="hybridMultilevel"/>
    <w:tmpl w:val="8756585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67608FC"/>
    <w:multiLevelType w:val="hybridMultilevel"/>
    <w:tmpl w:val="A1FA784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0B0A3D74"/>
    <w:multiLevelType w:val="hybridMultilevel"/>
    <w:tmpl w:val="84089A2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F086B65"/>
    <w:multiLevelType w:val="multilevel"/>
    <w:tmpl w:val="E28C97E8"/>
    <w:lvl w:ilvl="0">
      <w:start w:val="4"/>
      <w:numFmt w:val="decimal"/>
      <w:lvlText w:val="%1."/>
      <w:lvlJc w:val="left"/>
      <w:pPr>
        <w:ind w:left="785" w:hanging="360"/>
      </w:pPr>
      <w:rPr>
        <w:rFonts w:hint="default"/>
      </w:rPr>
    </w:lvl>
    <w:lvl w:ilvl="1">
      <w:start w:val="2"/>
      <w:numFmt w:val="decimal"/>
      <w:lvlText w:val="%1.%2."/>
      <w:lvlJc w:val="left"/>
      <w:pPr>
        <w:ind w:left="1217" w:hanging="432"/>
      </w:pPr>
      <w:rPr>
        <w:rFonts w:hint="default"/>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7" w15:restartNumberingAfterBreak="0">
    <w:nsid w:val="1181445E"/>
    <w:multiLevelType w:val="hybridMultilevel"/>
    <w:tmpl w:val="0CD465C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14BE68DE"/>
    <w:multiLevelType w:val="multilevel"/>
    <w:tmpl w:val="BA86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B0021"/>
    <w:multiLevelType w:val="hybridMultilevel"/>
    <w:tmpl w:val="2DA0BE5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AE035C4"/>
    <w:multiLevelType w:val="hybridMultilevel"/>
    <w:tmpl w:val="A852EB4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1" w15:restartNumberingAfterBreak="0">
    <w:nsid w:val="1BFE19C4"/>
    <w:multiLevelType w:val="hybridMultilevel"/>
    <w:tmpl w:val="6DDCEE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EC23D9E"/>
    <w:multiLevelType w:val="hybridMultilevel"/>
    <w:tmpl w:val="A56A72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22985A2A"/>
    <w:multiLevelType w:val="hybridMultilevel"/>
    <w:tmpl w:val="EAE2847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2832469A"/>
    <w:multiLevelType w:val="hybridMultilevel"/>
    <w:tmpl w:val="80E40C4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2D5B3073"/>
    <w:multiLevelType w:val="multilevel"/>
    <w:tmpl w:val="0CEE4D00"/>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FF1DAC"/>
    <w:multiLevelType w:val="hybridMultilevel"/>
    <w:tmpl w:val="EE7495A6"/>
    <w:lvl w:ilvl="0" w:tplc="1409000F">
      <w:start w:val="1"/>
      <w:numFmt w:val="decimal"/>
      <w:lvlText w:val="%1."/>
      <w:lvlJc w:val="left"/>
      <w:pPr>
        <w:ind w:left="1145" w:hanging="360"/>
      </w:pPr>
    </w:lvl>
    <w:lvl w:ilvl="1" w:tplc="14090019" w:tentative="1">
      <w:start w:val="1"/>
      <w:numFmt w:val="lowerLetter"/>
      <w:lvlText w:val="%2."/>
      <w:lvlJc w:val="left"/>
      <w:pPr>
        <w:ind w:left="1865" w:hanging="360"/>
      </w:pPr>
    </w:lvl>
    <w:lvl w:ilvl="2" w:tplc="1409001B" w:tentative="1">
      <w:start w:val="1"/>
      <w:numFmt w:val="lowerRoman"/>
      <w:lvlText w:val="%3."/>
      <w:lvlJc w:val="right"/>
      <w:pPr>
        <w:ind w:left="2585" w:hanging="180"/>
      </w:pPr>
    </w:lvl>
    <w:lvl w:ilvl="3" w:tplc="1409000F" w:tentative="1">
      <w:start w:val="1"/>
      <w:numFmt w:val="decimal"/>
      <w:lvlText w:val="%4."/>
      <w:lvlJc w:val="left"/>
      <w:pPr>
        <w:ind w:left="3305" w:hanging="360"/>
      </w:pPr>
    </w:lvl>
    <w:lvl w:ilvl="4" w:tplc="14090019" w:tentative="1">
      <w:start w:val="1"/>
      <w:numFmt w:val="lowerLetter"/>
      <w:lvlText w:val="%5."/>
      <w:lvlJc w:val="left"/>
      <w:pPr>
        <w:ind w:left="4025" w:hanging="360"/>
      </w:pPr>
    </w:lvl>
    <w:lvl w:ilvl="5" w:tplc="1409001B" w:tentative="1">
      <w:start w:val="1"/>
      <w:numFmt w:val="lowerRoman"/>
      <w:lvlText w:val="%6."/>
      <w:lvlJc w:val="right"/>
      <w:pPr>
        <w:ind w:left="4745" w:hanging="180"/>
      </w:pPr>
    </w:lvl>
    <w:lvl w:ilvl="6" w:tplc="1409000F" w:tentative="1">
      <w:start w:val="1"/>
      <w:numFmt w:val="decimal"/>
      <w:lvlText w:val="%7."/>
      <w:lvlJc w:val="left"/>
      <w:pPr>
        <w:ind w:left="5465" w:hanging="360"/>
      </w:pPr>
    </w:lvl>
    <w:lvl w:ilvl="7" w:tplc="14090019" w:tentative="1">
      <w:start w:val="1"/>
      <w:numFmt w:val="lowerLetter"/>
      <w:lvlText w:val="%8."/>
      <w:lvlJc w:val="left"/>
      <w:pPr>
        <w:ind w:left="6185" w:hanging="360"/>
      </w:pPr>
    </w:lvl>
    <w:lvl w:ilvl="8" w:tplc="1409001B" w:tentative="1">
      <w:start w:val="1"/>
      <w:numFmt w:val="lowerRoman"/>
      <w:lvlText w:val="%9."/>
      <w:lvlJc w:val="right"/>
      <w:pPr>
        <w:ind w:left="6905" w:hanging="180"/>
      </w:pPr>
    </w:lvl>
  </w:abstractNum>
  <w:abstractNum w:abstractNumId="17" w15:restartNumberingAfterBreak="0">
    <w:nsid w:val="35AD6305"/>
    <w:multiLevelType w:val="hybridMultilevel"/>
    <w:tmpl w:val="1E4EE93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8" w15:restartNumberingAfterBreak="0">
    <w:nsid w:val="36593AA4"/>
    <w:multiLevelType w:val="hybridMultilevel"/>
    <w:tmpl w:val="E1D8BC6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9" w15:restartNumberingAfterBreak="0">
    <w:nsid w:val="3D5B1C8F"/>
    <w:multiLevelType w:val="hybridMultilevel"/>
    <w:tmpl w:val="494EC1F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3E4052D6"/>
    <w:multiLevelType w:val="hybridMultilevel"/>
    <w:tmpl w:val="238E74F0"/>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1" w15:restartNumberingAfterBreak="0">
    <w:nsid w:val="3E7A041E"/>
    <w:multiLevelType w:val="hybridMultilevel"/>
    <w:tmpl w:val="7A0CB8D0"/>
    <w:lvl w:ilvl="0" w:tplc="63F671FC">
      <w:start w:val="3"/>
      <w:numFmt w:val="decimal"/>
      <w:lvlText w:val="%1."/>
      <w:lvlJc w:val="left"/>
      <w:pPr>
        <w:ind w:left="360" w:hanging="36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2" w15:restartNumberingAfterBreak="0">
    <w:nsid w:val="479C6671"/>
    <w:multiLevelType w:val="multilevel"/>
    <w:tmpl w:val="6CE893A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F91624"/>
    <w:multiLevelType w:val="multilevel"/>
    <w:tmpl w:val="14B0E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BB3F74"/>
    <w:multiLevelType w:val="hybridMultilevel"/>
    <w:tmpl w:val="1528026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507438DC"/>
    <w:multiLevelType w:val="multilevel"/>
    <w:tmpl w:val="0B44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E1D8E"/>
    <w:multiLevelType w:val="multilevel"/>
    <w:tmpl w:val="8B84ADF8"/>
    <w:lvl w:ilvl="0">
      <w:start w:val="1"/>
      <w:numFmt w:val="decimal"/>
      <w:lvlText w:val="%1."/>
      <w:lvlJc w:val="left"/>
      <w:pPr>
        <w:ind w:left="928" w:hanging="360"/>
      </w:pPr>
      <w:rPr>
        <w:rFonts w:asciiTheme="minorHAnsi" w:hAnsiTheme="minorHAnsi" w:cstheme="minorHAnsi"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7" w15:restartNumberingAfterBreak="0">
    <w:nsid w:val="522B101D"/>
    <w:multiLevelType w:val="multilevel"/>
    <w:tmpl w:val="ADC8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5B0610"/>
    <w:multiLevelType w:val="hybridMultilevel"/>
    <w:tmpl w:val="8A2E91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9" w15:restartNumberingAfterBreak="0">
    <w:nsid w:val="58E45EA1"/>
    <w:multiLevelType w:val="multilevel"/>
    <w:tmpl w:val="9C0295B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ACA34EF"/>
    <w:multiLevelType w:val="multilevel"/>
    <w:tmpl w:val="31B4278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7361DD"/>
    <w:multiLevelType w:val="hybridMultilevel"/>
    <w:tmpl w:val="382EB5D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60CB26D1"/>
    <w:multiLevelType w:val="multilevel"/>
    <w:tmpl w:val="4EA0C080"/>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11352BC"/>
    <w:multiLevelType w:val="hybridMultilevel"/>
    <w:tmpl w:val="20C0DF3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4" w15:restartNumberingAfterBreak="0">
    <w:nsid w:val="63E50ADB"/>
    <w:multiLevelType w:val="hybridMultilevel"/>
    <w:tmpl w:val="3A2061E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8DE6475"/>
    <w:multiLevelType w:val="hybridMultilevel"/>
    <w:tmpl w:val="5F74514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7" w15:restartNumberingAfterBreak="0">
    <w:nsid w:val="692217B1"/>
    <w:multiLevelType w:val="multilevel"/>
    <w:tmpl w:val="426C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6B19B0"/>
    <w:multiLevelType w:val="hybridMultilevel"/>
    <w:tmpl w:val="44A86E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9" w15:restartNumberingAfterBreak="0">
    <w:nsid w:val="6E5C0F54"/>
    <w:multiLevelType w:val="hybridMultilevel"/>
    <w:tmpl w:val="8870C666"/>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40" w15:restartNumberingAfterBreak="0">
    <w:nsid w:val="6EE50DA5"/>
    <w:multiLevelType w:val="hybridMultilevel"/>
    <w:tmpl w:val="6A3E651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76126452"/>
    <w:multiLevelType w:val="multilevel"/>
    <w:tmpl w:val="0846C0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6ED22CE"/>
    <w:multiLevelType w:val="hybridMultilevel"/>
    <w:tmpl w:val="70A6EB5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3" w15:restartNumberingAfterBreak="0">
    <w:nsid w:val="77973CB5"/>
    <w:multiLevelType w:val="hybridMultilevel"/>
    <w:tmpl w:val="AB00981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4" w15:restartNumberingAfterBreak="0">
    <w:nsid w:val="7CD552EC"/>
    <w:multiLevelType w:val="hybridMultilevel"/>
    <w:tmpl w:val="D24073D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16cid:durableId="955140255">
    <w:abstractNumId w:val="35"/>
  </w:num>
  <w:num w:numId="2" w16cid:durableId="1508905099">
    <w:abstractNumId w:val="26"/>
  </w:num>
  <w:num w:numId="3" w16cid:durableId="2115898686">
    <w:abstractNumId w:val="18"/>
  </w:num>
  <w:num w:numId="4" w16cid:durableId="1236621712">
    <w:abstractNumId w:val="17"/>
  </w:num>
  <w:num w:numId="5" w16cid:durableId="95027782">
    <w:abstractNumId w:val="40"/>
  </w:num>
  <w:num w:numId="6" w16cid:durableId="2026979695">
    <w:abstractNumId w:val="7"/>
  </w:num>
  <w:num w:numId="7" w16cid:durableId="1176387466">
    <w:abstractNumId w:val="31"/>
  </w:num>
  <w:num w:numId="8" w16cid:durableId="248466319">
    <w:abstractNumId w:val="44"/>
  </w:num>
  <w:num w:numId="9" w16cid:durableId="1465545373">
    <w:abstractNumId w:val="21"/>
  </w:num>
  <w:num w:numId="10" w16cid:durableId="2004888401">
    <w:abstractNumId w:val="41"/>
  </w:num>
  <w:num w:numId="11" w16cid:durableId="345905569">
    <w:abstractNumId w:val="29"/>
  </w:num>
  <w:num w:numId="12" w16cid:durableId="143469273">
    <w:abstractNumId w:val="6"/>
  </w:num>
  <w:num w:numId="13" w16cid:durableId="793839053">
    <w:abstractNumId w:val="22"/>
  </w:num>
  <w:num w:numId="14" w16cid:durableId="1634141292">
    <w:abstractNumId w:val="30"/>
  </w:num>
  <w:num w:numId="15" w16cid:durableId="1187645367">
    <w:abstractNumId w:val="15"/>
  </w:num>
  <w:num w:numId="16" w16cid:durableId="118839744">
    <w:abstractNumId w:val="33"/>
  </w:num>
  <w:num w:numId="17" w16cid:durableId="1972396590">
    <w:abstractNumId w:val="19"/>
  </w:num>
  <w:num w:numId="18" w16cid:durableId="1570923532">
    <w:abstractNumId w:val="43"/>
  </w:num>
  <w:num w:numId="19" w16cid:durableId="1928735067">
    <w:abstractNumId w:val="20"/>
  </w:num>
  <w:num w:numId="20" w16cid:durableId="1427580018">
    <w:abstractNumId w:val="32"/>
  </w:num>
  <w:num w:numId="21" w16cid:durableId="748581161">
    <w:abstractNumId w:val="42"/>
  </w:num>
  <w:num w:numId="22" w16cid:durableId="447090341">
    <w:abstractNumId w:val="4"/>
  </w:num>
  <w:num w:numId="23" w16cid:durableId="110783067">
    <w:abstractNumId w:val="39"/>
  </w:num>
  <w:num w:numId="24" w16cid:durableId="680738880">
    <w:abstractNumId w:val="10"/>
  </w:num>
  <w:num w:numId="25" w16cid:durableId="1791316297">
    <w:abstractNumId w:val="16"/>
  </w:num>
  <w:num w:numId="26" w16cid:durableId="224491404">
    <w:abstractNumId w:val="2"/>
  </w:num>
  <w:num w:numId="27" w16cid:durableId="752700661">
    <w:abstractNumId w:val="25"/>
  </w:num>
  <w:num w:numId="28" w16cid:durableId="1721247190">
    <w:abstractNumId w:val="8"/>
  </w:num>
  <w:num w:numId="29" w16cid:durableId="1214654766">
    <w:abstractNumId w:val="5"/>
  </w:num>
  <w:num w:numId="30" w16cid:durableId="1232084618">
    <w:abstractNumId w:val="28"/>
  </w:num>
  <w:num w:numId="31" w16cid:durableId="2055036390">
    <w:abstractNumId w:val="0"/>
  </w:num>
  <w:num w:numId="32" w16cid:durableId="1395658252">
    <w:abstractNumId w:val="11"/>
  </w:num>
  <w:num w:numId="33" w16cid:durableId="1605843175">
    <w:abstractNumId w:val="13"/>
  </w:num>
  <w:num w:numId="34" w16cid:durableId="1921671315">
    <w:abstractNumId w:val="14"/>
  </w:num>
  <w:num w:numId="35" w16cid:durableId="960378189">
    <w:abstractNumId w:val="9"/>
  </w:num>
  <w:num w:numId="36" w16cid:durableId="1841381686">
    <w:abstractNumId w:val="34"/>
  </w:num>
  <w:num w:numId="37" w16cid:durableId="1290670306">
    <w:abstractNumId w:val="38"/>
  </w:num>
  <w:num w:numId="38" w16cid:durableId="624120643">
    <w:abstractNumId w:val="1"/>
  </w:num>
  <w:num w:numId="39" w16cid:durableId="1270502165">
    <w:abstractNumId w:val="12"/>
  </w:num>
  <w:num w:numId="40" w16cid:durableId="77294155">
    <w:abstractNumId w:val="3"/>
  </w:num>
  <w:num w:numId="41" w16cid:durableId="1113745874">
    <w:abstractNumId w:val="36"/>
  </w:num>
  <w:num w:numId="42" w16cid:durableId="1745181573">
    <w:abstractNumId w:val="24"/>
  </w:num>
  <w:num w:numId="43" w16cid:durableId="1262447218">
    <w:abstractNumId w:val="27"/>
  </w:num>
  <w:num w:numId="44" w16cid:durableId="522404896">
    <w:abstractNumId w:val="37"/>
  </w:num>
  <w:num w:numId="45" w16cid:durableId="197081678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41E"/>
    <w:rsid w:val="000008FC"/>
    <w:rsid w:val="00000E26"/>
    <w:rsid w:val="00000FA0"/>
    <w:rsid w:val="00002271"/>
    <w:rsid w:val="0000253F"/>
    <w:rsid w:val="0000255C"/>
    <w:rsid w:val="0000272C"/>
    <w:rsid w:val="0000288B"/>
    <w:rsid w:val="00002BF8"/>
    <w:rsid w:val="00002E88"/>
    <w:rsid w:val="0000310F"/>
    <w:rsid w:val="00003884"/>
    <w:rsid w:val="00003C09"/>
    <w:rsid w:val="000045EA"/>
    <w:rsid w:val="00005F7A"/>
    <w:rsid w:val="00005FEC"/>
    <w:rsid w:val="00006C88"/>
    <w:rsid w:val="000070B6"/>
    <w:rsid w:val="0000772A"/>
    <w:rsid w:val="00007B0C"/>
    <w:rsid w:val="000102B6"/>
    <w:rsid w:val="00010693"/>
    <w:rsid w:val="0001116B"/>
    <w:rsid w:val="00011B25"/>
    <w:rsid w:val="00012536"/>
    <w:rsid w:val="000133B9"/>
    <w:rsid w:val="00013AFE"/>
    <w:rsid w:val="0001428E"/>
    <w:rsid w:val="000148A5"/>
    <w:rsid w:val="00014E4A"/>
    <w:rsid w:val="00015A29"/>
    <w:rsid w:val="00016475"/>
    <w:rsid w:val="00016911"/>
    <w:rsid w:val="000170BB"/>
    <w:rsid w:val="0001770E"/>
    <w:rsid w:val="00017A27"/>
    <w:rsid w:val="00017AD1"/>
    <w:rsid w:val="00021127"/>
    <w:rsid w:val="000218D7"/>
    <w:rsid w:val="00021900"/>
    <w:rsid w:val="00022C66"/>
    <w:rsid w:val="0002313D"/>
    <w:rsid w:val="00023426"/>
    <w:rsid w:val="000235B8"/>
    <w:rsid w:val="00024C91"/>
    <w:rsid w:val="00024F3C"/>
    <w:rsid w:val="000250A2"/>
    <w:rsid w:val="000261B1"/>
    <w:rsid w:val="00026A74"/>
    <w:rsid w:val="000270A8"/>
    <w:rsid w:val="00030782"/>
    <w:rsid w:val="00031591"/>
    <w:rsid w:val="00032669"/>
    <w:rsid w:val="000328FF"/>
    <w:rsid w:val="00032C88"/>
    <w:rsid w:val="0003398C"/>
    <w:rsid w:val="000341F8"/>
    <w:rsid w:val="00034204"/>
    <w:rsid w:val="00035FF7"/>
    <w:rsid w:val="00036095"/>
    <w:rsid w:val="0003632C"/>
    <w:rsid w:val="00036E4E"/>
    <w:rsid w:val="00036F78"/>
    <w:rsid w:val="000371F0"/>
    <w:rsid w:val="000403BC"/>
    <w:rsid w:val="000407DC"/>
    <w:rsid w:val="00040DFE"/>
    <w:rsid w:val="00040FDE"/>
    <w:rsid w:val="00042132"/>
    <w:rsid w:val="0004225D"/>
    <w:rsid w:val="00042C96"/>
    <w:rsid w:val="0004391D"/>
    <w:rsid w:val="00043E3D"/>
    <w:rsid w:val="00044012"/>
    <w:rsid w:val="00044DF6"/>
    <w:rsid w:val="00045A4F"/>
    <w:rsid w:val="00045B77"/>
    <w:rsid w:val="00045D3F"/>
    <w:rsid w:val="00045D4F"/>
    <w:rsid w:val="000469C8"/>
    <w:rsid w:val="00046FD3"/>
    <w:rsid w:val="00047B72"/>
    <w:rsid w:val="0005069F"/>
    <w:rsid w:val="00050797"/>
    <w:rsid w:val="000508C4"/>
    <w:rsid w:val="00050D4A"/>
    <w:rsid w:val="00050FB6"/>
    <w:rsid w:val="000510C9"/>
    <w:rsid w:val="000518F8"/>
    <w:rsid w:val="00051C9C"/>
    <w:rsid w:val="00052F1F"/>
    <w:rsid w:val="00053207"/>
    <w:rsid w:val="00053815"/>
    <w:rsid w:val="00053B8D"/>
    <w:rsid w:val="00053CDD"/>
    <w:rsid w:val="00054266"/>
    <w:rsid w:val="00055B17"/>
    <w:rsid w:val="00055ED2"/>
    <w:rsid w:val="00057EF2"/>
    <w:rsid w:val="00060B11"/>
    <w:rsid w:val="00061866"/>
    <w:rsid w:val="00061B21"/>
    <w:rsid w:val="00061D60"/>
    <w:rsid w:val="00062B18"/>
    <w:rsid w:val="0006351F"/>
    <w:rsid w:val="00063645"/>
    <w:rsid w:val="000637C0"/>
    <w:rsid w:val="00063987"/>
    <w:rsid w:val="0006407F"/>
    <w:rsid w:val="000642D3"/>
    <w:rsid w:val="0006489A"/>
    <w:rsid w:val="000651E5"/>
    <w:rsid w:val="00065497"/>
    <w:rsid w:val="00066A98"/>
    <w:rsid w:val="00066EBF"/>
    <w:rsid w:val="00067272"/>
    <w:rsid w:val="00067917"/>
    <w:rsid w:val="0007112A"/>
    <w:rsid w:val="000724B9"/>
    <w:rsid w:val="00072D8D"/>
    <w:rsid w:val="00072E3A"/>
    <w:rsid w:val="0007328E"/>
    <w:rsid w:val="000733F4"/>
    <w:rsid w:val="00073C46"/>
    <w:rsid w:val="00075326"/>
    <w:rsid w:val="00075CB5"/>
    <w:rsid w:val="00075E77"/>
    <w:rsid w:val="00076202"/>
    <w:rsid w:val="000763E3"/>
    <w:rsid w:val="00076E4C"/>
    <w:rsid w:val="00077E1F"/>
    <w:rsid w:val="00077E77"/>
    <w:rsid w:val="00080063"/>
    <w:rsid w:val="0008062F"/>
    <w:rsid w:val="00080B3F"/>
    <w:rsid w:val="00080DE7"/>
    <w:rsid w:val="000821D4"/>
    <w:rsid w:val="00082A50"/>
    <w:rsid w:val="00082B4F"/>
    <w:rsid w:val="000831E5"/>
    <w:rsid w:val="00083E9E"/>
    <w:rsid w:val="00084111"/>
    <w:rsid w:val="000846F6"/>
    <w:rsid w:val="000855A5"/>
    <w:rsid w:val="00085EA5"/>
    <w:rsid w:val="00086AF3"/>
    <w:rsid w:val="00086FDA"/>
    <w:rsid w:val="00090721"/>
    <w:rsid w:val="00090757"/>
    <w:rsid w:val="00091B9C"/>
    <w:rsid w:val="00091E5D"/>
    <w:rsid w:val="00092B8B"/>
    <w:rsid w:val="0009371B"/>
    <w:rsid w:val="00093872"/>
    <w:rsid w:val="00094644"/>
    <w:rsid w:val="00094B41"/>
    <w:rsid w:val="000962AF"/>
    <w:rsid w:val="000967FB"/>
    <w:rsid w:val="000968DA"/>
    <w:rsid w:val="00096922"/>
    <w:rsid w:val="00096A4C"/>
    <w:rsid w:val="00096D3C"/>
    <w:rsid w:val="0009762B"/>
    <w:rsid w:val="00097895"/>
    <w:rsid w:val="00097F3B"/>
    <w:rsid w:val="000A0221"/>
    <w:rsid w:val="000A03D0"/>
    <w:rsid w:val="000A118E"/>
    <w:rsid w:val="000A1AA3"/>
    <w:rsid w:val="000A1ED0"/>
    <w:rsid w:val="000A27DB"/>
    <w:rsid w:val="000A2D96"/>
    <w:rsid w:val="000A2F68"/>
    <w:rsid w:val="000A2F82"/>
    <w:rsid w:val="000A4321"/>
    <w:rsid w:val="000A4E20"/>
    <w:rsid w:val="000A6A94"/>
    <w:rsid w:val="000A6ECD"/>
    <w:rsid w:val="000A7389"/>
    <w:rsid w:val="000A7858"/>
    <w:rsid w:val="000A7A3F"/>
    <w:rsid w:val="000A7E81"/>
    <w:rsid w:val="000A7F28"/>
    <w:rsid w:val="000B183C"/>
    <w:rsid w:val="000B18E4"/>
    <w:rsid w:val="000B1DD8"/>
    <w:rsid w:val="000B31B0"/>
    <w:rsid w:val="000B3531"/>
    <w:rsid w:val="000B383B"/>
    <w:rsid w:val="000B38EE"/>
    <w:rsid w:val="000B3BC8"/>
    <w:rsid w:val="000B3E39"/>
    <w:rsid w:val="000B52BD"/>
    <w:rsid w:val="000B5600"/>
    <w:rsid w:val="000B5E1C"/>
    <w:rsid w:val="000B5EA2"/>
    <w:rsid w:val="000B6A2F"/>
    <w:rsid w:val="000B6C6C"/>
    <w:rsid w:val="000B6EEE"/>
    <w:rsid w:val="000B7598"/>
    <w:rsid w:val="000C09E5"/>
    <w:rsid w:val="000C139A"/>
    <w:rsid w:val="000C13D8"/>
    <w:rsid w:val="000C1F47"/>
    <w:rsid w:val="000C2BB5"/>
    <w:rsid w:val="000C2F3C"/>
    <w:rsid w:val="000C3529"/>
    <w:rsid w:val="000C3797"/>
    <w:rsid w:val="000C41D8"/>
    <w:rsid w:val="000C4F81"/>
    <w:rsid w:val="000C5A97"/>
    <w:rsid w:val="000C5EB2"/>
    <w:rsid w:val="000C6437"/>
    <w:rsid w:val="000C7087"/>
    <w:rsid w:val="000C754F"/>
    <w:rsid w:val="000D02E2"/>
    <w:rsid w:val="000D061F"/>
    <w:rsid w:val="000D0709"/>
    <w:rsid w:val="000D0F78"/>
    <w:rsid w:val="000D1097"/>
    <w:rsid w:val="000D13C5"/>
    <w:rsid w:val="000D14D6"/>
    <w:rsid w:val="000D1B19"/>
    <w:rsid w:val="000D1D23"/>
    <w:rsid w:val="000D1DC4"/>
    <w:rsid w:val="000D2137"/>
    <w:rsid w:val="000D29BE"/>
    <w:rsid w:val="000D301D"/>
    <w:rsid w:val="000D36FF"/>
    <w:rsid w:val="000D379F"/>
    <w:rsid w:val="000D3863"/>
    <w:rsid w:val="000D415A"/>
    <w:rsid w:val="000D499D"/>
    <w:rsid w:val="000D52D1"/>
    <w:rsid w:val="000D5B11"/>
    <w:rsid w:val="000D799F"/>
    <w:rsid w:val="000E0235"/>
    <w:rsid w:val="000E06A7"/>
    <w:rsid w:val="000E083E"/>
    <w:rsid w:val="000E0B1E"/>
    <w:rsid w:val="000E105F"/>
    <w:rsid w:val="000E2685"/>
    <w:rsid w:val="000E2750"/>
    <w:rsid w:val="000E2D9D"/>
    <w:rsid w:val="000E3371"/>
    <w:rsid w:val="000E381E"/>
    <w:rsid w:val="000E392C"/>
    <w:rsid w:val="000E3B97"/>
    <w:rsid w:val="000E3D6B"/>
    <w:rsid w:val="000E5D88"/>
    <w:rsid w:val="000E74ED"/>
    <w:rsid w:val="000E7977"/>
    <w:rsid w:val="000F01B9"/>
    <w:rsid w:val="000F2082"/>
    <w:rsid w:val="000F25B0"/>
    <w:rsid w:val="000F2B99"/>
    <w:rsid w:val="000F2BB1"/>
    <w:rsid w:val="000F2C3F"/>
    <w:rsid w:val="000F2E5F"/>
    <w:rsid w:val="000F3F21"/>
    <w:rsid w:val="000F4593"/>
    <w:rsid w:val="000F477F"/>
    <w:rsid w:val="000F5D20"/>
    <w:rsid w:val="000F75C9"/>
    <w:rsid w:val="000F75D9"/>
    <w:rsid w:val="000F77A9"/>
    <w:rsid w:val="000F7B7F"/>
    <w:rsid w:val="000F7BF1"/>
    <w:rsid w:val="000F7CD8"/>
    <w:rsid w:val="001005C1"/>
    <w:rsid w:val="00100A49"/>
    <w:rsid w:val="00101697"/>
    <w:rsid w:val="0010298F"/>
    <w:rsid w:val="0010384A"/>
    <w:rsid w:val="00103997"/>
    <w:rsid w:val="00103CA2"/>
    <w:rsid w:val="00103E46"/>
    <w:rsid w:val="0010417A"/>
    <w:rsid w:val="00105F7D"/>
    <w:rsid w:val="001061D5"/>
    <w:rsid w:val="001061D7"/>
    <w:rsid w:val="00106599"/>
    <w:rsid w:val="0010678A"/>
    <w:rsid w:val="00106B9B"/>
    <w:rsid w:val="00106C82"/>
    <w:rsid w:val="00106E68"/>
    <w:rsid w:val="00107521"/>
    <w:rsid w:val="001104CF"/>
    <w:rsid w:val="00110A44"/>
    <w:rsid w:val="00110B7B"/>
    <w:rsid w:val="0011145A"/>
    <w:rsid w:val="001114C8"/>
    <w:rsid w:val="001119B7"/>
    <w:rsid w:val="00111B49"/>
    <w:rsid w:val="00111D19"/>
    <w:rsid w:val="00111E33"/>
    <w:rsid w:val="00112473"/>
    <w:rsid w:val="00112823"/>
    <w:rsid w:val="00112C23"/>
    <w:rsid w:val="00112D48"/>
    <w:rsid w:val="001135AE"/>
    <w:rsid w:val="00115643"/>
    <w:rsid w:val="00115A0A"/>
    <w:rsid w:val="001167AE"/>
    <w:rsid w:val="0011689E"/>
    <w:rsid w:val="0012017C"/>
    <w:rsid w:val="00121268"/>
    <w:rsid w:val="00121821"/>
    <w:rsid w:val="00122123"/>
    <w:rsid w:val="001222EB"/>
    <w:rsid w:val="00122B87"/>
    <w:rsid w:val="001238BC"/>
    <w:rsid w:val="00123A89"/>
    <w:rsid w:val="001241EA"/>
    <w:rsid w:val="0012429A"/>
    <w:rsid w:val="00124F49"/>
    <w:rsid w:val="00125056"/>
    <w:rsid w:val="00125776"/>
    <w:rsid w:val="00125F91"/>
    <w:rsid w:val="00126411"/>
    <w:rsid w:val="00126457"/>
    <w:rsid w:val="00126493"/>
    <w:rsid w:val="0012698F"/>
    <w:rsid w:val="00126F0A"/>
    <w:rsid w:val="00127203"/>
    <w:rsid w:val="001276D9"/>
    <w:rsid w:val="001308FE"/>
    <w:rsid w:val="00131034"/>
    <w:rsid w:val="0013114C"/>
    <w:rsid w:val="001312B3"/>
    <w:rsid w:val="00131422"/>
    <w:rsid w:val="00132467"/>
    <w:rsid w:val="00133CB0"/>
    <w:rsid w:val="00133E7A"/>
    <w:rsid w:val="001341F3"/>
    <w:rsid w:val="00134650"/>
    <w:rsid w:val="00134F87"/>
    <w:rsid w:val="00135001"/>
    <w:rsid w:val="00135112"/>
    <w:rsid w:val="00135347"/>
    <w:rsid w:val="00135771"/>
    <w:rsid w:val="00136509"/>
    <w:rsid w:val="00136EF3"/>
    <w:rsid w:val="001401D8"/>
    <w:rsid w:val="0014051E"/>
    <w:rsid w:val="00140603"/>
    <w:rsid w:val="00140915"/>
    <w:rsid w:val="00141266"/>
    <w:rsid w:val="00141AC5"/>
    <w:rsid w:val="0014219C"/>
    <w:rsid w:val="001429CD"/>
    <w:rsid w:val="00142F9F"/>
    <w:rsid w:val="00144BD6"/>
    <w:rsid w:val="00145F4C"/>
    <w:rsid w:val="00146271"/>
    <w:rsid w:val="001466E6"/>
    <w:rsid w:val="001469DA"/>
    <w:rsid w:val="00147328"/>
    <w:rsid w:val="00147329"/>
    <w:rsid w:val="0014737B"/>
    <w:rsid w:val="0014774D"/>
    <w:rsid w:val="001501F2"/>
    <w:rsid w:val="0015056C"/>
    <w:rsid w:val="00151D13"/>
    <w:rsid w:val="00151DC4"/>
    <w:rsid w:val="0015247E"/>
    <w:rsid w:val="0015253E"/>
    <w:rsid w:val="00152BDA"/>
    <w:rsid w:val="00152FD3"/>
    <w:rsid w:val="00154631"/>
    <w:rsid w:val="00154E4D"/>
    <w:rsid w:val="00154F39"/>
    <w:rsid w:val="0015553F"/>
    <w:rsid w:val="001556C4"/>
    <w:rsid w:val="00156179"/>
    <w:rsid w:val="001566C0"/>
    <w:rsid w:val="00157323"/>
    <w:rsid w:val="001574AA"/>
    <w:rsid w:val="001574BE"/>
    <w:rsid w:val="00157E08"/>
    <w:rsid w:val="0016081D"/>
    <w:rsid w:val="001617AA"/>
    <w:rsid w:val="00161923"/>
    <w:rsid w:val="00161D3D"/>
    <w:rsid w:val="001620A5"/>
    <w:rsid w:val="001629F5"/>
    <w:rsid w:val="00163181"/>
    <w:rsid w:val="001638E1"/>
    <w:rsid w:val="00163D7D"/>
    <w:rsid w:val="00163FE5"/>
    <w:rsid w:val="001641A7"/>
    <w:rsid w:val="00164C32"/>
    <w:rsid w:val="001653F2"/>
    <w:rsid w:val="00165BB8"/>
    <w:rsid w:val="0016692E"/>
    <w:rsid w:val="00166A55"/>
    <w:rsid w:val="001671CB"/>
    <w:rsid w:val="0016775B"/>
    <w:rsid w:val="00170871"/>
    <w:rsid w:val="00170955"/>
    <w:rsid w:val="001716ED"/>
    <w:rsid w:val="00171E4E"/>
    <w:rsid w:val="00172141"/>
    <w:rsid w:val="001725E1"/>
    <w:rsid w:val="001729D6"/>
    <w:rsid w:val="00173387"/>
    <w:rsid w:val="00173C01"/>
    <w:rsid w:val="00173E4A"/>
    <w:rsid w:val="00174241"/>
    <w:rsid w:val="0017432A"/>
    <w:rsid w:val="00174909"/>
    <w:rsid w:val="001749CA"/>
    <w:rsid w:val="001756C6"/>
    <w:rsid w:val="00176C3A"/>
    <w:rsid w:val="00177374"/>
    <w:rsid w:val="00177436"/>
    <w:rsid w:val="001778B8"/>
    <w:rsid w:val="00180646"/>
    <w:rsid w:val="0018089F"/>
    <w:rsid w:val="00180C4A"/>
    <w:rsid w:val="00180F82"/>
    <w:rsid w:val="0018122A"/>
    <w:rsid w:val="00181A61"/>
    <w:rsid w:val="001834BB"/>
    <w:rsid w:val="00183753"/>
    <w:rsid w:val="00184699"/>
    <w:rsid w:val="00184CEA"/>
    <w:rsid w:val="0018517D"/>
    <w:rsid w:val="00185D5C"/>
    <w:rsid w:val="0018631B"/>
    <w:rsid w:val="00186ADD"/>
    <w:rsid w:val="00186FDA"/>
    <w:rsid w:val="00190BE4"/>
    <w:rsid w:val="00190DA6"/>
    <w:rsid w:val="00191CD7"/>
    <w:rsid w:val="00192392"/>
    <w:rsid w:val="00193B79"/>
    <w:rsid w:val="00194CF4"/>
    <w:rsid w:val="00195AC8"/>
    <w:rsid w:val="00195B32"/>
    <w:rsid w:val="00196166"/>
    <w:rsid w:val="00196406"/>
    <w:rsid w:val="00196A67"/>
    <w:rsid w:val="00196D5C"/>
    <w:rsid w:val="00197537"/>
    <w:rsid w:val="0019779D"/>
    <w:rsid w:val="001A0244"/>
    <w:rsid w:val="001A099B"/>
    <w:rsid w:val="001A0CAD"/>
    <w:rsid w:val="001A0DC1"/>
    <w:rsid w:val="001A15AB"/>
    <w:rsid w:val="001A16A3"/>
    <w:rsid w:val="001A2FC1"/>
    <w:rsid w:val="001A3D70"/>
    <w:rsid w:val="001A4E9F"/>
    <w:rsid w:val="001A5120"/>
    <w:rsid w:val="001A66FA"/>
    <w:rsid w:val="001A691C"/>
    <w:rsid w:val="001A6984"/>
    <w:rsid w:val="001A7336"/>
    <w:rsid w:val="001A797C"/>
    <w:rsid w:val="001A79EC"/>
    <w:rsid w:val="001B0479"/>
    <w:rsid w:val="001B0E5A"/>
    <w:rsid w:val="001B1880"/>
    <w:rsid w:val="001B200E"/>
    <w:rsid w:val="001B23DD"/>
    <w:rsid w:val="001B242D"/>
    <w:rsid w:val="001B29C8"/>
    <w:rsid w:val="001B2A62"/>
    <w:rsid w:val="001B2AC5"/>
    <w:rsid w:val="001B2C4C"/>
    <w:rsid w:val="001B2FB5"/>
    <w:rsid w:val="001B354A"/>
    <w:rsid w:val="001B396E"/>
    <w:rsid w:val="001B5443"/>
    <w:rsid w:val="001B552D"/>
    <w:rsid w:val="001B7123"/>
    <w:rsid w:val="001B7177"/>
    <w:rsid w:val="001B7451"/>
    <w:rsid w:val="001B75AD"/>
    <w:rsid w:val="001C0A36"/>
    <w:rsid w:val="001C1B3E"/>
    <w:rsid w:val="001C2C92"/>
    <w:rsid w:val="001C343B"/>
    <w:rsid w:val="001C358F"/>
    <w:rsid w:val="001C3E11"/>
    <w:rsid w:val="001C40E7"/>
    <w:rsid w:val="001C416D"/>
    <w:rsid w:val="001C4912"/>
    <w:rsid w:val="001C4FE8"/>
    <w:rsid w:val="001C5106"/>
    <w:rsid w:val="001C6738"/>
    <w:rsid w:val="001C6B1E"/>
    <w:rsid w:val="001C740B"/>
    <w:rsid w:val="001C78B4"/>
    <w:rsid w:val="001C7CB3"/>
    <w:rsid w:val="001D0107"/>
    <w:rsid w:val="001D0138"/>
    <w:rsid w:val="001D013F"/>
    <w:rsid w:val="001D18BA"/>
    <w:rsid w:val="001D1A14"/>
    <w:rsid w:val="001D1FDC"/>
    <w:rsid w:val="001D2236"/>
    <w:rsid w:val="001D3450"/>
    <w:rsid w:val="001D3B09"/>
    <w:rsid w:val="001D3E13"/>
    <w:rsid w:val="001D418F"/>
    <w:rsid w:val="001D46FB"/>
    <w:rsid w:val="001D4C10"/>
    <w:rsid w:val="001D4DB4"/>
    <w:rsid w:val="001D5380"/>
    <w:rsid w:val="001D599E"/>
    <w:rsid w:val="001D7043"/>
    <w:rsid w:val="001D7A5D"/>
    <w:rsid w:val="001E08A0"/>
    <w:rsid w:val="001E0B35"/>
    <w:rsid w:val="001E0EB4"/>
    <w:rsid w:val="001E1805"/>
    <w:rsid w:val="001E1C73"/>
    <w:rsid w:val="001E1E99"/>
    <w:rsid w:val="001E230D"/>
    <w:rsid w:val="001E239B"/>
    <w:rsid w:val="001E3331"/>
    <w:rsid w:val="001E478F"/>
    <w:rsid w:val="001E5081"/>
    <w:rsid w:val="001E59A9"/>
    <w:rsid w:val="001E5A65"/>
    <w:rsid w:val="001E5B31"/>
    <w:rsid w:val="001E624F"/>
    <w:rsid w:val="001E62DA"/>
    <w:rsid w:val="001E69E3"/>
    <w:rsid w:val="001E6BA2"/>
    <w:rsid w:val="001E700C"/>
    <w:rsid w:val="001E711D"/>
    <w:rsid w:val="001E7391"/>
    <w:rsid w:val="001F0724"/>
    <w:rsid w:val="001F0881"/>
    <w:rsid w:val="001F0FDA"/>
    <w:rsid w:val="001F106E"/>
    <w:rsid w:val="001F135B"/>
    <w:rsid w:val="001F1BAF"/>
    <w:rsid w:val="001F32E5"/>
    <w:rsid w:val="001F3E93"/>
    <w:rsid w:val="001F4A07"/>
    <w:rsid w:val="001F56F6"/>
    <w:rsid w:val="001F6ED2"/>
    <w:rsid w:val="001F7EDE"/>
    <w:rsid w:val="0020001A"/>
    <w:rsid w:val="00200FD8"/>
    <w:rsid w:val="002011EF"/>
    <w:rsid w:val="00201750"/>
    <w:rsid w:val="00201925"/>
    <w:rsid w:val="002033A3"/>
    <w:rsid w:val="00203489"/>
    <w:rsid w:val="0020385D"/>
    <w:rsid w:val="00203B93"/>
    <w:rsid w:val="0020409C"/>
    <w:rsid w:val="0020454C"/>
    <w:rsid w:val="00204D07"/>
    <w:rsid w:val="0020515B"/>
    <w:rsid w:val="0020567A"/>
    <w:rsid w:val="002057A2"/>
    <w:rsid w:val="002062CB"/>
    <w:rsid w:val="002064AD"/>
    <w:rsid w:val="00206FA6"/>
    <w:rsid w:val="00207341"/>
    <w:rsid w:val="00207CF3"/>
    <w:rsid w:val="002107DA"/>
    <w:rsid w:val="00210838"/>
    <w:rsid w:val="00210ABC"/>
    <w:rsid w:val="002125E9"/>
    <w:rsid w:val="0021333F"/>
    <w:rsid w:val="00213AD1"/>
    <w:rsid w:val="00213AD5"/>
    <w:rsid w:val="002141C3"/>
    <w:rsid w:val="00214233"/>
    <w:rsid w:val="002147FA"/>
    <w:rsid w:val="00215216"/>
    <w:rsid w:val="00215977"/>
    <w:rsid w:val="00215AD7"/>
    <w:rsid w:val="00215D36"/>
    <w:rsid w:val="00215DAC"/>
    <w:rsid w:val="00216640"/>
    <w:rsid w:val="00216D0F"/>
    <w:rsid w:val="0021743C"/>
    <w:rsid w:val="002204EC"/>
    <w:rsid w:val="0022059F"/>
    <w:rsid w:val="002206C7"/>
    <w:rsid w:val="00220899"/>
    <w:rsid w:val="00221778"/>
    <w:rsid w:val="00221A8B"/>
    <w:rsid w:val="00222703"/>
    <w:rsid w:val="0022427A"/>
    <w:rsid w:val="0022456A"/>
    <w:rsid w:val="0022456B"/>
    <w:rsid w:val="00224BD0"/>
    <w:rsid w:val="00225FCE"/>
    <w:rsid w:val="00226BF7"/>
    <w:rsid w:val="00227B7D"/>
    <w:rsid w:val="002306E1"/>
    <w:rsid w:val="0023165A"/>
    <w:rsid w:val="0023188A"/>
    <w:rsid w:val="0023228C"/>
    <w:rsid w:val="00232667"/>
    <w:rsid w:val="002332A6"/>
    <w:rsid w:val="00233633"/>
    <w:rsid w:val="00233834"/>
    <w:rsid w:val="002344E3"/>
    <w:rsid w:val="00234DCA"/>
    <w:rsid w:val="00234E53"/>
    <w:rsid w:val="00234F5F"/>
    <w:rsid w:val="00235365"/>
    <w:rsid w:val="0023550B"/>
    <w:rsid w:val="0023573B"/>
    <w:rsid w:val="00236C8D"/>
    <w:rsid w:val="00236D28"/>
    <w:rsid w:val="002376CA"/>
    <w:rsid w:val="002410B8"/>
    <w:rsid w:val="0024220E"/>
    <w:rsid w:val="00243405"/>
    <w:rsid w:val="0024458A"/>
    <w:rsid w:val="00245E05"/>
    <w:rsid w:val="00246E3E"/>
    <w:rsid w:val="00247067"/>
    <w:rsid w:val="00247678"/>
    <w:rsid w:val="00247A14"/>
    <w:rsid w:val="002501BB"/>
    <w:rsid w:val="00250DFC"/>
    <w:rsid w:val="0025122F"/>
    <w:rsid w:val="00252C8E"/>
    <w:rsid w:val="00252D1A"/>
    <w:rsid w:val="0025312B"/>
    <w:rsid w:val="002532E8"/>
    <w:rsid w:val="00253653"/>
    <w:rsid w:val="002539C2"/>
    <w:rsid w:val="00254362"/>
    <w:rsid w:val="002543AC"/>
    <w:rsid w:val="00254482"/>
    <w:rsid w:val="00254664"/>
    <w:rsid w:val="00256471"/>
    <w:rsid w:val="002567B3"/>
    <w:rsid w:val="002573B2"/>
    <w:rsid w:val="00257739"/>
    <w:rsid w:val="00257BDE"/>
    <w:rsid w:val="00260168"/>
    <w:rsid w:val="00260941"/>
    <w:rsid w:val="00260B8D"/>
    <w:rsid w:val="002614B3"/>
    <w:rsid w:val="00262035"/>
    <w:rsid w:val="00263223"/>
    <w:rsid w:val="00263EEE"/>
    <w:rsid w:val="00263FA9"/>
    <w:rsid w:val="00264B08"/>
    <w:rsid w:val="00264B5A"/>
    <w:rsid w:val="00265149"/>
    <w:rsid w:val="002654ED"/>
    <w:rsid w:val="00265D5E"/>
    <w:rsid w:val="00266E0B"/>
    <w:rsid w:val="00266F34"/>
    <w:rsid w:val="00267786"/>
    <w:rsid w:val="00270FCD"/>
    <w:rsid w:val="00271512"/>
    <w:rsid w:val="00271761"/>
    <w:rsid w:val="00271929"/>
    <w:rsid w:val="0027196A"/>
    <w:rsid w:val="00272309"/>
    <w:rsid w:val="00272992"/>
    <w:rsid w:val="00273062"/>
    <w:rsid w:val="002730B9"/>
    <w:rsid w:val="0027370F"/>
    <w:rsid w:val="00273913"/>
    <w:rsid w:val="00274A41"/>
    <w:rsid w:val="00274B9A"/>
    <w:rsid w:val="00274EEF"/>
    <w:rsid w:val="00275155"/>
    <w:rsid w:val="002755E2"/>
    <w:rsid w:val="00275DBE"/>
    <w:rsid w:val="00275E85"/>
    <w:rsid w:val="00275ED4"/>
    <w:rsid w:val="00276E10"/>
    <w:rsid w:val="00276F2F"/>
    <w:rsid w:val="0027711E"/>
    <w:rsid w:val="00277373"/>
    <w:rsid w:val="0027792E"/>
    <w:rsid w:val="00277A70"/>
    <w:rsid w:val="00277F79"/>
    <w:rsid w:val="00280269"/>
    <w:rsid w:val="00280AB3"/>
    <w:rsid w:val="00280F2B"/>
    <w:rsid w:val="00281DF8"/>
    <w:rsid w:val="00283111"/>
    <w:rsid w:val="0028341E"/>
    <w:rsid w:val="00283903"/>
    <w:rsid w:val="00283D02"/>
    <w:rsid w:val="00283D3C"/>
    <w:rsid w:val="002843E1"/>
    <w:rsid w:val="0028555F"/>
    <w:rsid w:val="0028564A"/>
    <w:rsid w:val="00285740"/>
    <w:rsid w:val="00285AB8"/>
    <w:rsid w:val="00285C4F"/>
    <w:rsid w:val="00285E5A"/>
    <w:rsid w:val="00285F54"/>
    <w:rsid w:val="00285FA0"/>
    <w:rsid w:val="00286611"/>
    <w:rsid w:val="00286D28"/>
    <w:rsid w:val="002876F1"/>
    <w:rsid w:val="0028772C"/>
    <w:rsid w:val="00290419"/>
    <w:rsid w:val="00290CB6"/>
    <w:rsid w:val="00291B11"/>
    <w:rsid w:val="00291CCB"/>
    <w:rsid w:val="00291F05"/>
    <w:rsid w:val="00294334"/>
    <w:rsid w:val="00294CDE"/>
    <w:rsid w:val="0029529D"/>
    <w:rsid w:val="00295B3A"/>
    <w:rsid w:val="00295C5B"/>
    <w:rsid w:val="00295F0B"/>
    <w:rsid w:val="00296024"/>
    <w:rsid w:val="00296C1C"/>
    <w:rsid w:val="00297190"/>
    <w:rsid w:val="00297907"/>
    <w:rsid w:val="002A0654"/>
    <w:rsid w:val="002A075D"/>
    <w:rsid w:val="002A0880"/>
    <w:rsid w:val="002A0C2C"/>
    <w:rsid w:val="002A2035"/>
    <w:rsid w:val="002A2446"/>
    <w:rsid w:val="002A28AC"/>
    <w:rsid w:val="002A2A14"/>
    <w:rsid w:val="002A314C"/>
    <w:rsid w:val="002A3658"/>
    <w:rsid w:val="002A36F7"/>
    <w:rsid w:val="002A4816"/>
    <w:rsid w:val="002A4B5D"/>
    <w:rsid w:val="002A53B3"/>
    <w:rsid w:val="002A5C04"/>
    <w:rsid w:val="002A73FE"/>
    <w:rsid w:val="002A7ABD"/>
    <w:rsid w:val="002A7DBD"/>
    <w:rsid w:val="002B0080"/>
    <w:rsid w:val="002B02F4"/>
    <w:rsid w:val="002B0ABB"/>
    <w:rsid w:val="002B138F"/>
    <w:rsid w:val="002B13B3"/>
    <w:rsid w:val="002B1BD3"/>
    <w:rsid w:val="002B22D2"/>
    <w:rsid w:val="002B2CF4"/>
    <w:rsid w:val="002B2D2E"/>
    <w:rsid w:val="002B4006"/>
    <w:rsid w:val="002B4468"/>
    <w:rsid w:val="002B497A"/>
    <w:rsid w:val="002B4ECC"/>
    <w:rsid w:val="002B5276"/>
    <w:rsid w:val="002B5588"/>
    <w:rsid w:val="002B5805"/>
    <w:rsid w:val="002B5E47"/>
    <w:rsid w:val="002B6531"/>
    <w:rsid w:val="002B6C52"/>
    <w:rsid w:val="002B6DF3"/>
    <w:rsid w:val="002B7CEF"/>
    <w:rsid w:val="002C0899"/>
    <w:rsid w:val="002C0901"/>
    <w:rsid w:val="002C0D01"/>
    <w:rsid w:val="002C1E86"/>
    <w:rsid w:val="002C2C87"/>
    <w:rsid w:val="002C2E49"/>
    <w:rsid w:val="002C3727"/>
    <w:rsid w:val="002C48FA"/>
    <w:rsid w:val="002C578E"/>
    <w:rsid w:val="002C5D4D"/>
    <w:rsid w:val="002D090D"/>
    <w:rsid w:val="002D0C9C"/>
    <w:rsid w:val="002D0E55"/>
    <w:rsid w:val="002D2727"/>
    <w:rsid w:val="002D3301"/>
    <w:rsid w:val="002D407D"/>
    <w:rsid w:val="002D53B2"/>
    <w:rsid w:val="002D5697"/>
    <w:rsid w:val="002D69D6"/>
    <w:rsid w:val="002D7988"/>
    <w:rsid w:val="002D7AEB"/>
    <w:rsid w:val="002E03D7"/>
    <w:rsid w:val="002E04A9"/>
    <w:rsid w:val="002E0782"/>
    <w:rsid w:val="002E084D"/>
    <w:rsid w:val="002E139A"/>
    <w:rsid w:val="002E1C1B"/>
    <w:rsid w:val="002E2088"/>
    <w:rsid w:val="002E227F"/>
    <w:rsid w:val="002E3792"/>
    <w:rsid w:val="002E37FE"/>
    <w:rsid w:val="002E397A"/>
    <w:rsid w:val="002E41F1"/>
    <w:rsid w:val="002E47EC"/>
    <w:rsid w:val="002E4DEF"/>
    <w:rsid w:val="002E4FA7"/>
    <w:rsid w:val="002E551A"/>
    <w:rsid w:val="002E59D2"/>
    <w:rsid w:val="002E5B0A"/>
    <w:rsid w:val="002E745F"/>
    <w:rsid w:val="002F08AE"/>
    <w:rsid w:val="002F15DC"/>
    <w:rsid w:val="002F16B2"/>
    <w:rsid w:val="002F1984"/>
    <w:rsid w:val="002F20C8"/>
    <w:rsid w:val="002F2E7D"/>
    <w:rsid w:val="002F3891"/>
    <w:rsid w:val="002F3C01"/>
    <w:rsid w:val="002F3EBA"/>
    <w:rsid w:val="002F43D7"/>
    <w:rsid w:val="002F46BA"/>
    <w:rsid w:val="002F531F"/>
    <w:rsid w:val="002F5AFD"/>
    <w:rsid w:val="002F6429"/>
    <w:rsid w:val="002F663C"/>
    <w:rsid w:val="002F6A97"/>
    <w:rsid w:val="002F7481"/>
    <w:rsid w:val="0030036C"/>
    <w:rsid w:val="003006D4"/>
    <w:rsid w:val="00300CDF"/>
    <w:rsid w:val="00300F7C"/>
    <w:rsid w:val="003012B4"/>
    <w:rsid w:val="00301440"/>
    <w:rsid w:val="00301B72"/>
    <w:rsid w:val="0030421C"/>
    <w:rsid w:val="0030430D"/>
    <w:rsid w:val="00304B26"/>
    <w:rsid w:val="003054DF"/>
    <w:rsid w:val="003057EC"/>
    <w:rsid w:val="00305C9C"/>
    <w:rsid w:val="00306105"/>
    <w:rsid w:val="003064C1"/>
    <w:rsid w:val="00306B23"/>
    <w:rsid w:val="00307558"/>
    <w:rsid w:val="003076A0"/>
    <w:rsid w:val="003103A7"/>
    <w:rsid w:val="00310984"/>
    <w:rsid w:val="00310DF0"/>
    <w:rsid w:val="003110B2"/>
    <w:rsid w:val="00311605"/>
    <w:rsid w:val="003119AF"/>
    <w:rsid w:val="00312A60"/>
    <w:rsid w:val="00312DE4"/>
    <w:rsid w:val="00312EF2"/>
    <w:rsid w:val="003133BC"/>
    <w:rsid w:val="00313759"/>
    <w:rsid w:val="00313D91"/>
    <w:rsid w:val="00314373"/>
    <w:rsid w:val="003143E4"/>
    <w:rsid w:val="003156CE"/>
    <w:rsid w:val="00315A8E"/>
    <w:rsid w:val="0031661B"/>
    <w:rsid w:val="00316EFF"/>
    <w:rsid w:val="0031733D"/>
    <w:rsid w:val="0031734D"/>
    <w:rsid w:val="00317473"/>
    <w:rsid w:val="00317731"/>
    <w:rsid w:val="00317B1F"/>
    <w:rsid w:val="003205BD"/>
    <w:rsid w:val="003213DD"/>
    <w:rsid w:val="00321911"/>
    <w:rsid w:val="00321CAF"/>
    <w:rsid w:val="00323443"/>
    <w:rsid w:val="0032363E"/>
    <w:rsid w:val="00323966"/>
    <w:rsid w:val="00323E6D"/>
    <w:rsid w:val="00323EC0"/>
    <w:rsid w:val="00325B25"/>
    <w:rsid w:val="00326377"/>
    <w:rsid w:val="0032645D"/>
    <w:rsid w:val="003271FC"/>
    <w:rsid w:val="003302B4"/>
    <w:rsid w:val="003305F5"/>
    <w:rsid w:val="00330F5A"/>
    <w:rsid w:val="00331591"/>
    <w:rsid w:val="003341A4"/>
    <w:rsid w:val="00334ED4"/>
    <w:rsid w:val="00335CBF"/>
    <w:rsid w:val="00335F03"/>
    <w:rsid w:val="003361E3"/>
    <w:rsid w:val="003363D6"/>
    <w:rsid w:val="003367C1"/>
    <w:rsid w:val="00337268"/>
    <w:rsid w:val="00337FDC"/>
    <w:rsid w:val="00340465"/>
    <w:rsid w:val="003404E5"/>
    <w:rsid w:val="00340D5A"/>
    <w:rsid w:val="00340FFF"/>
    <w:rsid w:val="0034112A"/>
    <w:rsid w:val="003415DC"/>
    <w:rsid w:val="00341A32"/>
    <w:rsid w:val="00341C75"/>
    <w:rsid w:val="0034207E"/>
    <w:rsid w:val="00342FDF"/>
    <w:rsid w:val="00343546"/>
    <w:rsid w:val="00344556"/>
    <w:rsid w:val="003445AC"/>
    <w:rsid w:val="003452C1"/>
    <w:rsid w:val="0034559A"/>
    <w:rsid w:val="00345693"/>
    <w:rsid w:val="003459FE"/>
    <w:rsid w:val="00345E4D"/>
    <w:rsid w:val="003463A7"/>
    <w:rsid w:val="00346A47"/>
    <w:rsid w:val="00347BB3"/>
    <w:rsid w:val="00347F86"/>
    <w:rsid w:val="0035017D"/>
    <w:rsid w:val="00350CA8"/>
    <w:rsid w:val="00351EC5"/>
    <w:rsid w:val="0035269A"/>
    <w:rsid w:val="00352D33"/>
    <w:rsid w:val="003542FA"/>
    <w:rsid w:val="0035480D"/>
    <w:rsid w:val="00355EB7"/>
    <w:rsid w:val="00356252"/>
    <w:rsid w:val="003567BC"/>
    <w:rsid w:val="00356B03"/>
    <w:rsid w:val="00356B70"/>
    <w:rsid w:val="00357310"/>
    <w:rsid w:val="00357CFA"/>
    <w:rsid w:val="003605DB"/>
    <w:rsid w:val="00360664"/>
    <w:rsid w:val="00361E39"/>
    <w:rsid w:val="00361E4C"/>
    <w:rsid w:val="00362C98"/>
    <w:rsid w:val="00363D77"/>
    <w:rsid w:val="00363F8C"/>
    <w:rsid w:val="003644B1"/>
    <w:rsid w:val="00364787"/>
    <w:rsid w:val="00364DD0"/>
    <w:rsid w:val="00364F23"/>
    <w:rsid w:val="00365865"/>
    <w:rsid w:val="0036650A"/>
    <w:rsid w:val="00366CE5"/>
    <w:rsid w:val="0036768C"/>
    <w:rsid w:val="00367936"/>
    <w:rsid w:val="00367F8D"/>
    <w:rsid w:val="0037067A"/>
    <w:rsid w:val="003711B4"/>
    <w:rsid w:val="003729A4"/>
    <w:rsid w:val="00372ECE"/>
    <w:rsid w:val="0037367C"/>
    <w:rsid w:val="00373F83"/>
    <w:rsid w:val="00374594"/>
    <w:rsid w:val="0037492F"/>
    <w:rsid w:val="0037503B"/>
    <w:rsid w:val="003751BC"/>
    <w:rsid w:val="00375345"/>
    <w:rsid w:val="00375A87"/>
    <w:rsid w:val="00375B3A"/>
    <w:rsid w:val="00375C26"/>
    <w:rsid w:val="0037767C"/>
    <w:rsid w:val="00377CA5"/>
    <w:rsid w:val="00380642"/>
    <w:rsid w:val="00381191"/>
    <w:rsid w:val="00381597"/>
    <w:rsid w:val="0038160A"/>
    <w:rsid w:val="003817EA"/>
    <w:rsid w:val="00381CC6"/>
    <w:rsid w:val="00382141"/>
    <w:rsid w:val="0038254A"/>
    <w:rsid w:val="00382652"/>
    <w:rsid w:val="0038312C"/>
    <w:rsid w:val="0038383D"/>
    <w:rsid w:val="0038392F"/>
    <w:rsid w:val="003841D6"/>
    <w:rsid w:val="00384B44"/>
    <w:rsid w:val="003858C9"/>
    <w:rsid w:val="00386020"/>
    <w:rsid w:val="00387C8F"/>
    <w:rsid w:val="00387DCF"/>
    <w:rsid w:val="00390B73"/>
    <w:rsid w:val="00390D46"/>
    <w:rsid w:val="00391FD8"/>
    <w:rsid w:val="00392E4B"/>
    <w:rsid w:val="00393721"/>
    <w:rsid w:val="00393CE0"/>
    <w:rsid w:val="00394379"/>
    <w:rsid w:val="00394509"/>
    <w:rsid w:val="003946FF"/>
    <w:rsid w:val="003948D5"/>
    <w:rsid w:val="003949E2"/>
    <w:rsid w:val="0039569E"/>
    <w:rsid w:val="00396633"/>
    <w:rsid w:val="00396AC1"/>
    <w:rsid w:val="00396F47"/>
    <w:rsid w:val="00397EDA"/>
    <w:rsid w:val="003A0229"/>
    <w:rsid w:val="003A02A6"/>
    <w:rsid w:val="003A062D"/>
    <w:rsid w:val="003A113E"/>
    <w:rsid w:val="003A1858"/>
    <w:rsid w:val="003A1DB5"/>
    <w:rsid w:val="003A1F3C"/>
    <w:rsid w:val="003A2095"/>
    <w:rsid w:val="003A2977"/>
    <w:rsid w:val="003A2A12"/>
    <w:rsid w:val="003A2B3A"/>
    <w:rsid w:val="003A3287"/>
    <w:rsid w:val="003A3AC1"/>
    <w:rsid w:val="003A47B8"/>
    <w:rsid w:val="003A4C23"/>
    <w:rsid w:val="003A590D"/>
    <w:rsid w:val="003A63C5"/>
    <w:rsid w:val="003A73BB"/>
    <w:rsid w:val="003A7F69"/>
    <w:rsid w:val="003B0102"/>
    <w:rsid w:val="003B033B"/>
    <w:rsid w:val="003B04B8"/>
    <w:rsid w:val="003B09CF"/>
    <w:rsid w:val="003B11E5"/>
    <w:rsid w:val="003B2DEC"/>
    <w:rsid w:val="003B335C"/>
    <w:rsid w:val="003B3D9B"/>
    <w:rsid w:val="003B455F"/>
    <w:rsid w:val="003B49CF"/>
    <w:rsid w:val="003B4D85"/>
    <w:rsid w:val="003B503E"/>
    <w:rsid w:val="003B5D1A"/>
    <w:rsid w:val="003B5FD6"/>
    <w:rsid w:val="003B603D"/>
    <w:rsid w:val="003B68C9"/>
    <w:rsid w:val="003B790A"/>
    <w:rsid w:val="003B7CC5"/>
    <w:rsid w:val="003C06F6"/>
    <w:rsid w:val="003C070B"/>
    <w:rsid w:val="003C1399"/>
    <w:rsid w:val="003C15FF"/>
    <w:rsid w:val="003C16DA"/>
    <w:rsid w:val="003C1EE7"/>
    <w:rsid w:val="003C211D"/>
    <w:rsid w:val="003C27A7"/>
    <w:rsid w:val="003C2E12"/>
    <w:rsid w:val="003C3B02"/>
    <w:rsid w:val="003C42E5"/>
    <w:rsid w:val="003C4551"/>
    <w:rsid w:val="003C49E6"/>
    <w:rsid w:val="003C52A3"/>
    <w:rsid w:val="003C65D3"/>
    <w:rsid w:val="003C6D1C"/>
    <w:rsid w:val="003C6DD3"/>
    <w:rsid w:val="003C7281"/>
    <w:rsid w:val="003D0D17"/>
    <w:rsid w:val="003D1256"/>
    <w:rsid w:val="003D1294"/>
    <w:rsid w:val="003D17D3"/>
    <w:rsid w:val="003D1B57"/>
    <w:rsid w:val="003D2533"/>
    <w:rsid w:val="003D3F0A"/>
    <w:rsid w:val="003D4362"/>
    <w:rsid w:val="003D48A7"/>
    <w:rsid w:val="003D4A0E"/>
    <w:rsid w:val="003D4ED2"/>
    <w:rsid w:val="003D4F87"/>
    <w:rsid w:val="003D574B"/>
    <w:rsid w:val="003D5E68"/>
    <w:rsid w:val="003D7465"/>
    <w:rsid w:val="003D77BC"/>
    <w:rsid w:val="003D7F74"/>
    <w:rsid w:val="003D7FD0"/>
    <w:rsid w:val="003E0599"/>
    <w:rsid w:val="003E083D"/>
    <w:rsid w:val="003E09CF"/>
    <w:rsid w:val="003E1155"/>
    <w:rsid w:val="003E1708"/>
    <w:rsid w:val="003E1B6A"/>
    <w:rsid w:val="003E2013"/>
    <w:rsid w:val="003E39F8"/>
    <w:rsid w:val="003E3FFE"/>
    <w:rsid w:val="003E56FC"/>
    <w:rsid w:val="003E67BB"/>
    <w:rsid w:val="003E7693"/>
    <w:rsid w:val="003E7FE9"/>
    <w:rsid w:val="003F029E"/>
    <w:rsid w:val="003F1A83"/>
    <w:rsid w:val="003F21AB"/>
    <w:rsid w:val="003F260A"/>
    <w:rsid w:val="003F2900"/>
    <w:rsid w:val="003F2E77"/>
    <w:rsid w:val="003F2EA7"/>
    <w:rsid w:val="003F3241"/>
    <w:rsid w:val="003F367D"/>
    <w:rsid w:val="003F3D76"/>
    <w:rsid w:val="003F4A25"/>
    <w:rsid w:val="003F4F26"/>
    <w:rsid w:val="003F4F8D"/>
    <w:rsid w:val="003F53E3"/>
    <w:rsid w:val="003F62E0"/>
    <w:rsid w:val="003F6412"/>
    <w:rsid w:val="003F6E16"/>
    <w:rsid w:val="004005B2"/>
    <w:rsid w:val="00400EC4"/>
    <w:rsid w:val="004015B2"/>
    <w:rsid w:val="00401879"/>
    <w:rsid w:val="004032F1"/>
    <w:rsid w:val="004033E9"/>
    <w:rsid w:val="0040422E"/>
    <w:rsid w:val="004044B2"/>
    <w:rsid w:val="004045B7"/>
    <w:rsid w:val="0040463D"/>
    <w:rsid w:val="004047F0"/>
    <w:rsid w:val="00404EBC"/>
    <w:rsid w:val="00404FF9"/>
    <w:rsid w:val="00405A96"/>
    <w:rsid w:val="00406453"/>
    <w:rsid w:val="00406761"/>
    <w:rsid w:val="00406801"/>
    <w:rsid w:val="00406927"/>
    <w:rsid w:val="00406F66"/>
    <w:rsid w:val="00406FA7"/>
    <w:rsid w:val="00407349"/>
    <w:rsid w:val="004074E0"/>
    <w:rsid w:val="0041046F"/>
    <w:rsid w:val="00410EFE"/>
    <w:rsid w:val="004114AF"/>
    <w:rsid w:val="00411865"/>
    <w:rsid w:val="00411CCA"/>
    <w:rsid w:val="00413E5B"/>
    <w:rsid w:val="004142FB"/>
    <w:rsid w:val="00415468"/>
    <w:rsid w:val="00416CA9"/>
    <w:rsid w:val="00417866"/>
    <w:rsid w:val="00417DCF"/>
    <w:rsid w:val="004202D0"/>
    <w:rsid w:val="0042031F"/>
    <w:rsid w:val="00420434"/>
    <w:rsid w:val="00420492"/>
    <w:rsid w:val="0042242A"/>
    <w:rsid w:val="00422799"/>
    <w:rsid w:val="00422CB8"/>
    <w:rsid w:val="00423060"/>
    <w:rsid w:val="00423657"/>
    <w:rsid w:val="0042376D"/>
    <w:rsid w:val="00423A62"/>
    <w:rsid w:val="004251C0"/>
    <w:rsid w:val="004255DA"/>
    <w:rsid w:val="00425FD2"/>
    <w:rsid w:val="00426042"/>
    <w:rsid w:val="004260FC"/>
    <w:rsid w:val="004264BE"/>
    <w:rsid w:val="00426AF3"/>
    <w:rsid w:val="00426C15"/>
    <w:rsid w:val="00426E07"/>
    <w:rsid w:val="00426F74"/>
    <w:rsid w:val="0042714D"/>
    <w:rsid w:val="004276CA"/>
    <w:rsid w:val="00430137"/>
    <w:rsid w:val="004301B5"/>
    <w:rsid w:val="00430389"/>
    <w:rsid w:val="00430487"/>
    <w:rsid w:val="00430545"/>
    <w:rsid w:val="0043076E"/>
    <w:rsid w:val="0043097E"/>
    <w:rsid w:val="00431153"/>
    <w:rsid w:val="00431E4B"/>
    <w:rsid w:val="00432491"/>
    <w:rsid w:val="00432762"/>
    <w:rsid w:val="00432F5E"/>
    <w:rsid w:val="004334B6"/>
    <w:rsid w:val="00433562"/>
    <w:rsid w:val="00433637"/>
    <w:rsid w:val="004338FF"/>
    <w:rsid w:val="004344C1"/>
    <w:rsid w:val="00434968"/>
    <w:rsid w:val="00434F51"/>
    <w:rsid w:val="00434FA5"/>
    <w:rsid w:val="00435F5F"/>
    <w:rsid w:val="00436001"/>
    <w:rsid w:val="0043673A"/>
    <w:rsid w:val="00437971"/>
    <w:rsid w:val="00440746"/>
    <w:rsid w:val="00440B52"/>
    <w:rsid w:val="00440D9E"/>
    <w:rsid w:val="004414D6"/>
    <w:rsid w:val="00441D46"/>
    <w:rsid w:val="00442E01"/>
    <w:rsid w:val="00442F61"/>
    <w:rsid w:val="00443029"/>
    <w:rsid w:val="004436BC"/>
    <w:rsid w:val="00443EA4"/>
    <w:rsid w:val="00444422"/>
    <w:rsid w:val="00444664"/>
    <w:rsid w:val="004448C4"/>
    <w:rsid w:val="00444D6A"/>
    <w:rsid w:val="00444F08"/>
    <w:rsid w:val="0044538C"/>
    <w:rsid w:val="00445578"/>
    <w:rsid w:val="00446591"/>
    <w:rsid w:val="004470AE"/>
    <w:rsid w:val="00447133"/>
    <w:rsid w:val="004500F5"/>
    <w:rsid w:val="00450296"/>
    <w:rsid w:val="004503D4"/>
    <w:rsid w:val="00450492"/>
    <w:rsid w:val="00450FA8"/>
    <w:rsid w:val="0045135F"/>
    <w:rsid w:val="004515ED"/>
    <w:rsid w:val="004518F1"/>
    <w:rsid w:val="004529FC"/>
    <w:rsid w:val="004533D5"/>
    <w:rsid w:val="0045351E"/>
    <w:rsid w:val="00453709"/>
    <w:rsid w:val="0045389A"/>
    <w:rsid w:val="004538CD"/>
    <w:rsid w:val="004546C4"/>
    <w:rsid w:val="004548BD"/>
    <w:rsid w:val="00456B8F"/>
    <w:rsid w:val="00456DD4"/>
    <w:rsid w:val="00456EDA"/>
    <w:rsid w:val="00457C47"/>
    <w:rsid w:val="004603B9"/>
    <w:rsid w:val="00460D3B"/>
    <w:rsid w:val="004611C6"/>
    <w:rsid w:val="00461292"/>
    <w:rsid w:val="004612F2"/>
    <w:rsid w:val="00461FFD"/>
    <w:rsid w:val="004623FE"/>
    <w:rsid w:val="00462626"/>
    <w:rsid w:val="0046273E"/>
    <w:rsid w:val="00463ACC"/>
    <w:rsid w:val="00464154"/>
    <w:rsid w:val="0046495D"/>
    <w:rsid w:val="00464AEE"/>
    <w:rsid w:val="0046578F"/>
    <w:rsid w:val="00465D97"/>
    <w:rsid w:val="00466066"/>
    <w:rsid w:val="00466551"/>
    <w:rsid w:val="00466747"/>
    <w:rsid w:val="00467AF6"/>
    <w:rsid w:val="00470FED"/>
    <w:rsid w:val="00471721"/>
    <w:rsid w:val="00472038"/>
    <w:rsid w:val="00472C14"/>
    <w:rsid w:val="00472DC7"/>
    <w:rsid w:val="00473493"/>
    <w:rsid w:val="0047365A"/>
    <w:rsid w:val="004748B3"/>
    <w:rsid w:val="004755CF"/>
    <w:rsid w:val="004760B7"/>
    <w:rsid w:val="0047671F"/>
    <w:rsid w:val="00476B88"/>
    <w:rsid w:val="00480087"/>
    <w:rsid w:val="00480E08"/>
    <w:rsid w:val="00481AE9"/>
    <w:rsid w:val="00482005"/>
    <w:rsid w:val="004829A0"/>
    <w:rsid w:val="00483D34"/>
    <w:rsid w:val="004846B0"/>
    <w:rsid w:val="00486161"/>
    <w:rsid w:val="00486813"/>
    <w:rsid w:val="00487268"/>
    <w:rsid w:val="004875FB"/>
    <w:rsid w:val="004877C9"/>
    <w:rsid w:val="004904F4"/>
    <w:rsid w:val="00490968"/>
    <w:rsid w:val="00490A20"/>
    <w:rsid w:val="00491025"/>
    <w:rsid w:val="00491A76"/>
    <w:rsid w:val="00491BB8"/>
    <w:rsid w:val="00492543"/>
    <w:rsid w:val="0049277F"/>
    <w:rsid w:val="00493104"/>
    <w:rsid w:val="00493158"/>
    <w:rsid w:val="004933BE"/>
    <w:rsid w:val="0049562B"/>
    <w:rsid w:val="00495ED5"/>
    <w:rsid w:val="00496853"/>
    <w:rsid w:val="00496C6E"/>
    <w:rsid w:val="00496E8B"/>
    <w:rsid w:val="004976E2"/>
    <w:rsid w:val="00497B5B"/>
    <w:rsid w:val="004A0056"/>
    <w:rsid w:val="004A0126"/>
    <w:rsid w:val="004A01CE"/>
    <w:rsid w:val="004A02D4"/>
    <w:rsid w:val="004A0934"/>
    <w:rsid w:val="004A0EEC"/>
    <w:rsid w:val="004A2AA9"/>
    <w:rsid w:val="004A2B37"/>
    <w:rsid w:val="004A2D2F"/>
    <w:rsid w:val="004A30E9"/>
    <w:rsid w:val="004A34C9"/>
    <w:rsid w:val="004A35C6"/>
    <w:rsid w:val="004A4173"/>
    <w:rsid w:val="004A42A5"/>
    <w:rsid w:val="004A4941"/>
    <w:rsid w:val="004A4EAB"/>
    <w:rsid w:val="004A55C4"/>
    <w:rsid w:val="004A69D0"/>
    <w:rsid w:val="004A6A48"/>
    <w:rsid w:val="004A724D"/>
    <w:rsid w:val="004A73D3"/>
    <w:rsid w:val="004A760C"/>
    <w:rsid w:val="004A7829"/>
    <w:rsid w:val="004A7D3B"/>
    <w:rsid w:val="004B0207"/>
    <w:rsid w:val="004B11C0"/>
    <w:rsid w:val="004B11EB"/>
    <w:rsid w:val="004B14D0"/>
    <w:rsid w:val="004B19CA"/>
    <w:rsid w:val="004B2522"/>
    <w:rsid w:val="004B31E1"/>
    <w:rsid w:val="004B3596"/>
    <w:rsid w:val="004B3CC4"/>
    <w:rsid w:val="004B3E0C"/>
    <w:rsid w:val="004B40F9"/>
    <w:rsid w:val="004B42F9"/>
    <w:rsid w:val="004B4772"/>
    <w:rsid w:val="004B4819"/>
    <w:rsid w:val="004B483E"/>
    <w:rsid w:val="004B495B"/>
    <w:rsid w:val="004B5556"/>
    <w:rsid w:val="004B5BDB"/>
    <w:rsid w:val="004B6444"/>
    <w:rsid w:val="004B6B93"/>
    <w:rsid w:val="004B748A"/>
    <w:rsid w:val="004B7623"/>
    <w:rsid w:val="004B7ABD"/>
    <w:rsid w:val="004B7D3A"/>
    <w:rsid w:val="004B7F35"/>
    <w:rsid w:val="004C0ADE"/>
    <w:rsid w:val="004C0BDD"/>
    <w:rsid w:val="004C0D28"/>
    <w:rsid w:val="004C16BC"/>
    <w:rsid w:val="004C18A2"/>
    <w:rsid w:val="004C2A4D"/>
    <w:rsid w:val="004C2C5D"/>
    <w:rsid w:val="004C3142"/>
    <w:rsid w:val="004C3B57"/>
    <w:rsid w:val="004C44B0"/>
    <w:rsid w:val="004C4BF5"/>
    <w:rsid w:val="004C533B"/>
    <w:rsid w:val="004C609D"/>
    <w:rsid w:val="004C63B3"/>
    <w:rsid w:val="004C64BF"/>
    <w:rsid w:val="004C66DB"/>
    <w:rsid w:val="004C6A09"/>
    <w:rsid w:val="004C6A95"/>
    <w:rsid w:val="004C7603"/>
    <w:rsid w:val="004C7F6A"/>
    <w:rsid w:val="004D0734"/>
    <w:rsid w:val="004D113B"/>
    <w:rsid w:val="004D1142"/>
    <w:rsid w:val="004D1998"/>
    <w:rsid w:val="004D2053"/>
    <w:rsid w:val="004D22F5"/>
    <w:rsid w:val="004D246A"/>
    <w:rsid w:val="004D2534"/>
    <w:rsid w:val="004D2AEA"/>
    <w:rsid w:val="004D39BC"/>
    <w:rsid w:val="004D3C29"/>
    <w:rsid w:val="004D41F5"/>
    <w:rsid w:val="004D4B0B"/>
    <w:rsid w:val="004D66A2"/>
    <w:rsid w:val="004D68CD"/>
    <w:rsid w:val="004D6AF9"/>
    <w:rsid w:val="004D70DB"/>
    <w:rsid w:val="004D71D7"/>
    <w:rsid w:val="004D7364"/>
    <w:rsid w:val="004D742B"/>
    <w:rsid w:val="004D749F"/>
    <w:rsid w:val="004D7E74"/>
    <w:rsid w:val="004E0F9C"/>
    <w:rsid w:val="004E305E"/>
    <w:rsid w:val="004E322F"/>
    <w:rsid w:val="004E3DB6"/>
    <w:rsid w:val="004E4A65"/>
    <w:rsid w:val="004E59D4"/>
    <w:rsid w:val="004E645F"/>
    <w:rsid w:val="004E7426"/>
    <w:rsid w:val="004E7523"/>
    <w:rsid w:val="004E7870"/>
    <w:rsid w:val="004E7CFA"/>
    <w:rsid w:val="004F0020"/>
    <w:rsid w:val="004F0185"/>
    <w:rsid w:val="004F0DD9"/>
    <w:rsid w:val="004F1481"/>
    <w:rsid w:val="004F1986"/>
    <w:rsid w:val="004F1C8F"/>
    <w:rsid w:val="004F1D4D"/>
    <w:rsid w:val="004F355F"/>
    <w:rsid w:val="004F3881"/>
    <w:rsid w:val="004F3C4C"/>
    <w:rsid w:val="004F452F"/>
    <w:rsid w:val="004F47B3"/>
    <w:rsid w:val="004F5001"/>
    <w:rsid w:val="004F5773"/>
    <w:rsid w:val="004F6315"/>
    <w:rsid w:val="004F69C6"/>
    <w:rsid w:val="004F7488"/>
    <w:rsid w:val="004F7B0C"/>
    <w:rsid w:val="00500188"/>
    <w:rsid w:val="0050048F"/>
    <w:rsid w:val="00500836"/>
    <w:rsid w:val="005011F2"/>
    <w:rsid w:val="005014DB"/>
    <w:rsid w:val="00501797"/>
    <w:rsid w:val="00501916"/>
    <w:rsid w:val="00501E46"/>
    <w:rsid w:val="00501E4C"/>
    <w:rsid w:val="00501E98"/>
    <w:rsid w:val="00501F53"/>
    <w:rsid w:val="00502558"/>
    <w:rsid w:val="00503850"/>
    <w:rsid w:val="0050497C"/>
    <w:rsid w:val="00504EB1"/>
    <w:rsid w:val="00505074"/>
    <w:rsid w:val="00505361"/>
    <w:rsid w:val="00505466"/>
    <w:rsid w:val="0050574F"/>
    <w:rsid w:val="0050584C"/>
    <w:rsid w:val="00505A07"/>
    <w:rsid w:val="00505C10"/>
    <w:rsid w:val="00505F2A"/>
    <w:rsid w:val="005060B1"/>
    <w:rsid w:val="00506222"/>
    <w:rsid w:val="0050628C"/>
    <w:rsid w:val="00506BC4"/>
    <w:rsid w:val="00506E40"/>
    <w:rsid w:val="0050707A"/>
    <w:rsid w:val="00507524"/>
    <w:rsid w:val="00507577"/>
    <w:rsid w:val="00507F94"/>
    <w:rsid w:val="005126C0"/>
    <w:rsid w:val="00513255"/>
    <w:rsid w:val="00513DD6"/>
    <w:rsid w:val="00513FDF"/>
    <w:rsid w:val="00514FC3"/>
    <w:rsid w:val="005159AC"/>
    <w:rsid w:val="00515ECE"/>
    <w:rsid w:val="0051712D"/>
    <w:rsid w:val="00517192"/>
    <w:rsid w:val="00517294"/>
    <w:rsid w:val="005178C4"/>
    <w:rsid w:val="00517FB1"/>
    <w:rsid w:val="005206AC"/>
    <w:rsid w:val="00520889"/>
    <w:rsid w:val="00521C3F"/>
    <w:rsid w:val="00522A0D"/>
    <w:rsid w:val="00523617"/>
    <w:rsid w:val="0052501B"/>
    <w:rsid w:val="00525417"/>
    <w:rsid w:val="005261F6"/>
    <w:rsid w:val="00526695"/>
    <w:rsid w:val="00526865"/>
    <w:rsid w:val="00526980"/>
    <w:rsid w:val="00526A07"/>
    <w:rsid w:val="00526C4C"/>
    <w:rsid w:val="00526DB1"/>
    <w:rsid w:val="00527390"/>
    <w:rsid w:val="00527D79"/>
    <w:rsid w:val="00527E77"/>
    <w:rsid w:val="00527E7D"/>
    <w:rsid w:val="0053008A"/>
    <w:rsid w:val="00530117"/>
    <w:rsid w:val="005306E8"/>
    <w:rsid w:val="00531A6A"/>
    <w:rsid w:val="00531A83"/>
    <w:rsid w:val="0053209B"/>
    <w:rsid w:val="00532AC5"/>
    <w:rsid w:val="00532C64"/>
    <w:rsid w:val="00533088"/>
    <w:rsid w:val="0053309A"/>
    <w:rsid w:val="00534882"/>
    <w:rsid w:val="0053588E"/>
    <w:rsid w:val="00535BF1"/>
    <w:rsid w:val="005360E3"/>
    <w:rsid w:val="00537CBD"/>
    <w:rsid w:val="00540445"/>
    <w:rsid w:val="00540C85"/>
    <w:rsid w:val="00541874"/>
    <w:rsid w:val="00541CB1"/>
    <w:rsid w:val="00542A55"/>
    <w:rsid w:val="00542D70"/>
    <w:rsid w:val="00542F6C"/>
    <w:rsid w:val="00543CAB"/>
    <w:rsid w:val="005441AF"/>
    <w:rsid w:val="00544C05"/>
    <w:rsid w:val="0054528E"/>
    <w:rsid w:val="00546928"/>
    <w:rsid w:val="00546BC1"/>
    <w:rsid w:val="00546CAA"/>
    <w:rsid w:val="00546D84"/>
    <w:rsid w:val="0054717A"/>
    <w:rsid w:val="0054734B"/>
    <w:rsid w:val="00550215"/>
    <w:rsid w:val="0055042D"/>
    <w:rsid w:val="00550CD9"/>
    <w:rsid w:val="00551065"/>
    <w:rsid w:val="005512A9"/>
    <w:rsid w:val="00551522"/>
    <w:rsid w:val="00551DA9"/>
    <w:rsid w:val="00551FDD"/>
    <w:rsid w:val="0055221A"/>
    <w:rsid w:val="00552488"/>
    <w:rsid w:val="0055283F"/>
    <w:rsid w:val="00552DFF"/>
    <w:rsid w:val="0055368F"/>
    <w:rsid w:val="005553B2"/>
    <w:rsid w:val="00556883"/>
    <w:rsid w:val="0056045A"/>
    <w:rsid w:val="005605AA"/>
    <w:rsid w:val="00560620"/>
    <w:rsid w:val="00560B64"/>
    <w:rsid w:val="00561287"/>
    <w:rsid w:val="005613DE"/>
    <w:rsid w:val="0056140E"/>
    <w:rsid w:val="005620CE"/>
    <w:rsid w:val="00563C52"/>
    <w:rsid w:val="005640D9"/>
    <w:rsid w:val="00564898"/>
    <w:rsid w:val="005653D8"/>
    <w:rsid w:val="00566044"/>
    <w:rsid w:val="00566141"/>
    <w:rsid w:val="0056626B"/>
    <w:rsid w:val="00566A9F"/>
    <w:rsid w:val="00566D99"/>
    <w:rsid w:val="005679E3"/>
    <w:rsid w:val="00570AB7"/>
    <w:rsid w:val="00570E20"/>
    <w:rsid w:val="005715EC"/>
    <w:rsid w:val="005726C6"/>
    <w:rsid w:val="0057287A"/>
    <w:rsid w:val="00572D69"/>
    <w:rsid w:val="00572E56"/>
    <w:rsid w:val="005733C6"/>
    <w:rsid w:val="00573B74"/>
    <w:rsid w:val="00574098"/>
    <w:rsid w:val="00575CB8"/>
    <w:rsid w:val="00575DE0"/>
    <w:rsid w:val="0057692F"/>
    <w:rsid w:val="00576C23"/>
    <w:rsid w:val="005775CD"/>
    <w:rsid w:val="0057797E"/>
    <w:rsid w:val="00577BE3"/>
    <w:rsid w:val="00580DFA"/>
    <w:rsid w:val="005817CE"/>
    <w:rsid w:val="0058298A"/>
    <w:rsid w:val="00582A19"/>
    <w:rsid w:val="00582D95"/>
    <w:rsid w:val="0058332C"/>
    <w:rsid w:val="00583973"/>
    <w:rsid w:val="00583AD7"/>
    <w:rsid w:val="00583D30"/>
    <w:rsid w:val="00583F28"/>
    <w:rsid w:val="005843A3"/>
    <w:rsid w:val="005843A6"/>
    <w:rsid w:val="005855B4"/>
    <w:rsid w:val="00585908"/>
    <w:rsid w:val="00586587"/>
    <w:rsid w:val="00586A9B"/>
    <w:rsid w:val="00587450"/>
    <w:rsid w:val="005878F4"/>
    <w:rsid w:val="00590921"/>
    <w:rsid w:val="00590A7B"/>
    <w:rsid w:val="0059184B"/>
    <w:rsid w:val="005920CC"/>
    <w:rsid w:val="00592328"/>
    <w:rsid w:val="00592857"/>
    <w:rsid w:val="00592C34"/>
    <w:rsid w:val="00592C9F"/>
    <w:rsid w:val="00592DF8"/>
    <w:rsid w:val="005934B4"/>
    <w:rsid w:val="00593A23"/>
    <w:rsid w:val="00593AB3"/>
    <w:rsid w:val="00593FEF"/>
    <w:rsid w:val="0059414A"/>
    <w:rsid w:val="00594286"/>
    <w:rsid w:val="005943A6"/>
    <w:rsid w:val="00594709"/>
    <w:rsid w:val="00594729"/>
    <w:rsid w:val="00594E4B"/>
    <w:rsid w:val="00595B89"/>
    <w:rsid w:val="00596193"/>
    <w:rsid w:val="005975EB"/>
    <w:rsid w:val="00597FE0"/>
    <w:rsid w:val="005A039B"/>
    <w:rsid w:val="005A0A0C"/>
    <w:rsid w:val="005A0B14"/>
    <w:rsid w:val="005A0E47"/>
    <w:rsid w:val="005A1229"/>
    <w:rsid w:val="005A175D"/>
    <w:rsid w:val="005A1792"/>
    <w:rsid w:val="005A17C4"/>
    <w:rsid w:val="005A1913"/>
    <w:rsid w:val="005A1A4F"/>
    <w:rsid w:val="005A1AA0"/>
    <w:rsid w:val="005A1E33"/>
    <w:rsid w:val="005A2DB9"/>
    <w:rsid w:val="005A4325"/>
    <w:rsid w:val="005A47BC"/>
    <w:rsid w:val="005A4B03"/>
    <w:rsid w:val="005A554A"/>
    <w:rsid w:val="005A5F1A"/>
    <w:rsid w:val="005A65F4"/>
    <w:rsid w:val="005A674A"/>
    <w:rsid w:val="005A6883"/>
    <w:rsid w:val="005A749D"/>
    <w:rsid w:val="005A77EE"/>
    <w:rsid w:val="005A7DBD"/>
    <w:rsid w:val="005B05C7"/>
    <w:rsid w:val="005B0802"/>
    <w:rsid w:val="005B0A24"/>
    <w:rsid w:val="005B1116"/>
    <w:rsid w:val="005B12BD"/>
    <w:rsid w:val="005B1963"/>
    <w:rsid w:val="005B23B7"/>
    <w:rsid w:val="005B27D8"/>
    <w:rsid w:val="005B2C7F"/>
    <w:rsid w:val="005B3079"/>
    <w:rsid w:val="005B436B"/>
    <w:rsid w:val="005B4A64"/>
    <w:rsid w:val="005B5E31"/>
    <w:rsid w:val="005B68CB"/>
    <w:rsid w:val="005B6B14"/>
    <w:rsid w:val="005B76B8"/>
    <w:rsid w:val="005B7DE8"/>
    <w:rsid w:val="005C08AA"/>
    <w:rsid w:val="005C1086"/>
    <w:rsid w:val="005C13F8"/>
    <w:rsid w:val="005C1627"/>
    <w:rsid w:val="005C1C54"/>
    <w:rsid w:val="005C1F5C"/>
    <w:rsid w:val="005C2379"/>
    <w:rsid w:val="005C242C"/>
    <w:rsid w:val="005C398F"/>
    <w:rsid w:val="005C3B1D"/>
    <w:rsid w:val="005C473F"/>
    <w:rsid w:val="005C4D2D"/>
    <w:rsid w:val="005C62D3"/>
    <w:rsid w:val="005C6C7C"/>
    <w:rsid w:val="005C6F17"/>
    <w:rsid w:val="005C737B"/>
    <w:rsid w:val="005C79DB"/>
    <w:rsid w:val="005D0BD8"/>
    <w:rsid w:val="005D10F6"/>
    <w:rsid w:val="005D1C3A"/>
    <w:rsid w:val="005D1CCE"/>
    <w:rsid w:val="005D2A9D"/>
    <w:rsid w:val="005D2DCF"/>
    <w:rsid w:val="005D2DE3"/>
    <w:rsid w:val="005D321D"/>
    <w:rsid w:val="005D330D"/>
    <w:rsid w:val="005D3B20"/>
    <w:rsid w:val="005D43FF"/>
    <w:rsid w:val="005D4449"/>
    <w:rsid w:val="005D445C"/>
    <w:rsid w:val="005D48E6"/>
    <w:rsid w:val="005D4B24"/>
    <w:rsid w:val="005D6265"/>
    <w:rsid w:val="005D6402"/>
    <w:rsid w:val="005D66A8"/>
    <w:rsid w:val="005D73D9"/>
    <w:rsid w:val="005D7866"/>
    <w:rsid w:val="005D7B36"/>
    <w:rsid w:val="005D7DAE"/>
    <w:rsid w:val="005E0083"/>
    <w:rsid w:val="005E025A"/>
    <w:rsid w:val="005E1245"/>
    <w:rsid w:val="005E257A"/>
    <w:rsid w:val="005E295A"/>
    <w:rsid w:val="005E2A3B"/>
    <w:rsid w:val="005E3A04"/>
    <w:rsid w:val="005E3B27"/>
    <w:rsid w:val="005E3E36"/>
    <w:rsid w:val="005E3E56"/>
    <w:rsid w:val="005E491A"/>
    <w:rsid w:val="005E55A9"/>
    <w:rsid w:val="005E55D7"/>
    <w:rsid w:val="005E56E3"/>
    <w:rsid w:val="005E57F9"/>
    <w:rsid w:val="005E5849"/>
    <w:rsid w:val="005E6DC1"/>
    <w:rsid w:val="005E7B0F"/>
    <w:rsid w:val="005E7B55"/>
    <w:rsid w:val="005E7B99"/>
    <w:rsid w:val="005F0244"/>
    <w:rsid w:val="005F09FF"/>
    <w:rsid w:val="005F0D56"/>
    <w:rsid w:val="005F1406"/>
    <w:rsid w:val="005F168E"/>
    <w:rsid w:val="005F259C"/>
    <w:rsid w:val="005F2CD3"/>
    <w:rsid w:val="005F3015"/>
    <w:rsid w:val="005F38FD"/>
    <w:rsid w:val="005F3F6F"/>
    <w:rsid w:val="005F46D0"/>
    <w:rsid w:val="005F47D1"/>
    <w:rsid w:val="005F4DCB"/>
    <w:rsid w:val="005F503E"/>
    <w:rsid w:val="005F519D"/>
    <w:rsid w:val="005F5CD8"/>
    <w:rsid w:val="005F65D6"/>
    <w:rsid w:val="005F6E46"/>
    <w:rsid w:val="00600257"/>
    <w:rsid w:val="00600521"/>
    <w:rsid w:val="00600721"/>
    <w:rsid w:val="00600A28"/>
    <w:rsid w:val="006010C2"/>
    <w:rsid w:val="006013C2"/>
    <w:rsid w:val="00601760"/>
    <w:rsid w:val="00601D01"/>
    <w:rsid w:val="00602121"/>
    <w:rsid w:val="0060245B"/>
    <w:rsid w:val="00602657"/>
    <w:rsid w:val="0060293B"/>
    <w:rsid w:val="00602E2B"/>
    <w:rsid w:val="0060397D"/>
    <w:rsid w:val="00604624"/>
    <w:rsid w:val="0060566E"/>
    <w:rsid w:val="006057E8"/>
    <w:rsid w:val="00605B68"/>
    <w:rsid w:val="006061BA"/>
    <w:rsid w:val="00606586"/>
    <w:rsid w:val="00606F17"/>
    <w:rsid w:val="00610372"/>
    <w:rsid w:val="00610A7C"/>
    <w:rsid w:val="00610B89"/>
    <w:rsid w:val="00610DF6"/>
    <w:rsid w:val="00611F87"/>
    <w:rsid w:val="00612177"/>
    <w:rsid w:val="0061255D"/>
    <w:rsid w:val="00612750"/>
    <w:rsid w:val="00612AE9"/>
    <w:rsid w:val="00612C34"/>
    <w:rsid w:val="00613B65"/>
    <w:rsid w:val="00614401"/>
    <w:rsid w:val="006144FA"/>
    <w:rsid w:val="00614784"/>
    <w:rsid w:val="006154EA"/>
    <w:rsid w:val="00615823"/>
    <w:rsid w:val="00615B31"/>
    <w:rsid w:val="00616267"/>
    <w:rsid w:val="00616996"/>
    <w:rsid w:val="0061774F"/>
    <w:rsid w:val="006179A1"/>
    <w:rsid w:val="00620024"/>
    <w:rsid w:val="006204EC"/>
    <w:rsid w:val="0062098A"/>
    <w:rsid w:val="00621056"/>
    <w:rsid w:val="0062177E"/>
    <w:rsid w:val="00621963"/>
    <w:rsid w:val="00621A69"/>
    <w:rsid w:val="00622638"/>
    <w:rsid w:val="0062266A"/>
    <w:rsid w:val="00622748"/>
    <w:rsid w:val="0062289B"/>
    <w:rsid w:val="00623E03"/>
    <w:rsid w:val="0062436A"/>
    <w:rsid w:val="00624812"/>
    <w:rsid w:val="00624C34"/>
    <w:rsid w:val="00624D75"/>
    <w:rsid w:val="00624F07"/>
    <w:rsid w:val="00625867"/>
    <w:rsid w:val="00625B39"/>
    <w:rsid w:val="0062631B"/>
    <w:rsid w:val="00626476"/>
    <w:rsid w:val="00626925"/>
    <w:rsid w:val="00626D0E"/>
    <w:rsid w:val="0062715E"/>
    <w:rsid w:val="00630F2B"/>
    <w:rsid w:val="00630F54"/>
    <w:rsid w:val="00632808"/>
    <w:rsid w:val="00632D3C"/>
    <w:rsid w:val="006331E1"/>
    <w:rsid w:val="00633A06"/>
    <w:rsid w:val="00633B65"/>
    <w:rsid w:val="006349E7"/>
    <w:rsid w:val="00634E06"/>
    <w:rsid w:val="00634ECA"/>
    <w:rsid w:val="00635741"/>
    <w:rsid w:val="00635745"/>
    <w:rsid w:val="0063638E"/>
    <w:rsid w:val="0063747E"/>
    <w:rsid w:val="00637E32"/>
    <w:rsid w:val="00640627"/>
    <w:rsid w:val="00640D91"/>
    <w:rsid w:val="00641200"/>
    <w:rsid w:val="00641B4C"/>
    <w:rsid w:val="0064218A"/>
    <w:rsid w:val="00642EAA"/>
    <w:rsid w:val="00643006"/>
    <w:rsid w:val="00643642"/>
    <w:rsid w:val="006443ED"/>
    <w:rsid w:val="00644581"/>
    <w:rsid w:val="0064482B"/>
    <w:rsid w:val="0064500E"/>
    <w:rsid w:val="006454C7"/>
    <w:rsid w:val="0064598F"/>
    <w:rsid w:val="00645A67"/>
    <w:rsid w:val="0064688C"/>
    <w:rsid w:val="00646A60"/>
    <w:rsid w:val="00647724"/>
    <w:rsid w:val="006478CD"/>
    <w:rsid w:val="00650549"/>
    <w:rsid w:val="00650CB1"/>
    <w:rsid w:val="00650E2D"/>
    <w:rsid w:val="00651C4C"/>
    <w:rsid w:val="00652070"/>
    <w:rsid w:val="0065292F"/>
    <w:rsid w:val="00653D63"/>
    <w:rsid w:val="00654034"/>
    <w:rsid w:val="00655487"/>
    <w:rsid w:val="006556F0"/>
    <w:rsid w:val="006557DD"/>
    <w:rsid w:val="006569D1"/>
    <w:rsid w:val="00657A43"/>
    <w:rsid w:val="00657A97"/>
    <w:rsid w:val="00657E84"/>
    <w:rsid w:val="00660EE9"/>
    <w:rsid w:val="00661262"/>
    <w:rsid w:val="00661333"/>
    <w:rsid w:val="00661BF8"/>
    <w:rsid w:val="00662435"/>
    <w:rsid w:val="00662E4E"/>
    <w:rsid w:val="00663414"/>
    <w:rsid w:val="00663672"/>
    <w:rsid w:val="006638B7"/>
    <w:rsid w:val="00664988"/>
    <w:rsid w:val="00664C8B"/>
    <w:rsid w:val="0066503F"/>
    <w:rsid w:val="0066552C"/>
    <w:rsid w:val="00665A75"/>
    <w:rsid w:val="00665B4F"/>
    <w:rsid w:val="00667EC2"/>
    <w:rsid w:val="006701DA"/>
    <w:rsid w:val="00670C8D"/>
    <w:rsid w:val="00670F3E"/>
    <w:rsid w:val="00670FF3"/>
    <w:rsid w:val="006712A8"/>
    <w:rsid w:val="006712C1"/>
    <w:rsid w:val="006713BC"/>
    <w:rsid w:val="00671C38"/>
    <w:rsid w:val="00672275"/>
    <w:rsid w:val="0067228A"/>
    <w:rsid w:val="00672730"/>
    <w:rsid w:val="00672AEA"/>
    <w:rsid w:val="00673A66"/>
    <w:rsid w:val="006741F9"/>
    <w:rsid w:val="006753D3"/>
    <w:rsid w:val="0067689F"/>
    <w:rsid w:val="0067691C"/>
    <w:rsid w:val="00676EC9"/>
    <w:rsid w:val="00676F84"/>
    <w:rsid w:val="006777B6"/>
    <w:rsid w:val="00677A90"/>
    <w:rsid w:val="00681680"/>
    <w:rsid w:val="00681E85"/>
    <w:rsid w:val="00682D94"/>
    <w:rsid w:val="00683A05"/>
    <w:rsid w:val="0068401A"/>
    <w:rsid w:val="006841AC"/>
    <w:rsid w:val="00684476"/>
    <w:rsid w:val="0068499F"/>
    <w:rsid w:val="00684C00"/>
    <w:rsid w:val="00685170"/>
    <w:rsid w:val="006854C8"/>
    <w:rsid w:val="006865BF"/>
    <w:rsid w:val="00686F5F"/>
    <w:rsid w:val="00690F0E"/>
    <w:rsid w:val="0069152A"/>
    <w:rsid w:val="006918E8"/>
    <w:rsid w:val="00692557"/>
    <w:rsid w:val="006928EE"/>
    <w:rsid w:val="00692C01"/>
    <w:rsid w:val="00693080"/>
    <w:rsid w:val="00693989"/>
    <w:rsid w:val="00693EB8"/>
    <w:rsid w:val="00694012"/>
    <w:rsid w:val="00694525"/>
    <w:rsid w:val="006949B6"/>
    <w:rsid w:val="00694D09"/>
    <w:rsid w:val="00695136"/>
    <w:rsid w:val="006953CC"/>
    <w:rsid w:val="0069580A"/>
    <w:rsid w:val="00695A01"/>
    <w:rsid w:val="00696039"/>
    <w:rsid w:val="006960BB"/>
    <w:rsid w:val="00696CA1"/>
    <w:rsid w:val="00697183"/>
    <w:rsid w:val="006A0BBA"/>
    <w:rsid w:val="006A0D98"/>
    <w:rsid w:val="006A1273"/>
    <w:rsid w:val="006A2B1E"/>
    <w:rsid w:val="006A3368"/>
    <w:rsid w:val="006A3786"/>
    <w:rsid w:val="006A38C5"/>
    <w:rsid w:val="006A3B94"/>
    <w:rsid w:val="006A537E"/>
    <w:rsid w:val="006A5794"/>
    <w:rsid w:val="006A579D"/>
    <w:rsid w:val="006A7230"/>
    <w:rsid w:val="006B01CC"/>
    <w:rsid w:val="006B043D"/>
    <w:rsid w:val="006B058B"/>
    <w:rsid w:val="006B0A5D"/>
    <w:rsid w:val="006B11A0"/>
    <w:rsid w:val="006B16DF"/>
    <w:rsid w:val="006B1B7A"/>
    <w:rsid w:val="006B1BF8"/>
    <w:rsid w:val="006B1E21"/>
    <w:rsid w:val="006B4BAD"/>
    <w:rsid w:val="006B4D55"/>
    <w:rsid w:val="006B5B49"/>
    <w:rsid w:val="006B6CE0"/>
    <w:rsid w:val="006B7C3D"/>
    <w:rsid w:val="006B7EAE"/>
    <w:rsid w:val="006C0457"/>
    <w:rsid w:val="006C072E"/>
    <w:rsid w:val="006C11AF"/>
    <w:rsid w:val="006C19FA"/>
    <w:rsid w:val="006C227A"/>
    <w:rsid w:val="006C2348"/>
    <w:rsid w:val="006C382A"/>
    <w:rsid w:val="006C3860"/>
    <w:rsid w:val="006C3C35"/>
    <w:rsid w:val="006C4627"/>
    <w:rsid w:val="006C4D1C"/>
    <w:rsid w:val="006C5CC8"/>
    <w:rsid w:val="006C60DD"/>
    <w:rsid w:val="006C673E"/>
    <w:rsid w:val="006C6788"/>
    <w:rsid w:val="006C6C3E"/>
    <w:rsid w:val="006C7692"/>
    <w:rsid w:val="006C7A7C"/>
    <w:rsid w:val="006D0BBC"/>
    <w:rsid w:val="006D1326"/>
    <w:rsid w:val="006D15BB"/>
    <w:rsid w:val="006D1907"/>
    <w:rsid w:val="006D1D9F"/>
    <w:rsid w:val="006D236C"/>
    <w:rsid w:val="006D238C"/>
    <w:rsid w:val="006D2CDE"/>
    <w:rsid w:val="006D3918"/>
    <w:rsid w:val="006D43DF"/>
    <w:rsid w:val="006D47AF"/>
    <w:rsid w:val="006D52B2"/>
    <w:rsid w:val="006D55DA"/>
    <w:rsid w:val="006D5CE4"/>
    <w:rsid w:val="006D63E8"/>
    <w:rsid w:val="006D674C"/>
    <w:rsid w:val="006D6A28"/>
    <w:rsid w:val="006D6C96"/>
    <w:rsid w:val="006D7CC2"/>
    <w:rsid w:val="006E174C"/>
    <w:rsid w:val="006E2166"/>
    <w:rsid w:val="006E2345"/>
    <w:rsid w:val="006E2486"/>
    <w:rsid w:val="006E2677"/>
    <w:rsid w:val="006E292B"/>
    <w:rsid w:val="006E2A37"/>
    <w:rsid w:val="006E2D6E"/>
    <w:rsid w:val="006E3255"/>
    <w:rsid w:val="006E3692"/>
    <w:rsid w:val="006E383B"/>
    <w:rsid w:val="006E39CC"/>
    <w:rsid w:val="006E43E0"/>
    <w:rsid w:val="006E482B"/>
    <w:rsid w:val="006E488B"/>
    <w:rsid w:val="006E5E41"/>
    <w:rsid w:val="006E6253"/>
    <w:rsid w:val="006E66E2"/>
    <w:rsid w:val="006E6F8F"/>
    <w:rsid w:val="006E730C"/>
    <w:rsid w:val="006E7CBB"/>
    <w:rsid w:val="006F01C6"/>
    <w:rsid w:val="006F0D4E"/>
    <w:rsid w:val="006F1644"/>
    <w:rsid w:val="006F2D83"/>
    <w:rsid w:val="006F39B2"/>
    <w:rsid w:val="006F3ACF"/>
    <w:rsid w:val="006F421D"/>
    <w:rsid w:val="006F47BE"/>
    <w:rsid w:val="006F49CB"/>
    <w:rsid w:val="006F5876"/>
    <w:rsid w:val="006F591E"/>
    <w:rsid w:val="006F5AFC"/>
    <w:rsid w:val="006F6030"/>
    <w:rsid w:val="006F6268"/>
    <w:rsid w:val="006F6A38"/>
    <w:rsid w:val="006F6C2B"/>
    <w:rsid w:val="006F73E1"/>
    <w:rsid w:val="006F740C"/>
    <w:rsid w:val="0070068A"/>
    <w:rsid w:val="00704355"/>
    <w:rsid w:val="007053C2"/>
    <w:rsid w:val="00705A91"/>
    <w:rsid w:val="00706328"/>
    <w:rsid w:val="0070686A"/>
    <w:rsid w:val="00706F70"/>
    <w:rsid w:val="00707341"/>
    <w:rsid w:val="0070788B"/>
    <w:rsid w:val="00707D61"/>
    <w:rsid w:val="00710274"/>
    <w:rsid w:val="00710B41"/>
    <w:rsid w:val="00711058"/>
    <w:rsid w:val="00712262"/>
    <w:rsid w:val="00712579"/>
    <w:rsid w:val="00712F19"/>
    <w:rsid w:val="007134FB"/>
    <w:rsid w:val="007139E3"/>
    <w:rsid w:val="0071401B"/>
    <w:rsid w:val="0071481A"/>
    <w:rsid w:val="007148B8"/>
    <w:rsid w:val="00714A1C"/>
    <w:rsid w:val="00714BC3"/>
    <w:rsid w:val="00714DDC"/>
    <w:rsid w:val="00715AAF"/>
    <w:rsid w:val="007160C2"/>
    <w:rsid w:val="00716366"/>
    <w:rsid w:val="00716409"/>
    <w:rsid w:val="00716938"/>
    <w:rsid w:val="007170B0"/>
    <w:rsid w:val="00717940"/>
    <w:rsid w:val="00717C5E"/>
    <w:rsid w:val="00717F04"/>
    <w:rsid w:val="00717F9B"/>
    <w:rsid w:val="00720989"/>
    <w:rsid w:val="00721969"/>
    <w:rsid w:val="00721CA4"/>
    <w:rsid w:val="00722C1C"/>
    <w:rsid w:val="007230A0"/>
    <w:rsid w:val="00723FF8"/>
    <w:rsid w:val="007240B1"/>
    <w:rsid w:val="007244DE"/>
    <w:rsid w:val="00724CD2"/>
    <w:rsid w:val="007250F2"/>
    <w:rsid w:val="00725869"/>
    <w:rsid w:val="00725F63"/>
    <w:rsid w:val="00726035"/>
    <w:rsid w:val="007267D4"/>
    <w:rsid w:val="0072695D"/>
    <w:rsid w:val="00726C41"/>
    <w:rsid w:val="00726FF0"/>
    <w:rsid w:val="00727383"/>
    <w:rsid w:val="00727561"/>
    <w:rsid w:val="007305E1"/>
    <w:rsid w:val="00730AA2"/>
    <w:rsid w:val="00731633"/>
    <w:rsid w:val="00732363"/>
    <w:rsid w:val="00732609"/>
    <w:rsid w:val="00732B76"/>
    <w:rsid w:val="00732D0F"/>
    <w:rsid w:val="00732E0D"/>
    <w:rsid w:val="00733A58"/>
    <w:rsid w:val="007347B8"/>
    <w:rsid w:val="007350E8"/>
    <w:rsid w:val="00735B02"/>
    <w:rsid w:val="00735B78"/>
    <w:rsid w:val="00735F20"/>
    <w:rsid w:val="00736A54"/>
    <w:rsid w:val="00737251"/>
    <w:rsid w:val="007378A1"/>
    <w:rsid w:val="007378D5"/>
    <w:rsid w:val="00740303"/>
    <w:rsid w:val="007403AE"/>
    <w:rsid w:val="00740B78"/>
    <w:rsid w:val="00741840"/>
    <w:rsid w:val="00741986"/>
    <w:rsid w:val="00742617"/>
    <w:rsid w:val="00743B96"/>
    <w:rsid w:val="00743FF6"/>
    <w:rsid w:val="007440A2"/>
    <w:rsid w:val="00744178"/>
    <w:rsid w:val="0074500E"/>
    <w:rsid w:val="00745A46"/>
    <w:rsid w:val="00746059"/>
    <w:rsid w:val="007463F4"/>
    <w:rsid w:val="00746C8D"/>
    <w:rsid w:val="007471CE"/>
    <w:rsid w:val="00747311"/>
    <w:rsid w:val="00747602"/>
    <w:rsid w:val="007477C7"/>
    <w:rsid w:val="007477DC"/>
    <w:rsid w:val="00747881"/>
    <w:rsid w:val="00747B00"/>
    <w:rsid w:val="00747C52"/>
    <w:rsid w:val="00747D23"/>
    <w:rsid w:val="007509D1"/>
    <w:rsid w:val="007513EE"/>
    <w:rsid w:val="00753004"/>
    <w:rsid w:val="007536A5"/>
    <w:rsid w:val="00753B58"/>
    <w:rsid w:val="00753BE7"/>
    <w:rsid w:val="00753E30"/>
    <w:rsid w:val="0075409D"/>
    <w:rsid w:val="00754678"/>
    <w:rsid w:val="007547A4"/>
    <w:rsid w:val="007552AE"/>
    <w:rsid w:val="007552E6"/>
    <w:rsid w:val="007554C7"/>
    <w:rsid w:val="007556F3"/>
    <w:rsid w:val="007565F2"/>
    <w:rsid w:val="00760912"/>
    <w:rsid w:val="007613CD"/>
    <w:rsid w:val="00761D5A"/>
    <w:rsid w:val="00762085"/>
    <w:rsid w:val="0076237F"/>
    <w:rsid w:val="0076245C"/>
    <w:rsid w:val="0076376E"/>
    <w:rsid w:val="00764168"/>
    <w:rsid w:val="00764195"/>
    <w:rsid w:val="0076465F"/>
    <w:rsid w:val="00764935"/>
    <w:rsid w:val="00765544"/>
    <w:rsid w:val="007663C4"/>
    <w:rsid w:val="007663D6"/>
    <w:rsid w:val="00770460"/>
    <w:rsid w:val="00770565"/>
    <w:rsid w:val="007705C1"/>
    <w:rsid w:val="007718DB"/>
    <w:rsid w:val="007719F8"/>
    <w:rsid w:val="007736A0"/>
    <w:rsid w:val="00773C7F"/>
    <w:rsid w:val="00774438"/>
    <w:rsid w:val="00776433"/>
    <w:rsid w:val="00776956"/>
    <w:rsid w:val="0077791A"/>
    <w:rsid w:val="007800A8"/>
    <w:rsid w:val="00780747"/>
    <w:rsid w:val="00780B1F"/>
    <w:rsid w:val="0078136E"/>
    <w:rsid w:val="0078211D"/>
    <w:rsid w:val="00782169"/>
    <w:rsid w:val="007823D3"/>
    <w:rsid w:val="0078306C"/>
    <w:rsid w:val="00784712"/>
    <w:rsid w:val="007850A5"/>
    <w:rsid w:val="00785270"/>
    <w:rsid w:val="007855F0"/>
    <w:rsid w:val="0078668B"/>
    <w:rsid w:val="00786CCA"/>
    <w:rsid w:val="00787D42"/>
    <w:rsid w:val="00787D5C"/>
    <w:rsid w:val="00787D9D"/>
    <w:rsid w:val="00787F18"/>
    <w:rsid w:val="00790338"/>
    <w:rsid w:val="00790590"/>
    <w:rsid w:val="00790596"/>
    <w:rsid w:val="00790806"/>
    <w:rsid w:val="00790BD9"/>
    <w:rsid w:val="007922CC"/>
    <w:rsid w:val="0079275E"/>
    <w:rsid w:val="0079304B"/>
    <w:rsid w:val="00793802"/>
    <w:rsid w:val="00793C31"/>
    <w:rsid w:val="0079403F"/>
    <w:rsid w:val="00794535"/>
    <w:rsid w:val="00794A6E"/>
    <w:rsid w:val="00794AD5"/>
    <w:rsid w:val="00794C71"/>
    <w:rsid w:val="007959BB"/>
    <w:rsid w:val="00795CFF"/>
    <w:rsid w:val="007967EA"/>
    <w:rsid w:val="00796B98"/>
    <w:rsid w:val="00796C56"/>
    <w:rsid w:val="007A0B16"/>
    <w:rsid w:val="007A1924"/>
    <w:rsid w:val="007A19F1"/>
    <w:rsid w:val="007A22E9"/>
    <w:rsid w:val="007A231C"/>
    <w:rsid w:val="007A234E"/>
    <w:rsid w:val="007A2CD0"/>
    <w:rsid w:val="007A415B"/>
    <w:rsid w:val="007A4673"/>
    <w:rsid w:val="007A538F"/>
    <w:rsid w:val="007A5F0A"/>
    <w:rsid w:val="007A7D12"/>
    <w:rsid w:val="007B0BAF"/>
    <w:rsid w:val="007B0C76"/>
    <w:rsid w:val="007B0C88"/>
    <w:rsid w:val="007B222E"/>
    <w:rsid w:val="007B2382"/>
    <w:rsid w:val="007B27A0"/>
    <w:rsid w:val="007B29D3"/>
    <w:rsid w:val="007B30C3"/>
    <w:rsid w:val="007B3852"/>
    <w:rsid w:val="007B4056"/>
    <w:rsid w:val="007B4784"/>
    <w:rsid w:val="007B4AC6"/>
    <w:rsid w:val="007B52C2"/>
    <w:rsid w:val="007B5DE1"/>
    <w:rsid w:val="007B6BB5"/>
    <w:rsid w:val="007B6CA7"/>
    <w:rsid w:val="007B6CA8"/>
    <w:rsid w:val="007B6D89"/>
    <w:rsid w:val="007B6F05"/>
    <w:rsid w:val="007B7392"/>
    <w:rsid w:val="007B7647"/>
    <w:rsid w:val="007B7FF5"/>
    <w:rsid w:val="007C0497"/>
    <w:rsid w:val="007C0778"/>
    <w:rsid w:val="007C0F7D"/>
    <w:rsid w:val="007C1931"/>
    <w:rsid w:val="007C21E1"/>
    <w:rsid w:val="007C3104"/>
    <w:rsid w:val="007C34E7"/>
    <w:rsid w:val="007C359D"/>
    <w:rsid w:val="007C3D1C"/>
    <w:rsid w:val="007C43C5"/>
    <w:rsid w:val="007C468D"/>
    <w:rsid w:val="007C51DF"/>
    <w:rsid w:val="007C5BA5"/>
    <w:rsid w:val="007C6021"/>
    <w:rsid w:val="007C626F"/>
    <w:rsid w:val="007C67E4"/>
    <w:rsid w:val="007C7338"/>
    <w:rsid w:val="007D0F35"/>
    <w:rsid w:val="007D1978"/>
    <w:rsid w:val="007D2892"/>
    <w:rsid w:val="007D30DC"/>
    <w:rsid w:val="007D3E1E"/>
    <w:rsid w:val="007D55A6"/>
    <w:rsid w:val="007D6D8E"/>
    <w:rsid w:val="007D6DE1"/>
    <w:rsid w:val="007D7503"/>
    <w:rsid w:val="007D7A69"/>
    <w:rsid w:val="007D7B8B"/>
    <w:rsid w:val="007E1B42"/>
    <w:rsid w:val="007E267B"/>
    <w:rsid w:val="007E31B6"/>
    <w:rsid w:val="007E34F7"/>
    <w:rsid w:val="007E37CE"/>
    <w:rsid w:val="007E42E8"/>
    <w:rsid w:val="007E43BE"/>
    <w:rsid w:val="007E4D54"/>
    <w:rsid w:val="007E514A"/>
    <w:rsid w:val="007E5278"/>
    <w:rsid w:val="007E53E9"/>
    <w:rsid w:val="007E5AFD"/>
    <w:rsid w:val="007E6361"/>
    <w:rsid w:val="007E6C80"/>
    <w:rsid w:val="007E78C2"/>
    <w:rsid w:val="007E7CDE"/>
    <w:rsid w:val="007F08E0"/>
    <w:rsid w:val="007F12B0"/>
    <w:rsid w:val="007F1F19"/>
    <w:rsid w:val="007F2CE6"/>
    <w:rsid w:val="007F392A"/>
    <w:rsid w:val="007F3D74"/>
    <w:rsid w:val="007F422D"/>
    <w:rsid w:val="007F50ED"/>
    <w:rsid w:val="007F519B"/>
    <w:rsid w:val="007F6164"/>
    <w:rsid w:val="007F73DB"/>
    <w:rsid w:val="007F73FA"/>
    <w:rsid w:val="007F755D"/>
    <w:rsid w:val="007F75C0"/>
    <w:rsid w:val="007F75ED"/>
    <w:rsid w:val="007F7CB6"/>
    <w:rsid w:val="007F7F90"/>
    <w:rsid w:val="00800352"/>
    <w:rsid w:val="00800A97"/>
    <w:rsid w:val="00800CA7"/>
    <w:rsid w:val="008010E5"/>
    <w:rsid w:val="00801208"/>
    <w:rsid w:val="0080160C"/>
    <w:rsid w:val="0080182E"/>
    <w:rsid w:val="0080186D"/>
    <w:rsid w:val="00802560"/>
    <w:rsid w:val="0080262A"/>
    <w:rsid w:val="00802678"/>
    <w:rsid w:val="008042B0"/>
    <w:rsid w:val="00804518"/>
    <w:rsid w:val="00805674"/>
    <w:rsid w:val="008057D1"/>
    <w:rsid w:val="00805D6E"/>
    <w:rsid w:val="00805FB3"/>
    <w:rsid w:val="00806D32"/>
    <w:rsid w:val="00807521"/>
    <w:rsid w:val="0080753A"/>
    <w:rsid w:val="00807A10"/>
    <w:rsid w:val="00807B6F"/>
    <w:rsid w:val="008105B9"/>
    <w:rsid w:val="00810720"/>
    <w:rsid w:val="00810DB4"/>
    <w:rsid w:val="00811411"/>
    <w:rsid w:val="00811F0F"/>
    <w:rsid w:val="00812860"/>
    <w:rsid w:val="00812A75"/>
    <w:rsid w:val="008133D6"/>
    <w:rsid w:val="00813E48"/>
    <w:rsid w:val="008146F7"/>
    <w:rsid w:val="00815895"/>
    <w:rsid w:val="00815FB8"/>
    <w:rsid w:val="008174DC"/>
    <w:rsid w:val="00817673"/>
    <w:rsid w:val="00820030"/>
    <w:rsid w:val="008202A9"/>
    <w:rsid w:val="00820A3A"/>
    <w:rsid w:val="0082132B"/>
    <w:rsid w:val="008219EE"/>
    <w:rsid w:val="00822083"/>
    <w:rsid w:val="00822646"/>
    <w:rsid w:val="0082335C"/>
    <w:rsid w:val="00823C3D"/>
    <w:rsid w:val="008244D1"/>
    <w:rsid w:val="00825C52"/>
    <w:rsid w:val="0082601B"/>
    <w:rsid w:val="00826BDD"/>
    <w:rsid w:val="00826F48"/>
    <w:rsid w:val="0082797C"/>
    <w:rsid w:val="00827BC4"/>
    <w:rsid w:val="00830009"/>
    <w:rsid w:val="0083032E"/>
    <w:rsid w:val="008303A1"/>
    <w:rsid w:val="00830EAC"/>
    <w:rsid w:val="00831715"/>
    <w:rsid w:val="0083188F"/>
    <w:rsid w:val="00831E4A"/>
    <w:rsid w:val="0083214A"/>
    <w:rsid w:val="00832994"/>
    <w:rsid w:val="00832C94"/>
    <w:rsid w:val="0083369C"/>
    <w:rsid w:val="00833AA7"/>
    <w:rsid w:val="00833B5A"/>
    <w:rsid w:val="00833C6D"/>
    <w:rsid w:val="008345C3"/>
    <w:rsid w:val="00834AFB"/>
    <w:rsid w:val="008350E3"/>
    <w:rsid w:val="0083560F"/>
    <w:rsid w:val="00835709"/>
    <w:rsid w:val="00835A6F"/>
    <w:rsid w:val="0083736F"/>
    <w:rsid w:val="00837690"/>
    <w:rsid w:val="008377DA"/>
    <w:rsid w:val="00837CB2"/>
    <w:rsid w:val="008402CA"/>
    <w:rsid w:val="00840372"/>
    <w:rsid w:val="00840BA6"/>
    <w:rsid w:val="00841393"/>
    <w:rsid w:val="00841399"/>
    <w:rsid w:val="00841F56"/>
    <w:rsid w:val="0084207E"/>
    <w:rsid w:val="008421E4"/>
    <w:rsid w:val="0084241C"/>
    <w:rsid w:val="008426F4"/>
    <w:rsid w:val="00844DE1"/>
    <w:rsid w:val="00845271"/>
    <w:rsid w:val="00845732"/>
    <w:rsid w:val="00846925"/>
    <w:rsid w:val="00846A1D"/>
    <w:rsid w:val="00846F5E"/>
    <w:rsid w:val="0084749C"/>
    <w:rsid w:val="00850354"/>
    <w:rsid w:val="00850372"/>
    <w:rsid w:val="00850601"/>
    <w:rsid w:val="00850733"/>
    <w:rsid w:val="00850A79"/>
    <w:rsid w:val="00850EC7"/>
    <w:rsid w:val="0085104A"/>
    <w:rsid w:val="008524C4"/>
    <w:rsid w:val="00852C8E"/>
    <w:rsid w:val="00852D23"/>
    <w:rsid w:val="00854B7A"/>
    <w:rsid w:val="008553D7"/>
    <w:rsid w:val="00855D3E"/>
    <w:rsid w:val="00857B04"/>
    <w:rsid w:val="0086048F"/>
    <w:rsid w:val="00860A4E"/>
    <w:rsid w:val="00860D27"/>
    <w:rsid w:val="00860D67"/>
    <w:rsid w:val="008616CD"/>
    <w:rsid w:val="008619FB"/>
    <w:rsid w:val="0086204D"/>
    <w:rsid w:val="008620A3"/>
    <w:rsid w:val="00862391"/>
    <w:rsid w:val="0086273A"/>
    <w:rsid w:val="00862EB1"/>
    <w:rsid w:val="00863840"/>
    <w:rsid w:val="008643EB"/>
    <w:rsid w:val="00864A74"/>
    <w:rsid w:val="008666E2"/>
    <w:rsid w:val="00866759"/>
    <w:rsid w:val="00867733"/>
    <w:rsid w:val="0086776B"/>
    <w:rsid w:val="00867DAD"/>
    <w:rsid w:val="00871262"/>
    <w:rsid w:val="00871B29"/>
    <w:rsid w:val="00871D0B"/>
    <w:rsid w:val="00872200"/>
    <w:rsid w:val="008728C9"/>
    <w:rsid w:val="00872D56"/>
    <w:rsid w:val="00874587"/>
    <w:rsid w:val="008749EA"/>
    <w:rsid w:val="00874CF8"/>
    <w:rsid w:val="00874F51"/>
    <w:rsid w:val="00876201"/>
    <w:rsid w:val="00876411"/>
    <w:rsid w:val="008772B0"/>
    <w:rsid w:val="008778CA"/>
    <w:rsid w:val="008778F5"/>
    <w:rsid w:val="00877C55"/>
    <w:rsid w:val="008803BB"/>
    <w:rsid w:val="0088067A"/>
    <w:rsid w:val="00880B9F"/>
    <w:rsid w:val="008819E0"/>
    <w:rsid w:val="00881CD8"/>
    <w:rsid w:val="00881CFF"/>
    <w:rsid w:val="008827CC"/>
    <w:rsid w:val="008827EC"/>
    <w:rsid w:val="00882A63"/>
    <w:rsid w:val="008839D1"/>
    <w:rsid w:val="008841DC"/>
    <w:rsid w:val="00884595"/>
    <w:rsid w:val="00885014"/>
    <w:rsid w:val="0088556D"/>
    <w:rsid w:val="00885FBA"/>
    <w:rsid w:val="0088658E"/>
    <w:rsid w:val="00886C86"/>
    <w:rsid w:val="00886D80"/>
    <w:rsid w:val="00886F3A"/>
    <w:rsid w:val="008870A8"/>
    <w:rsid w:val="0088752F"/>
    <w:rsid w:val="008901EE"/>
    <w:rsid w:val="00890CA6"/>
    <w:rsid w:val="00891422"/>
    <w:rsid w:val="008916EB"/>
    <w:rsid w:val="008919AE"/>
    <w:rsid w:val="00891B6A"/>
    <w:rsid w:val="00892683"/>
    <w:rsid w:val="00893A74"/>
    <w:rsid w:val="00893EAC"/>
    <w:rsid w:val="00894BB6"/>
    <w:rsid w:val="0089558E"/>
    <w:rsid w:val="00895600"/>
    <w:rsid w:val="00895E45"/>
    <w:rsid w:val="008962F1"/>
    <w:rsid w:val="0089724F"/>
    <w:rsid w:val="0089769B"/>
    <w:rsid w:val="008977CB"/>
    <w:rsid w:val="008A0341"/>
    <w:rsid w:val="008A0790"/>
    <w:rsid w:val="008A0823"/>
    <w:rsid w:val="008A0D82"/>
    <w:rsid w:val="008A0DF5"/>
    <w:rsid w:val="008A14E5"/>
    <w:rsid w:val="008A1555"/>
    <w:rsid w:val="008A1DDE"/>
    <w:rsid w:val="008A21E0"/>
    <w:rsid w:val="008A3E7A"/>
    <w:rsid w:val="008A456B"/>
    <w:rsid w:val="008A4B2F"/>
    <w:rsid w:val="008A5329"/>
    <w:rsid w:val="008A59F8"/>
    <w:rsid w:val="008A6A8D"/>
    <w:rsid w:val="008A6DE2"/>
    <w:rsid w:val="008A717A"/>
    <w:rsid w:val="008A71A3"/>
    <w:rsid w:val="008A77CA"/>
    <w:rsid w:val="008B1089"/>
    <w:rsid w:val="008B1518"/>
    <w:rsid w:val="008B188E"/>
    <w:rsid w:val="008B2292"/>
    <w:rsid w:val="008B25CA"/>
    <w:rsid w:val="008B2968"/>
    <w:rsid w:val="008B2BDE"/>
    <w:rsid w:val="008B34A8"/>
    <w:rsid w:val="008B388C"/>
    <w:rsid w:val="008B43F3"/>
    <w:rsid w:val="008B5428"/>
    <w:rsid w:val="008B59D9"/>
    <w:rsid w:val="008B5AB4"/>
    <w:rsid w:val="008B5DFA"/>
    <w:rsid w:val="008B600D"/>
    <w:rsid w:val="008B6955"/>
    <w:rsid w:val="008B742A"/>
    <w:rsid w:val="008B7785"/>
    <w:rsid w:val="008B7D0F"/>
    <w:rsid w:val="008C04C4"/>
    <w:rsid w:val="008C0620"/>
    <w:rsid w:val="008C0774"/>
    <w:rsid w:val="008C0CC1"/>
    <w:rsid w:val="008C0F86"/>
    <w:rsid w:val="008C12FC"/>
    <w:rsid w:val="008C15AA"/>
    <w:rsid w:val="008C16A5"/>
    <w:rsid w:val="008C2810"/>
    <w:rsid w:val="008C306E"/>
    <w:rsid w:val="008C32CE"/>
    <w:rsid w:val="008C36CC"/>
    <w:rsid w:val="008C38FF"/>
    <w:rsid w:val="008C3A9F"/>
    <w:rsid w:val="008C4054"/>
    <w:rsid w:val="008C44AF"/>
    <w:rsid w:val="008C45C1"/>
    <w:rsid w:val="008C57C9"/>
    <w:rsid w:val="008C5A67"/>
    <w:rsid w:val="008C5C70"/>
    <w:rsid w:val="008C5EBE"/>
    <w:rsid w:val="008C6656"/>
    <w:rsid w:val="008C688F"/>
    <w:rsid w:val="008C6A27"/>
    <w:rsid w:val="008C7BCE"/>
    <w:rsid w:val="008D0454"/>
    <w:rsid w:val="008D0EF1"/>
    <w:rsid w:val="008D16AD"/>
    <w:rsid w:val="008D2CC2"/>
    <w:rsid w:val="008D2E0D"/>
    <w:rsid w:val="008D3068"/>
    <w:rsid w:val="008D3117"/>
    <w:rsid w:val="008D3732"/>
    <w:rsid w:val="008D4250"/>
    <w:rsid w:val="008D69C0"/>
    <w:rsid w:val="008D6EA0"/>
    <w:rsid w:val="008D7010"/>
    <w:rsid w:val="008D74AA"/>
    <w:rsid w:val="008D7921"/>
    <w:rsid w:val="008D7BE5"/>
    <w:rsid w:val="008E0CC7"/>
    <w:rsid w:val="008E0DBF"/>
    <w:rsid w:val="008E2A88"/>
    <w:rsid w:val="008E32F4"/>
    <w:rsid w:val="008E3A74"/>
    <w:rsid w:val="008E42E0"/>
    <w:rsid w:val="008E4D59"/>
    <w:rsid w:val="008E4FCD"/>
    <w:rsid w:val="008E505B"/>
    <w:rsid w:val="008E572E"/>
    <w:rsid w:val="008E5ACA"/>
    <w:rsid w:val="008E6C5D"/>
    <w:rsid w:val="008E768A"/>
    <w:rsid w:val="008E7A5F"/>
    <w:rsid w:val="008E7BD9"/>
    <w:rsid w:val="008F04ED"/>
    <w:rsid w:val="008F0618"/>
    <w:rsid w:val="008F15E8"/>
    <w:rsid w:val="008F1BC8"/>
    <w:rsid w:val="008F1C06"/>
    <w:rsid w:val="008F2DB5"/>
    <w:rsid w:val="008F2DF7"/>
    <w:rsid w:val="008F416E"/>
    <w:rsid w:val="008F486D"/>
    <w:rsid w:val="008F49D1"/>
    <w:rsid w:val="008F4C62"/>
    <w:rsid w:val="008F5F73"/>
    <w:rsid w:val="008F6542"/>
    <w:rsid w:val="008F65B5"/>
    <w:rsid w:val="0090045D"/>
    <w:rsid w:val="00900997"/>
    <w:rsid w:val="00900B8B"/>
    <w:rsid w:val="00900C21"/>
    <w:rsid w:val="00900E38"/>
    <w:rsid w:val="00901342"/>
    <w:rsid w:val="00901A24"/>
    <w:rsid w:val="009023C2"/>
    <w:rsid w:val="009031A8"/>
    <w:rsid w:val="009035F6"/>
    <w:rsid w:val="00903945"/>
    <w:rsid w:val="009051E7"/>
    <w:rsid w:val="00905481"/>
    <w:rsid w:val="00905901"/>
    <w:rsid w:val="00906199"/>
    <w:rsid w:val="009062F6"/>
    <w:rsid w:val="009068BD"/>
    <w:rsid w:val="0090697F"/>
    <w:rsid w:val="00906C0F"/>
    <w:rsid w:val="00906E57"/>
    <w:rsid w:val="00907800"/>
    <w:rsid w:val="009079F1"/>
    <w:rsid w:val="0091091E"/>
    <w:rsid w:val="00910B17"/>
    <w:rsid w:val="00910E3D"/>
    <w:rsid w:val="00911089"/>
    <w:rsid w:val="00911202"/>
    <w:rsid w:val="009118B2"/>
    <w:rsid w:val="00911A75"/>
    <w:rsid w:val="009122F8"/>
    <w:rsid w:val="009125DA"/>
    <w:rsid w:val="009126F0"/>
    <w:rsid w:val="00912D66"/>
    <w:rsid w:val="0091316A"/>
    <w:rsid w:val="009142DE"/>
    <w:rsid w:val="00914698"/>
    <w:rsid w:val="0091472F"/>
    <w:rsid w:val="00914DC2"/>
    <w:rsid w:val="00914F58"/>
    <w:rsid w:val="0091549B"/>
    <w:rsid w:val="00915A29"/>
    <w:rsid w:val="009160E6"/>
    <w:rsid w:val="009163C2"/>
    <w:rsid w:val="009165BE"/>
    <w:rsid w:val="00916BF0"/>
    <w:rsid w:val="00917F78"/>
    <w:rsid w:val="00920F0A"/>
    <w:rsid w:val="00920FCD"/>
    <w:rsid w:val="00922114"/>
    <w:rsid w:val="009225D5"/>
    <w:rsid w:val="0092261C"/>
    <w:rsid w:val="00923A99"/>
    <w:rsid w:val="00923F93"/>
    <w:rsid w:val="00924DAE"/>
    <w:rsid w:val="0092563B"/>
    <w:rsid w:val="009269F7"/>
    <w:rsid w:val="00926F27"/>
    <w:rsid w:val="009274F0"/>
    <w:rsid w:val="00927505"/>
    <w:rsid w:val="00927A22"/>
    <w:rsid w:val="00927C2F"/>
    <w:rsid w:val="009311EA"/>
    <w:rsid w:val="00931234"/>
    <w:rsid w:val="00931558"/>
    <w:rsid w:val="009315EC"/>
    <w:rsid w:val="0093252D"/>
    <w:rsid w:val="0093275A"/>
    <w:rsid w:val="00932A30"/>
    <w:rsid w:val="00932D51"/>
    <w:rsid w:val="00933276"/>
    <w:rsid w:val="00933452"/>
    <w:rsid w:val="009336F4"/>
    <w:rsid w:val="0093394B"/>
    <w:rsid w:val="00933B50"/>
    <w:rsid w:val="00934D53"/>
    <w:rsid w:val="00935219"/>
    <w:rsid w:val="0093538A"/>
    <w:rsid w:val="00935873"/>
    <w:rsid w:val="0093661D"/>
    <w:rsid w:val="00936B63"/>
    <w:rsid w:val="00936BEA"/>
    <w:rsid w:val="00936E1B"/>
    <w:rsid w:val="009379FA"/>
    <w:rsid w:val="00937BAE"/>
    <w:rsid w:val="0094013F"/>
    <w:rsid w:val="0094156B"/>
    <w:rsid w:val="00942154"/>
    <w:rsid w:val="00943D79"/>
    <w:rsid w:val="00943D92"/>
    <w:rsid w:val="00944BB2"/>
    <w:rsid w:val="00944EEC"/>
    <w:rsid w:val="00945BD4"/>
    <w:rsid w:val="00945F53"/>
    <w:rsid w:val="00946889"/>
    <w:rsid w:val="009473C9"/>
    <w:rsid w:val="00950BEE"/>
    <w:rsid w:val="00950E74"/>
    <w:rsid w:val="00951A2A"/>
    <w:rsid w:val="00952995"/>
    <w:rsid w:val="00952E47"/>
    <w:rsid w:val="00953457"/>
    <w:rsid w:val="00953C56"/>
    <w:rsid w:val="00953CA8"/>
    <w:rsid w:val="009540CC"/>
    <w:rsid w:val="009541C9"/>
    <w:rsid w:val="00954324"/>
    <w:rsid w:val="00954DF8"/>
    <w:rsid w:val="00955F2A"/>
    <w:rsid w:val="00956678"/>
    <w:rsid w:val="0095667D"/>
    <w:rsid w:val="009566A5"/>
    <w:rsid w:val="00956FCA"/>
    <w:rsid w:val="00957893"/>
    <w:rsid w:val="00957AAD"/>
    <w:rsid w:val="00957AD3"/>
    <w:rsid w:val="0096039B"/>
    <w:rsid w:val="0096075F"/>
    <w:rsid w:val="00960DC8"/>
    <w:rsid w:val="00960E24"/>
    <w:rsid w:val="0096185F"/>
    <w:rsid w:val="009626D9"/>
    <w:rsid w:val="009632FB"/>
    <w:rsid w:val="00963D5E"/>
    <w:rsid w:val="009645A7"/>
    <w:rsid w:val="009646FC"/>
    <w:rsid w:val="00965751"/>
    <w:rsid w:val="00967649"/>
    <w:rsid w:val="009679AC"/>
    <w:rsid w:val="009679B6"/>
    <w:rsid w:val="00970578"/>
    <w:rsid w:val="009705CB"/>
    <w:rsid w:val="00970B89"/>
    <w:rsid w:val="00971979"/>
    <w:rsid w:val="009719C9"/>
    <w:rsid w:val="00971C2A"/>
    <w:rsid w:val="009721E2"/>
    <w:rsid w:val="00972309"/>
    <w:rsid w:val="0097276B"/>
    <w:rsid w:val="009737F3"/>
    <w:rsid w:val="00973C9D"/>
    <w:rsid w:val="00973CB5"/>
    <w:rsid w:val="009763A1"/>
    <w:rsid w:val="00976ADB"/>
    <w:rsid w:val="00976E2D"/>
    <w:rsid w:val="00977260"/>
    <w:rsid w:val="009776C8"/>
    <w:rsid w:val="009801BC"/>
    <w:rsid w:val="0098044C"/>
    <w:rsid w:val="00980CB6"/>
    <w:rsid w:val="0098186E"/>
    <w:rsid w:val="00981EC6"/>
    <w:rsid w:val="009825B1"/>
    <w:rsid w:val="00982B06"/>
    <w:rsid w:val="00982E57"/>
    <w:rsid w:val="00983F59"/>
    <w:rsid w:val="00983FE0"/>
    <w:rsid w:val="00984D33"/>
    <w:rsid w:val="00984FD7"/>
    <w:rsid w:val="009850D9"/>
    <w:rsid w:val="009852B2"/>
    <w:rsid w:val="00985F61"/>
    <w:rsid w:val="009867C2"/>
    <w:rsid w:val="00986A14"/>
    <w:rsid w:val="0098764F"/>
    <w:rsid w:val="0098792D"/>
    <w:rsid w:val="00987D99"/>
    <w:rsid w:val="00990116"/>
    <w:rsid w:val="00990419"/>
    <w:rsid w:val="00990A01"/>
    <w:rsid w:val="00991B92"/>
    <w:rsid w:val="009926D7"/>
    <w:rsid w:val="009929DE"/>
    <w:rsid w:val="00993856"/>
    <w:rsid w:val="0099423E"/>
    <w:rsid w:val="00994247"/>
    <w:rsid w:val="00995101"/>
    <w:rsid w:val="009952D4"/>
    <w:rsid w:val="00995C94"/>
    <w:rsid w:val="00997B3A"/>
    <w:rsid w:val="00997BC8"/>
    <w:rsid w:val="00997F04"/>
    <w:rsid w:val="009A1073"/>
    <w:rsid w:val="009A119E"/>
    <w:rsid w:val="009A149D"/>
    <w:rsid w:val="009A1DFE"/>
    <w:rsid w:val="009A29B5"/>
    <w:rsid w:val="009A2B77"/>
    <w:rsid w:val="009A5FD1"/>
    <w:rsid w:val="009A7BAC"/>
    <w:rsid w:val="009A7ED5"/>
    <w:rsid w:val="009B0053"/>
    <w:rsid w:val="009B161D"/>
    <w:rsid w:val="009B20EA"/>
    <w:rsid w:val="009B229F"/>
    <w:rsid w:val="009B2925"/>
    <w:rsid w:val="009B2986"/>
    <w:rsid w:val="009B2A1F"/>
    <w:rsid w:val="009B2DD1"/>
    <w:rsid w:val="009B3458"/>
    <w:rsid w:val="009B3485"/>
    <w:rsid w:val="009B5ABB"/>
    <w:rsid w:val="009B5C2E"/>
    <w:rsid w:val="009B65F4"/>
    <w:rsid w:val="009B72ED"/>
    <w:rsid w:val="009B73E5"/>
    <w:rsid w:val="009B7D14"/>
    <w:rsid w:val="009C063D"/>
    <w:rsid w:val="009C079A"/>
    <w:rsid w:val="009C08E5"/>
    <w:rsid w:val="009C0901"/>
    <w:rsid w:val="009C09E1"/>
    <w:rsid w:val="009C1D93"/>
    <w:rsid w:val="009C21B1"/>
    <w:rsid w:val="009C2FA5"/>
    <w:rsid w:val="009C3349"/>
    <w:rsid w:val="009C374B"/>
    <w:rsid w:val="009C3F29"/>
    <w:rsid w:val="009C44A6"/>
    <w:rsid w:val="009C467A"/>
    <w:rsid w:val="009C52B2"/>
    <w:rsid w:val="009C5458"/>
    <w:rsid w:val="009C55CC"/>
    <w:rsid w:val="009C57E7"/>
    <w:rsid w:val="009C6D82"/>
    <w:rsid w:val="009C6DB7"/>
    <w:rsid w:val="009C7178"/>
    <w:rsid w:val="009C71F0"/>
    <w:rsid w:val="009C7A0F"/>
    <w:rsid w:val="009C7C75"/>
    <w:rsid w:val="009D03C4"/>
    <w:rsid w:val="009D107D"/>
    <w:rsid w:val="009D23F9"/>
    <w:rsid w:val="009D2413"/>
    <w:rsid w:val="009D41CB"/>
    <w:rsid w:val="009D437A"/>
    <w:rsid w:val="009D467E"/>
    <w:rsid w:val="009D57F4"/>
    <w:rsid w:val="009D650F"/>
    <w:rsid w:val="009D65B6"/>
    <w:rsid w:val="009D6632"/>
    <w:rsid w:val="009D6A29"/>
    <w:rsid w:val="009D71C8"/>
    <w:rsid w:val="009D77A5"/>
    <w:rsid w:val="009D7A57"/>
    <w:rsid w:val="009E04BA"/>
    <w:rsid w:val="009E0638"/>
    <w:rsid w:val="009E1D76"/>
    <w:rsid w:val="009E209C"/>
    <w:rsid w:val="009E2C1E"/>
    <w:rsid w:val="009E38BD"/>
    <w:rsid w:val="009E4101"/>
    <w:rsid w:val="009E451A"/>
    <w:rsid w:val="009E4999"/>
    <w:rsid w:val="009E4D8C"/>
    <w:rsid w:val="009E62B3"/>
    <w:rsid w:val="009E6F01"/>
    <w:rsid w:val="009F029C"/>
    <w:rsid w:val="009F0875"/>
    <w:rsid w:val="009F147E"/>
    <w:rsid w:val="009F16F6"/>
    <w:rsid w:val="009F213B"/>
    <w:rsid w:val="009F2EF0"/>
    <w:rsid w:val="009F3D44"/>
    <w:rsid w:val="009F4A84"/>
    <w:rsid w:val="009F4EB1"/>
    <w:rsid w:val="009F573C"/>
    <w:rsid w:val="009F5FAD"/>
    <w:rsid w:val="009F65EB"/>
    <w:rsid w:val="009F6E7F"/>
    <w:rsid w:val="009F728A"/>
    <w:rsid w:val="009F7592"/>
    <w:rsid w:val="009F7E07"/>
    <w:rsid w:val="00A0095B"/>
    <w:rsid w:val="00A009B4"/>
    <w:rsid w:val="00A00E88"/>
    <w:rsid w:val="00A01288"/>
    <w:rsid w:val="00A01C00"/>
    <w:rsid w:val="00A02002"/>
    <w:rsid w:val="00A027AB"/>
    <w:rsid w:val="00A02E8C"/>
    <w:rsid w:val="00A03BB1"/>
    <w:rsid w:val="00A03F49"/>
    <w:rsid w:val="00A054DB"/>
    <w:rsid w:val="00A06728"/>
    <w:rsid w:val="00A06856"/>
    <w:rsid w:val="00A06EF4"/>
    <w:rsid w:val="00A07010"/>
    <w:rsid w:val="00A0730D"/>
    <w:rsid w:val="00A07F5A"/>
    <w:rsid w:val="00A103CB"/>
    <w:rsid w:val="00A108ED"/>
    <w:rsid w:val="00A10925"/>
    <w:rsid w:val="00A116E2"/>
    <w:rsid w:val="00A12300"/>
    <w:rsid w:val="00A1240C"/>
    <w:rsid w:val="00A12542"/>
    <w:rsid w:val="00A126DC"/>
    <w:rsid w:val="00A140B3"/>
    <w:rsid w:val="00A14224"/>
    <w:rsid w:val="00A14325"/>
    <w:rsid w:val="00A1441C"/>
    <w:rsid w:val="00A160AD"/>
    <w:rsid w:val="00A1674D"/>
    <w:rsid w:val="00A16A8A"/>
    <w:rsid w:val="00A17596"/>
    <w:rsid w:val="00A17C9B"/>
    <w:rsid w:val="00A201FA"/>
    <w:rsid w:val="00A208C2"/>
    <w:rsid w:val="00A20927"/>
    <w:rsid w:val="00A20B3E"/>
    <w:rsid w:val="00A21146"/>
    <w:rsid w:val="00A22034"/>
    <w:rsid w:val="00A2240F"/>
    <w:rsid w:val="00A2289E"/>
    <w:rsid w:val="00A22D66"/>
    <w:rsid w:val="00A22F2A"/>
    <w:rsid w:val="00A2379A"/>
    <w:rsid w:val="00A23BA6"/>
    <w:rsid w:val="00A2404D"/>
    <w:rsid w:val="00A24253"/>
    <w:rsid w:val="00A246CA"/>
    <w:rsid w:val="00A24964"/>
    <w:rsid w:val="00A249ED"/>
    <w:rsid w:val="00A24C19"/>
    <w:rsid w:val="00A24D0F"/>
    <w:rsid w:val="00A24D41"/>
    <w:rsid w:val="00A2561E"/>
    <w:rsid w:val="00A25AB0"/>
    <w:rsid w:val="00A25AC1"/>
    <w:rsid w:val="00A263AD"/>
    <w:rsid w:val="00A26A47"/>
    <w:rsid w:val="00A26B01"/>
    <w:rsid w:val="00A27318"/>
    <w:rsid w:val="00A27578"/>
    <w:rsid w:val="00A30203"/>
    <w:rsid w:val="00A30F9B"/>
    <w:rsid w:val="00A31318"/>
    <w:rsid w:val="00A31362"/>
    <w:rsid w:val="00A3184D"/>
    <w:rsid w:val="00A318F7"/>
    <w:rsid w:val="00A31CAC"/>
    <w:rsid w:val="00A322EE"/>
    <w:rsid w:val="00A32E30"/>
    <w:rsid w:val="00A330FB"/>
    <w:rsid w:val="00A339FD"/>
    <w:rsid w:val="00A34281"/>
    <w:rsid w:val="00A34991"/>
    <w:rsid w:val="00A34EF1"/>
    <w:rsid w:val="00A35D87"/>
    <w:rsid w:val="00A363B2"/>
    <w:rsid w:val="00A36AAD"/>
    <w:rsid w:val="00A36EA4"/>
    <w:rsid w:val="00A402B5"/>
    <w:rsid w:val="00A404B5"/>
    <w:rsid w:val="00A406BF"/>
    <w:rsid w:val="00A40D63"/>
    <w:rsid w:val="00A4242D"/>
    <w:rsid w:val="00A4482F"/>
    <w:rsid w:val="00A462E6"/>
    <w:rsid w:val="00A47312"/>
    <w:rsid w:val="00A478FD"/>
    <w:rsid w:val="00A47B27"/>
    <w:rsid w:val="00A50966"/>
    <w:rsid w:val="00A50DC1"/>
    <w:rsid w:val="00A51035"/>
    <w:rsid w:val="00A51300"/>
    <w:rsid w:val="00A51418"/>
    <w:rsid w:val="00A51672"/>
    <w:rsid w:val="00A52940"/>
    <w:rsid w:val="00A540D4"/>
    <w:rsid w:val="00A55448"/>
    <w:rsid w:val="00A55779"/>
    <w:rsid w:val="00A57141"/>
    <w:rsid w:val="00A572E7"/>
    <w:rsid w:val="00A574BF"/>
    <w:rsid w:val="00A57C0C"/>
    <w:rsid w:val="00A603C8"/>
    <w:rsid w:val="00A60C11"/>
    <w:rsid w:val="00A617C5"/>
    <w:rsid w:val="00A630A1"/>
    <w:rsid w:val="00A6378A"/>
    <w:rsid w:val="00A642AA"/>
    <w:rsid w:val="00A6557B"/>
    <w:rsid w:val="00A65A0E"/>
    <w:rsid w:val="00A65D4F"/>
    <w:rsid w:val="00A65F3E"/>
    <w:rsid w:val="00A66301"/>
    <w:rsid w:val="00A6644E"/>
    <w:rsid w:val="00A6663E"/>
    <w:rsid w:val="00A66D5F"/>
    <w:rsid w:val="00A676A8"/>
    <w:rsid w:val="00A70AC9"/>
    <w:rsid w:val="00A70C57"/>
    <w:rsid w:val="00A71471"/>
    <w:rsid w:val="00A71772"/>
    <w:rsid w:val="00A71C67"/>
    <w:rsid w:val="00A72386"/>
    <w:rsid w:val="00A725B2"/>
    <w:rsid w:val="00A74445"/>
    <w:rsid w:val="00A74976"/>
    <w:rsid w:val="00A74FAE"/>
    <w:rsid w:val="00A7538A"/>
    <w:rsid w:val="00A759F9"/>
    <w:rsid w:val="00A75EC2"/>
    <w:rsid w:val="00A7622C"/>
    <w:rsid w:val="00A76305"/>
    <w:rsid w:val="00A7634B"/>
    <w:rsid w:val="00A76B66"/>
    <w:rsid w:val="00A76C8F"/>
    <w:rsid w:val="00A774BE"/>
    <w:rsid w:val="00A77800"/>
    <w:rsid w:val="00A77C7E"/>
    <w:rsid w:val="00A77DBF"/>
    <w:rsid w:val="00A8054A"/>
    <w:rsid w:val="00A8074E"/>
    <w:rsid w:val="00A80946"/>
    <w:rsid w:val="00A8096E"/>
    <w:rsid w:val="00A8102D"/>
    <w:rsid w:val="00A810C7"/>
    <w:rsid w:val="00A811D9"/>
    <w:rsid w:val="00A826CA"/>
    <w:rsid w:val="00A82D90"/>
    <w:rsid w:val="00A83676"/>
    <w:rsid w:val="00A83CF1"/>
    <w:rsid w:val="00A83DB3"/>
    <w:rsid w:val="00A83FCF"/>
    <w:rsid w:val="00A84695"/>
    <w:rsid w:val="00A85107"/>
    <w:rsid w:val="00A85941"/>
    <w:rsid w:val="00A859E5"/>
    <w:rsid w:val="00A85F16"/>
    <w:rsid w:val="00A86533"/>
    <w:rsid w:val="00A867D3"/>
    <w:rsid w:val="00A87143"/>
    <w:rsid w:val="00A87224"/>
    <w:rsid w:val="00A87400"/>
    <w:rsid w:val="00A8778E"/>
    <w:rsid w:val="00A90C48"/>
    <w:rsid w:val="00A911B9"/>
    <w:rsid w:val="00A9123F"/>
    <w:rsid w:val="00A9160A"/>
    <w:rsid w:val="00A921C0"/>
    <w:rsid w:val="00A921CF"/>
    <w:rsid w:val="00A926AC"/>
    <w:rsid w:val="00A92D96"/>
    <w:rsid w:val="00A94EAF"/>
    <w:rsid w:val="00A952C8"/>
    <w:rsid w:val="00A956FD"/>
    <w:rsid w:val="00A95FA3"/>
    <w:rsid w:val="00A966C9"/>
    <w:rsid w:val="00A96891"/>
    <w:rsid w:val="00A968CE"/>
    <w:rsid w:val="00A97197"/>
    <w:rsid w:val="00AA03AA"/>
    <w:rsid w:val="00AA0402"/>
    <w:rsid w:val="00AA110C"/>
    <w:rsid w:val="00AA1801"/>
    <w:rsid w:val="00AA2207"/>
    <w:rsid w:val="00AA2553"/>
    <w:rsid w:val="00AA282E"/>
    <w:rsid w:val="00AA299F"/>
    <w:rsid w:val="00AA3359"/>
    <w:rsid w:val="00AA351C"/>
    <w:rsid w:val="00AA558A"/>
    <w:rsid w:val="00AA6C3C"/>
    <w:rsid w:val="00AA6C6F"/>
    <w:rsid w:val="00AA6F3D"/>
    <w:rsid w:val="00AA73E7"/>
    <w:rsid w:val="00AB1F98"/>
    <w:rsid w:val="00AB2321"/>
    <w:rsid w:val="00AB2997"/>
    <w:rsid w:val="00AB2A56"/>
    <w:rsid w:val="00AB30B6"/>
    <w:rsid w:val="00AB336D"/>
    <w:rsid w:val="00AB3B20"/>
    <w:rsid w:val="00AB3D31"/>
    <w:rsid w:val="00AB4235"/>
    <w:rsid w:val="00AB4528"/>
    <w:rsid w:val="00AB46AF"/>
    <w:rsid w:val="00AB5CF1"/>
    <w:rsid w:val="00AB609D"/>
    <w:rsid w:val="00AB63CA"/>
    <w:rsid w:val="00AB650E"/>
    <w:rsid w:val="00AB6766"/>
    <w:rsid w:val="00AB6F34"/>
    <w:rsid w:val="00AB6FA9"/>
    <w:rsid w:val="00AC0124"/>
    <w:rsid w:val="00AC0814"/>
    <w:rsid w:val="00AC1C2E"/>
    <w:rsid w:val="00AC245C"/>
    <w:rsid w:val="00AC3129"/>
    <w:rsid w:val="00AC32BA"/>
    <w:rsid w:val="00AC354A"/>
    <w:rsid w:val="00AC3A67"/>
    <w:rsid w:val="00AC3DB4"/>
    <w:rsid w:val="00AC411C"/>
    <w:rsid w:val="00AC42F6"/>
    <w:rsid w:val="00AC430F"/>
    <w:rsid w:val="00AC479A"/>
    <w:rsid w:val="00AC4E35"/>
    <w:rsid w:val="00AC4FE6"/>
    <w:rsid w:val="00AC5042"/>
    <w:rsid w:val="00AC7B8F"/>
    <w:rsid w:val="00AC7F71"/>
    <w:rsid w:val="00AD0303"/>
    <w:rsid w:val="00AD04F1"/>
    <w:rsid w:val="00AD072E"/>
    <w:rsid w:val="00AD0C52"/>
    <w:rsid w:val="00AD146D"/>
    <w:rsid w:val="00AD2365"/>
    <w:rsid w:val="00AD339A"/>
    <w:rsid w:val="00AD361E"/>
    <w:rsid w:val="00AD3D57"/>
    <w:rsid w:val="00AD4168"/>
    <w:rsid w:val="00AD43B2"/>
    <w:rsid w:val="00AD4DE0"/>
    <w:rsid w:val="00AD4FD4"/>
    <w:rsid w:val="00AD58EE"/>
    <w:rsid w:val="00AD5CEB"/>
    <w:rsid w:val="00AD625A"/>
    <w:rsid w:val="00AD7692"/>
    <w:rsid w:val="00AE0421"/>
    <w:rsid w:val="00AE056F"/>
    <w:rsid w:val="00AE08FD"/>
    <w:rsid w:val="00AE28E6"/>
    <w:rsid w:val="00AE2A1D"/>
    <w:rsid w:val="00AE2B92"/>
    <w:rsid w:val="00AE38DC"/>
    <w:rsid w:val="00AE3D88"/>
    <w:rsid w:val="00AE4320"/>
    <w:rsid w:val="00AE53D0"/>
    <w:rsid w:val="00AE568B"/>
    <w:rsid w:val="00AE5EA3"/>
    <w:rsid w:val="00AE5F8C"/>
    <w:rsid w:val="00AE63FA"/>
    <w:rsid w:val="00AE6BD8"/>
    <w:rsid w:val="00AE7196"/>
    <w:rsid w:val="00AE787C"/>
    <w:rsid w:val="00AE7CE1"/>
    <w:rsid w:val="00AE7FBB"/>
    <w:rsid w:val="00AF02D0"/>
    <w:rsid w:val="00AF046D"/>
    <w:rsid w:val="00AF0BF4"/>
    <w:rsid w:val="00AF0CB7"/>
    <w:rsid w:val="00AF0E98"/>
    <w:rsid w:val="00AF1BF1"/>
    <w:rsid w:val="00AF2EDB"/>
    <w:rsid w:val="00AF3227"/>
    <w:rsid w:val="00AF34BB"/>
    <w:rsid w:val="00AF44FE"/>
    <w:rsid w:val="00AF46D1"/>
    <w:rsid w:val="00AF5717"/>
    <w:rsid w:val="00AF6166"/>
    <w:rsid w:val="00AF6BB4"/>
    <w:rsid w:val="00AF6D7D"/>
    <w:rsid w:val="00AF7123"/>
    <w:rsid w:val="00AF7461"/>
    <w:rsid w:val="00B004FC"/>
    <w:rsid w:val="00B01F98"/>
    <w:rsid w:val="00B02169"/>
    <w:rsid w:val="00B034FA"/>
    <w:rsid w:val="00B03897"/>
    <w:rsid w:val="00B042CB"/>
    <w:rsid w:val="00B044AA"/>
    <w:rsid w:val="00B0578E"/>
    <w:rsid w:val="00B05845"/>
    <w:rsid w:val="00B05C0D"/>
    <w:rsid w:val="00B06303"/>
    <w:rsid w:val="00B06830"/>
    <w:rsid w:val="00B06885"/>
    <w:rsid w:val="00B06CB9"/>
    <w:rsid w:val="00B06DAF"/>
    <w:rsid w:val="00B06EB6"/>
    <w:rsid w:val="00B0779F"/>
    <w:rsid w:val="00B1196D"/>
    <w:rsid w:val="00B125AB"/>
    <w:rsid w:val="00B126E0"/>
    <w:rsid w:val="00B12C1A"/>
    <w:rsid w:val="00B12F16"/>
    <w:rsid w:val="00B137E8"/>
    <w:rsid w:val="00B1386D"/>
    <w:rsid w:val="00B146CF"/>
    <w:rsid w:val="00B14C98"/>
    <w:rsid w:val="00B15620"/>
    <w:rsid w:val="00B16B6D"/>
    <w:rsid w:val="00B16FE5"/>
    <w:rsid w:val="00B1701C"/>
    <w:rsid w:val="00B178BF"/>
    <w:rsid w:val="00B20158"/>
    <w:rsid w:val="00B20A64"/>
    <w:rsid w:val="00B20B45"/>
    <w:rsid w:val="00B210A2"/>
    <w:rsid w:val="00B21911"/>
    <w:rsid w:val="00B21D44"/>
    <w:rsid w:val="00B21F05"/>
    <w:rsid w:val="00B22ACF"/>
    <w:rsid w:val="00B24401"/>
    <w:rsid w:val="00B24601"/>
    <w:rsid w:val="00B2460D"/>
    <w:rsid w:val="00B24A91"/>
    <w:rsid w:val="00B2606D"/>
    <w:rsid w:val="00B263FD"/>
    <w:rsid w:val="00B27506"/>
    <w:rsid w:val="00B27509"/>
    <w:rsid w:val="00B27746"/>
    <w:rsid w:val="00B302B2"/>
    <w:rsid w:val="00B30776"/>
    <w:rsid w:val="00B30DFA"/>
    <w:rsid w:val="00B313F0"/>
    <w:rsid w:val="00B318E1"/>
    <w:rsid w:val="00B31F19"/>
    <w:rsid w:val="00B32009"/>
    <w:rsid w:val="00B33D55"/>
    <w:rsid w:val="00B3475C"/>
    <w:rsid w:val="00B34905"/>
    <w:rsid w:val="00B34A72"/>
    <w:rsid w:val="00B35B2C"/>
    <w:rsid w:val="00B35E78"/>
    <w:rsid w:val="00B36520"/>
    <w:rsid w:val="00B36873"/>
    <w:rsid w:val="00B3728A"/>
    <w:rsid w:val="00B37468"/>
    <w:rsid w:val="00B37B75"/>
    <w:rsid w:val="00B37E44"/>
    <w:rsid w:val="00B4080F"/>
    <w:rsid w:val="00B4132D"/>
    <w:rsid w:val="00B417DD"/>
    <w:rsid w:val="00B418DA"/>
    <w:rsid w:val="00B426EC"/>
    <w:rsid w:val="00B43026"/>
    <w:rsid w:val="00B430B4"/>
    <w:rsid w:val="00B433FE"/>
    <w:rsid w:val="00B43FE7"/>
    <w:rsid w:val="00B446F6"/>
    <w:rsid w:val="00B45528"/>
    <w:rsid w:val="00B46031"/>
    <w:rsid w:val="00B46D63"/>
    <w:rsid w:val="00B476B4"/>
    <w:rsid w:val="00B500B5"/>
    <w:rsid w:val="00B509CF"/>
    <w:rsid w:val="00B510E2"/>
    <w:rsid w:val="00B5159F"/>
    <w:rsid w:val="00B51729"/>
    <w:rsid w:val="00B5178F"/>
    <w:rsid w:val="00B51E44"/>
    <w:rsid w:val="00B53405"/>
    <w:rsid w:val="00B535B6"/>
    <w:rsid w:val="00B535D5"/>
    <w:rsid w:val="00B53761"/>
    <w:rsid w:val="00B5397F"/>
    <w:rsid w:val="00B54A53"/>
    <w:rsid w:val="00B551F2"/>
    <w:rsid w:val="00B55609"/>
    <w:rsid w:val="00B556BB"/>
    <w:rsid w:val="00B56EE9"/>
    <w:rsid w:val="00B56F5F"/>
    <w:rsid w:val="00B57A23"/>
    <w:rsid w:val="00B57C45"/>
    <w:rsid w:val="00B60BC9"/>
    <w:rsid w:val="00B61233"/>
    <w:rsid w:val="00B61753"/>
    <w:rsid w:val="00B627BC"/>
    <w:rsid w:val="00B62A4F"/>
    <w:rsid w:val="00B62C58"/>
    <w:rsid w:val="00B63305"/>
    <w:rsid w:val="00B63A18"/>
    <w:rsid w:val="00B64130"/>
    <w:rsid w:val="00B64368"/>
    <w:rsid w:val="00B64A93"/>
    <w:rsid w:val="00B6577E"/>
    <w:rsid w:val="00B6590A"/>
    <w:rsid w:val="00B65922"/>
    <w:rsid w:val="00B65D2B"/>
    <w:rsid w:val="00B667F8"/>
    <w:rsid w:val="00B66FC8"/>
    <w:rsid w:val="00B67223"/>
    <w:rsid w:val="00B673CE"/>
    <w:rsid w:val="00B6759E"/>
    <w:rsid w:val="00B6788A"/>
    <w:rsid w:val="00B67C5B"/>
    <w:rsid w:val="00B70824"/>
    <w:rsid w:val="00B70EDA"/>
    <w:rsid w:val="00B71221"/>
    <w:rsid w:val="00B71DD3"/>
    <w:rsid w:val="00B71F9F"/>
    <w:rsid w:val="00B7215B"/>
    <w:rsid w:val="00B72BA0"/>
    <w:rsid w:val="00B73226"/>
    <w:rsid w:val="00B73548"/>
    <w:rsid w:val="00B73E64"/>
    <w:rsid w:val="00B73FB7"/>
    <w:rsid w:val="00B7402D"/>
    <w:rsid w:val="00B745F2"/>
    <w:rsid w:val="00B77119"/>
    <w:rsid w:val="00B774CA"/>
    <w:rsid w:val="00B77FE7"/>
    <w:rsid w:val="00B8050E"/>
    <w:rsid w:val="00B805CD"/>
    <w:rsid w:val="00B80C9C"/>
    <w:rsid w:val="00B80D97"/>
    <w:rsid w:val="00B81780"/>
    <w:rsid w:val="00B819F7"/>
    <w:rsid w:val="00B825FC"/>
    <w:rsid w:val="00B8324F"/>
    <w:rsid w:val="00B8366D"/>
    <w:rsid w:val="00B83E21"/>
    <w:rsid w:val="00B85409"/>
    <w:rsid w:val="00B86351"/>
    <w:rsid w:val="00B869BE"/>
    <w:rsid w:val="00B86D4F"/>
    <w:rsid w:val="00B86E7C"/>
    <w:rsid w:val="00B871DC"/>
    <w:rsid w:val="00B87683"/>
    <w:rsid w:val="00B900A7"/>
    <w:rsid w:val="00B90C18"/>
    <w:rsid w:val="00B91E26"/>
    <w:rsid w:val="00B91FC8"/>
    <w:rsid w:val="00B92326"/>
    <w:rsid w:val="00B93798"/>
    <w:rsid w:val="00B93C0F"/>
    <w:rsid w:val="00B942CF"/>
    <w:rsid w:val="00B94696"/>
    <w:rsid w:val="00B94797"/>
    <w:rsid w:val="00B962B7"/>
    <w:rsid w:val="00B96567"/>
    <w:rsid w:val="00B96A2F"/>
    <w:rsid w:val="00B96FA5"/>
    <w:rsid w:val="00B97D85"/>
    <w:rsid w:val="00BA01F3"/>
    <w:rsid w:val="00BA02FA"/>
    <w:rsid w:val="00BA0FFF"/>
    <w:rsid w:val="00BA1114"/>
    <w:rsid w:val="00BA132C"/>
    <w:rsid w:val="00BA2376"/>
    <w:rsid w:val="00BA23A2"/>
    <w:rsid w:val="00BA279C"/>
    <w:rsid w:val="00BA2A21"/>
    <w:rsid w:val="00BA308A"/>
    <w:rsid w:val="00BA3255"/>
    <w:rsid w:val="00BA3641"/>
    <w:rsid w:val="00BA3BA6"/>
    <w:rsid w:val="00BA4334"/>
    <w:rsid w:val="00BA457F"/>
    <w:rsid w:val="00BA5320"/>
    <w:rsid w:val="00BA573B"/>
    <w:rsid w:val="00BA573C"/>
    <w:rsid w:val="00BA5809"/>
    <w:rsid w:val="00BA59EE"/>
    <w:rsid w:val="00BA5A3E"/>
    <w:rsid w:val="00BA5F51"/>
    <w:rsid w:val="00BA6438"/>
    <w:rsid w:val="00BA6CB2"/>
    <w:rsid w:val="00BA71C3"/>
    <w:rsid w:val="00BA7801"/>
    <w:rsid w:val="00BB0022"/>
    <w:rsid w:val="00BB0314"/>
    <w:rsid w:val="00BB09ED"/>
    <w:rsid w:val="00BB0CCA"/>
    <w:rsid w:val="00BB2099"/>
    <w:rsid w:val="00BB3110"/>
    <w:rsid w:val="00BB3127"/>
    <w:rsid w:val="00BB34C9"/>
    <w:rsid w:val="00BB3CC3"/>
    <w:rsid w:val="00BB3E6E"/>
    <w:rsid w:val="00BB4544"/>
    <w:rsid w:val="00BB4D5C"/>
    <w:rsid w:val="00BB502E"/>
    <w:rsid w:val="00BB5DD7"/>
    <w:rsid w:val="00BB6ADA"/>
    <w:rsid w:val="00BB70B0"/>
    <w:rsid w:val="00BC00A4"/>
    <w:rsid w:val="00BC0657"/>
    <w:rsid w:val="00BC0C6C"/>
    <w:rsid w:val="00BC0F77"/>
    <w:rsid w:val="00BC1270"/>
    <w:rsid w:val="00BC14B7"/>
    <w:rsid w:val="00BC178F"/>
    <w:rsid w:val="00BC19AD"/>
    <w:rsid w:val="00BC1C0C"/>
    <w:rsid w:val="00BC26F5"/>
    <w:rsid w:val="00BC2BD9"/>
    <w:rsid w:val="00BC2E2C"/>
    <w:rsid w:val="00BC321F"/>
    <w:rsid w:val="00BC35C1"/>
    <w:rsid w:val="00BC37F1"/>
    <w:rsid w:val="00BC4179"/>
    <w:rsid w:val="00BC4186"/>
    <w:rsid w:val="00BC6101"/>
    <w:rsid w:val="00BC66AA"/>
    <w:rsid w:val="00BC73D7"/>
    <w:rsid w:val="00BD0A0F"/>
    <w:rsid w:val="00BD0D18"/>
    <w:rsid w:val="00BD1418"/>
    <w:rsid w:val="00BD1B52"/>
    <w:rsid w:val="00BD1C8B"/>
    <w:rsid w:val="00BD1EEB"/>
    <w:rsid w:val="00BD2B2B"/>
    <w:rsid w:val="00BD3AC1"/>
    <w:rsid w:val="00BD3C05"/>
    <w:rsid w:val="00BD3C82"/>
    <w:rsid w:val="00BD40A0"/>
    <w:rsid w:val="00BD4CD8"/>
    <w:rsid w:val="00BD529F"/>
    <w:rsid w:val="00BD5329"/>
    <w:rsid w:val="00BD55BA"/>
    <w:rsid w:val="00BD5813"/>
    <w:rsid w:val="00BD5C2D"/>
    <w:rsid w:val="00BD680C"/>
    <w:rsid w:val="00BD689C"/>
    <w:rsid w:val="00BD6D72"/>
    <w:rsid w:val="00BD7864"/>
    <w:rsid w:val="00BD7ACF"/>
    <w:rsid w:val="00BD7C04"/>
    <w:rsid w:val="00BD7F02"/>
    <w:rsid w:val="00BE0851"/>
    <w:rsid w:val="00BE0AF4"/>
    <w:rsid w:val="00BE0E62"/>
    <w:rsid w:val="00BE1DCB"/>
    <w:rsid w:val="00BE22E9"/>
    <w:rsid w:val="00BE24D1"/>
    <w:rsid w:val="00BE2727"/>
    <w:rsid w:val="00BE28DA"/>
    <w:rsid w:val="00BE575C"/>
    <w:rsid w:val="00BE58F4"/>
    <w:rsid w:val="00BE5F56"/>
    <w:rsid w:val="00BE6042"/>
    <w:rsid w:val="00BE649A"/>
    <w:rsid w:val="00BE6B04"/>
    <w:rsid w:val="00BE730C"/>
    <w:rsid w:val="00BE74B6"/>
    <w:rsid w:val="00BE74C1"/>
    <w:rsid w:val="00BE7EB2"/>
    <w:rsid w:val="00BF07D2"/>
    <w:rsid w:val="00BF09A2"/>
    <w:rsid w:val="00BF1D7A"/>
    <w:rsid w:val="00BF21E7"/>
    <w:rsid w:val="00BF27F2"/>
    <w:rsid w:val="00BF2920"/>
    <w:rsid w:val="00BF2DFD"/>
    <w:rsid w:val="00BF2FBB"/>
    <w:rsid w:val="00BF3F92"/>
    <w:rsid w:val="00BF3FB5"/>
    <w:rsid w:val="00BF4A4D"/>
    <w:rsid w:val="00BF4EBB"/>
    <w:rsid w:val="00BF537F"/>
    <w:rsid w:val="00BF55D6"/>
    <w:rsid w:val="00BF618F"/>
    <w:rsid w:val="00BF6239"/>
    <w:rsid w:val="00BF6738"/>
    <w:rsid w:val="00BF6A61"/>
    <w:rsid w:val="00BF6CCC"/>
    <w:rsid w:val="00BF769B"/>
    <w:rsid w:val="00C01BAA"/>
    <w:rsid w:val="00C01D01"/>
    <w:rsid w:val="00C01D79"/>
    <w:rsid w:val="00C02190"/>
    <w:rsid w:val="00C024B1"/>
    <w:rsid w:val="00C027E9"/>
    <w:rsid w:val="00C02B7E"/>
    <w:rsid w:val="00C03DED"/>
    <w:rsid w:val="00C03F4E"/>
    <w:rsid w:val="00C0451B"/>
    <w:rsid w:val="00C0476E"/>
    <w:rsid w:val="00C04EF3"/>
    <w:rsid w:val="00C054F5"/>
    <w:rsid w:val="00C06124"/>
    <w:rsid w:val="00C06162"/>
    <w:rsid w:val="00C064DF"/>
    <w:rsid w:val="00C0658E"/>
    <w:rsid w:val="00C07D2E"/>
    <w:rsid w:val="00C10C7F"/>
    <w:rsid w:val="00C11441"/>
    <w:rsid w:val="00C1151A"/>
    <w:rsid w:val="00C121B2"/>
    <w:rsid w:val="00C12244"/>
    <w:rsid w:val="00C13302"/>
    <w:rsid w:val="00C136A7"/>
    <w:rsid w:val="00C1409D"/>
    <w:rsid w:val="00C14493"/>
    <w:rsid w:val="00C15852"/>
    <w:rsid w:val="00C16509"/>
    <w:rsid w:val="00C167E8"/>
    <w:rsid w:val="00C17D07"/>
    <w:rsid w:val="00C20055"/>
    <w:rsid w:val="00C20A18"/>
    <w:rsid w:val="00C20B83"/>
    <w:rsid w:val="00C21435"/>
    <w:rsid w:val="00C229F3"/>
    <w:rsid w:val="00C22A88"/>
    <w:rsid w:val="00C2363B"/>
    <w:rsid w:val="00C237C5"/>
    <w:rsid w:val="00C23CC4"/>
    <w:rsid w:val="00C248BC"/>
    <w:rsid w:val="00C255CF"/>
    <w:rsid w:val="00C270FC"/>
    <w:rsid w:val="00C27409"/>
    <w:rsid w:val="00C27715"/>
    <w:rsid w:val="00C301D5"/>
    <w:rsid w:val="00C319AB"/>
    <w:rsid w:val="00C31A05"/>
    <w:rsid w:val="00C31B5A"/>
    <w:rsid w:val="00C32664"/>
    <w:rsid w:val="00C340BE"/>
    <w:rsid w:val="00C34328"/>
    <w:rsid w:val="00C34460"/>
    <w:rsid w:val="00C346A8"/>
    <w:rsid w:val="00C348CA"/>
    <w:rsid w:val="00C34AF2"/>
    <w:rsid w:val="00C34FC8"/>
    <w:rsid w:val="00C35603"/>
    <w:rsid w:val="00C3625A"/>
    <w:rsid w:val="00C36578"/>
    <w:rsid w:val="00C375C4"/>
    <w:rsid w:val="00C37AEE"/>
    <w:rsid w:val="00C40346"/>
    <w:rsid w:val="00C40D36"/>
    <w:rsid w:val="00C4227F"/>
    <w:rsid w:val="00C42D65"/>
    <w:rsid w:val="00C43405"/>
    <w:rsid w:val="00C45BDA"/>
    <w:rsid w:val="00C46332"/>
    <w:rsid w:val="00C46909"/>
    <w:rsid w:val="00C4710D"/>
    <w:rsid w:val="00C47DDB"/>
    <w:rsid w:val="00C50AE7"/>
    <w:rsid w:val="00C5128E"/>
    <w:rsid w:val="00C51E2C"/>
    <w:rsid w:val="00C523A6"/>
    <w:rsid w:val="00C5344E"/>
    <w:rsid w:val="00C53876"/>
    <w:rsid w:val="00C53BF9"/>
    <w:rsid w:val="00C53F58"/>
    <w:rsid w:val="00C549EE"/>
    <w:rsid w:val="00C54B0E"/>
    <w:rsid w:val="00C54B7E"/>
    <w:rsid w:val="00C552AC"/>
    <w:rsid w:val="00C55967"/>
    <w:rsid w:val="00C55A43"/>
    <w:rsid w:val="00C55E13"/>
    <w:rsid w:val="00C5643A"/>
    <w:rsid w:val="00C56693"/>
    <w:rsid w:val="00C568CB"/>
    <w:rsid w:val="00C5690E"/>
    <w:rsid w:val="00C56DCB"/>
    <w:rsid w:val="00C57D0B"/>
    <w:rsid w:val="00C60F59"/>
    <w:rsid w:val="00C61329"/>
    <w:rsid w:val="00C61347"/>
    <w:rsid w:val="00C61938"/>
    <w:rsid w:val="00C62541"/>
    <w:rsid w:val="00C6284A"/>
    <w:rsid w:val="00C63085"/>
    <w:rsid w:val="00C63294"/>
    <w:rsid w:val="00C633ED"/>
    <w:rsid w:val="00C63786"/>
    <w:rsid w:val="00C63945"/>
    <w:rsid w:val="00C63AFF"/>
    <w:rsid w:val="00C64352"/>
    <w:rsid w:val="00C644C3"/>
    <w:rsid w:val="00C646B1"/>
    <w:rsid w:val="00C65DCD"/>
    <w:rsid w:val="00C66D6D"/>
    <w:rsid w:val="00C67948"/>
    <w:rsid w:val="00C70450"/>
    <w:rsid w:val="00C7046B"/>
    <w:rsid w:val="00C70A22"/>
    <w:rsid w:val="00C711D9"/>
    <w:rsid w:val="00C713A5"/>
    <w:rsid w:val="00C71715"/>
    <w:rsid w:val="00C7186E"/>
    <w:rsid w:val="00C71AF4"/>
    <w:rsid w:val="00C72B11"/>
    <w:rsid w:val="00C73B3F"/>
    <w:rsid w:val="00C73E20"/>
    <w:rsid w:val="00C74BCD"/>
    <w:rsid w:val="00C74E21"/>
    <w:rsid w:val="00C766CF"/>
    <w:rsid w:val="00C76EA8"/>
    <w:rsid w:val="00C7734C"/>
    <w:rsid w:val="00C7776E"/>
    <w:rsid w:val="00C77A4F"/>
    <w:rsid w:val="00C808A4"/>
    <w:rsid w:val="00C80D98"/>
    <w:rsid w:val="00C812A3"/>
    <w:rsid w:val="00C81C58"/>
    <w:rsid w:val="00C81DAA"/>
    <w:rsid w:val="00C83061"/>
    <w:rsid w:val="00C84032"/>
    <w:rsid w:val="00C84753"/>
    <w:rsid w:val="00C84BB5"/>
    <w:rsid w:val="00C84DF3"/>
    <w:rsid w:val="00C85E24"/>
    <w:rsid w:val="00C86A60"/>
    <w:rsid w:val="00C86FFF"/>
    <w:rsid w:val="00C874DF"/>
    <w:rsid w:val="00C87784"/>
    <w:rsid w:val="00C87827"/>
    <w:rsid w:val="00C87EBB"/>
    <w:rsid w:val="00C90C94"/>
    <w:rsid w:val="00C9103B"/>
    <w:rsid w:val="00C9199B"/>
    <w:rsid w:val="00C919D7"/>
    <w:rsid w:val="00C92601"/>
    <w:rsid w:val="00C93285"/>
    <w:rsid w:val="00C935D8"/>
    <w:rsid w:val="00C94931"/>
    <w:rsid w:val="00C955D5"/>
    <w:rsid w:val="00C9561D"/>
    <w:rsid w:val="00C956D2"/>
    <w:rsid w:val="00C95FB2"/>
    <w:rsid w:val="00C9684C"/>
    <w:rsid w:val="00C97338"/>
    <w:rsid w:val="00C97829"/>
    <w:rsid w:val="00C979D5"/>
    <w:rsid w:val="00CA0661"/>
    <w:rsid w:val="00CA08C6"/>
    <w:rsid w:val="00CA0958"/>
    <w:rsid w:val="00CA0F73"/>
    <w:rsid w:val="00CA131B"/>
    <w:rsid w:val="00CA1636"/>
    <w:rsid w:val="00CA2542"/>
    <w:rsid w:val="00CA298D"/>
    <w:rsid w:val="00CA2A9C"/>
    <w:rsid w:val="00CA2B37"/>
    <w:rsid w:val="00CA2B52"/>
    <w:rsid w:val="00CA2EC5"/>
    <w:rsid w:val="00CA35A5"/>
    <w:rsid w:val="00CA3F4D"/>
    <w:rsid w:val="00CA402D"/>
    <w:rsid w:val="00CA42B7"/>
    <w:rsid w:val="00CA465F"/>
    <w:rsid w:val="00CA48FF"/>
    <w:rsid w:val="00CA556D"/>
    <w:rsid w:val="00CA5ACD"/>
    <w:rsid w:val="00CA629C"/>
    <w:rsid w:val="00CA6D5F"/>
    <w:rsid w:val="00CA714D"/>
    <w:rsid w:val="00CA7152"/>
    <w:rsid w:val="00CA7723"/>
    <w:rsid w:val="00CA78C6"/>
    <w:rsid w:val="00CA7CA7"/>
    <w:rsid w:val="00CA7DA7"/>
    <w:rsid w:val="00CB0F15"/>
    <w:rsid w:val="00CB3FBB"/>
    <w:rsid w:val="00CB54A3"/>
    <w:rsid w:val="00CB55DB"/>
    <w:rsid w:val="00CB5C0E"/>
    <w:rsid w:val="00CB6416"/>
    <w:rsid w:val="00CB6A3D"/>
    <w:rsid w:val="00CB7207"/>
    <w:rsid w:val="00CB7584"/>
    <w:rsid w:val="00CB79E7"/>
    <w:rsid w:val="00CC1004"/>
    <w:rsid w:val="00CC10DE"/>
    <w:rsid w:val="00CC20C9"/>
    <w:rsid w:val="00CC23A3"/>
    <w:rsid w:val="00CC2661"/>
    <w:rsid w:val="00CC276B"/>
    <w:rsid w:val="00CC2D1A"/>
    <w:rsid w:val="00CC307E"/>
    <w:rsid w:val="00CC344A"/>
    <w:rsid w:val="00CC4410"/>
    <w:rsid w:val="00CC4743"/>
    <w:rsid w:val="00CC4961"/>
    <w:rsid w:val="00CC5A23"/>
    <w:rsid w:val="00CC67F5"/>
    <w:rsid w:val="00CC6CB3"/>
    <w:rsid w:val="00CC7212"/>
    <w:rsid w:val="00CC7E60"/>
    <w:rsid w:val="00CD0B10"/>
    <w:rsid w:val="00CD17BA"/>
    <w:rsid w:val="00CD1C24"/>
    <w:rsid w:val="00CD1E20"/>
    <w:rsid w:val="00CD2C5A"/>
    <w:rsid w:val="00CD3A79"/>
    <w:rsid w:val="00CD4294"/>
    <w:rsid w:val="00CD48EC"/>
    <w:rsid w:val="00CD5584"/>
    <w:rsid w:val="00CD6949"/>
    <w:rsid w:val="00CD6AD2"/>
    <w:rsid w:val="00CD788B"/>
    <w:rsid w:val="00CD7C65"/>
    <w:rsid w:val="00CD7D27"/>
    <w:rsid w:val="00CD7EA6"/>
    <w:rsid w:val="00CE0186"/>
    <w:rsid w:val="00CE02EE"/>
    <w:rsid w:val="00CE094F"/>
    <w:rsid w:val="00CE1D59"/>
    <w:rsid w:val="00CE275D"/>
    <w:rsid w:val="00CE2846"/>
    <w:rsid w:val="00CE3391"/>
    <w:rsid w:val="00CE377A"/>
    <w:rsid w:val="00CE37F8"/>
    <w:rsid w:val="00CE436F"/>
    <w:rsid w:val="00CE4F09"/>
    <w:rsid w:val="00CE51A5"/>
    <w:rsid w:val="00CE5C55"/>
    <w:rsid w:val="00CE7B5D"/>
    <w:rsid w:val="00CE7DC3"/>
    <w:rsid w:val="00CF02E2"/>
    <w:rsid w:val="00CF0630"/>
    <w:rsid w:val="00CF2A00"/>
    <w:rsid w:val="00CF2A69"/>
    <w:rsid w:val="00CF3B17"/>
    <w:rsid w:val="00CF3CB4"/>
    <w:rsid w:val="00CF4243"/>
    <w:rsid w:val="00CF4839"/>
    <w:rsid w:val="00CF55BE"/>
    <w:rsid w:val="00CF5FD7"/>
    <w:rsid w:val="00CF6BB4"/>
    <w:rsid w:val="00CF73E5"/>
    <w:rsid w:val="00CF7820"/>
    <w:rsid w:val="00CF7888"/>
    <w:rsid w:val="00CF7D28"/>
    <w:rsid w:val="00D000E5"/>
    <w:rsid w:val="00D00D9A"/>
    <w:rsid w:val="00D0103C"/>
    <w:rsid w:val="00D01690"/>
    <w:rsid w:val="00D021FB"/>
    <w:rsid w:val="00D023F2"/>
    <w:rsid w:val="00D0265C"/>
    <w:rsid w:val="00D0279E"/>
    <w:rsid w:val="00D02D7F"/>
    <w:rsid w:val="00D02EA1"/>
    <w:rsid w:val="00D03A21"/>
    <w:rsid w:val="00D03D48"/>
    <w:rsid w:val="00D0450E"/>
    <w:rsid w:val="00D0477E"/>
    <w:rsid w:val="00D05EE5"/>
    <w:rsid w:val="00D069E3"/>
    <w:rsid w:val="00D06CE2"/>
    <w:rsid w:val="00D07285"/>
    <w:rsid w:val="00D074B9"/>
    <w:rsid w:val="00D075EB"/>
    <w:rsid w:val="00D076A7"/>
    <w:rsid w:val="00D10E69"/>
    <w:rsid w:val="00D123B1"/>
    <w:rsid w:val="00D12918"/>
    <w:rsid w:val="00D12B2D"/>
    <w:rsid w:val="00D131A1"/>
    <w:rsid w:val="00D1338A"/>
    <w:rsid w:val="00D13961"/>
    <w:rsid w:val="00D14419"/>
    <w:rsid w:val="00D144A4"/>
    <w:rsid w:val="00D14EC5"/>
    <w:rsid w:val="00D15598"/>
    <w:rsid w:val="00D15FA0"/>
    <w:rsid w:val="00D170A2"/>
    <w:rsid w:val="00D171F5"/>
    <w:rsid w:val="00D175F4"/>
    <w:rsid w:val="00D17603"/>
    <w:rsid w:val="00D176D1"/>
    <w:rsid w:val="00D1787A"/>
    <w:rsid w:val="00D213AC"/>
    <w:rsid w:val="00D21463"/>
    <w:rsid w:val="00D2236C"/>
    <w:rsid w:val="00D236E5"/>
    <w:rsid w:val="00D24359"/>
    <w:rsid w:val="00D259CD"/>
    <w:rsid w:val="00D25EA7"/>
    <w:rsid w:val="00D26A03"/>
    <w:rsid w:val="00D26E57"/>
    <w:rsid w:val="00D26F5D"/>
    <w:rsid w:val="00D30480"/>
    <w:rsid w:val="00D30D04"/>
    <w:rsid w:val="00D30F49"/>
    <w:rsid w:val="00D30FA0"/>
    <w:rsid w:val="00D31AE9"/>
    <w:rsid w:val="00D331EB"/>
    <w:rsid w:val="00D343B3"/>
    <w:rsid w:val="00D34521"/>
    <w:rsid w:val="00D34758"/>
    <w:rsid w:val="00D34924"/>
    <w:rsid w:val="00D34EC5"/>
    <w:rsid w:val="00D35A09"/>
    <w:rsid w:val="00D35D91"/>
    <w:rsid w:val="00D361BC"/>
    <w:rsid w:val="00D36666"/>
    <w:rsid w:val="00D36E6B"/>
    <w:rsid w:val="00D40125"/>
    <w:rsid w:val="00D41857"/>
    <w:rsid w:val="00D41FE6"/>
    <w:rsid w:val="00D421C2"/>
    <w:rsid w:val="00D42232"/>
    <w:rsid w:val="00D428DC"/>
    <w:rsid w:val="00D42C9D"/>
    <w:rsid w:val="00D42E7C"/>
    <w:rsid w:val="00D435AF"/>
    <w:rsid w:val="00D436CF"/>
    <w:rsid w:val="00D43B1E"/>
    <w:rsid w:val="00D43B32"/>
    <w:rsid w:val="00D43F92"/>
    <w:rsid w:val="00D44D0C"/>
    <w:rsid w:val="00D44E69"/>
    <w:rsid w:val="00D459A4"/>
    <w:rsid w:val="00D45A55"/>
    <w:rsid w:val="00D4652A"/>
    <w:rsid w:val="00D46923"/>
    <w:rsid w:val="00D46A64"/>
    <w:rsid w:val="00D471FA"/>
    <w:rsid w:val="00D50221"/>
    <w:rsid w:val="00D5031E"/>
    <w:rsid w:val="00D50BA8"/>
    <w:rsid w:val="00D511DE"/>
    <w:rsid w:val="00D51328"/>
    <w:rsid w:val="00D5135B"/>
    <w:rsid w:val="00D519FC"/>
    <w:rsid w:val="00D51B19"/>
    <w:rsid w:val="00D51D00"/>
    <w:rsid w:val="00D52086"/>
    <w:rsid w:val="00D524B1"/>
    <w:rsid w:val="00D53112"/>
    <w:rsid w:val="00D535F7"/>
    <w:rsid w:val="00D55C69"/>
    <w:rsid w:val="00D56115"/>
    <w:rsid w:val="00D5685C"/>
    <w:rsid w:val="00D5697F"/>
    <w:rsid w:val="00D56E37"/>
    <w:rsid w:val="00D577D1"/>
    <w:rsid w:val="00D57EC2"/>
    <w:rsid w:val="00D60653"/>
    <w:rsid w:val="00D6146B"/>
    <w:rsid w:val="00D614BD"/>
    <w:rsid w:val="00D61986"/>
    <w:rsid w:val="00D619A1"/>
    <w:rsid w:val="00D6254E"/>
    <w:rsid w:val="00D630FD"/>
    <w:rsid w:val="00D643CB"/>
    <w:rsid w:val="00D647CB"/>
    <w:rsid w:val="00D64FFD"/>
    <w:rsid w:val="00D65250"/>
    <w:rsid w:val="00D65801"/>
    <w:rsid w:val="00D658F0"/>
    <w:rsid w:val="00D65C4C"/>
    <w:rsid w:val="00D6644D"/>
    <w:rsid w:val="00D66BEF"/>
    <w:rsid w:val="00D66E6B"/>
    <w:rsid w:val="00D679DA"/>
    <w:rsid w:val="00D679FA"/>
    <w:rsid w:val="00D67E20"/>
    <w:rsid w:val="00D70954"/>
    <w:rsid w:val="00D70ECB"/>
    <w:rsid w:val="00D717EB"/>
    <w:rsid w:val="00D72399"/>
    <w:rsid w:val="00D7242F"/>
    <w:rsid w:val="00D72892"/>
    <w:rsid w:val="00D73A20"/>
    <w:rsid w:val="00D7471E"/>
    <w:rsid w:val="00D749CC"/>
    <w:rsid w:val="00D75B35"/>
    <w:rsid w:val="00D76B0B"/>
    <w:rsid w:val="00D76FB1"/>
    <w:rsid w:val="00D7774C"/>
    <w:rsid w:val="00D77B3A"/>
    <w:rsid w:val="00D80519"/>
    <w:rsid w:val="00D806B4"/>
    <w:rsid w:val="00D80718"/>
    <w:rsid w:val="00D80DF4"/>
    <w:rsid w:val="00D80E7A"/>
    <w:rsid w:val="00D822AF"/>
    <w:rsid w:val="00D8279D"/>
    <w:rsid w:val="00D83F1B"/>
    <w:rsid w:val="00D83F8E"/>
    <w:rsid w:val="00D846D5"/>
    <w:rsid w:val="00D84C03"/>
    <w:rsid w:val="00D84DCD"/>
    <w:rsid w:val="00D84F12"/>
    <w:rsid w:val="00D851C5"/>
    <w:rsid w:val="00D855AE"/>
    <w:rsid w:val="00D85984"/>
    <w:rsid w:val="00D861CF"/>
    <w:rsid w:val="00D868FD"/>
    <w:rsid w:val="00D87184"/>
    <w:rsid w:val="00D878F8"/>
    <w:rsid w:val="00D903C3"/>
    <w:rsid w:val="00D908D6"/>
    <w:rsid w:val="00D90D81"/>
    <w:rsid w:val="00D91C72"/>
    <w:rsid w:val="00D9357D"/>
    <w:rsid w:val="00D9360D"/>
    <w:rsid w:val="00D9408E"/>
    <w:rsid w:val="00D9420D"/>
    <w:rsid w:val="00D94810"/>
    <w:rsid w:val="00D9570B"/>
    <w:rsid w:val="00D96C7D"/>
    <w:rsid w:val="00D96F21"/>
    <w:rsid w:val="00D97CB3"/>
    <w:rsid w:val="00D97D80"/>
    <w:rsid w:val="00DA0902"/>
    <w:rsid w:val="00DA0C36"/>
    <w:rsid w:val="00DA0FAD"/>
    <w:rsid w:val="00DA108E"/>
    <w:rsid w:val="00DA1ED0"/>
    <w:rsid w:val="00DA1FBC"/>
    <w:rsid w:val="00DA2E4E"/>
    <w:rsid w:val="00DA2EAC"/>
    <w:rsid w:val="00DA3242"/>
    <w:rsid w:val="00DA35D5"/>
    <w:rsid w:val="00DA38B9"/>
    <w:rsid w:val="00DA5C9C"/>
    <w:rsid w:val="00DA62E0"/>
    <w:rsid w:val="00DA664B"/>
    <w:rsid w:val="00DA7651"/>
    <w:rsid w:val="00DA7693"/>
    <w:rsid w:val="00DA7DAF"/>
    <w:rsid w:val="00DA7F88"/>
    <w:rsid w:val="00DB0762"/>
    <w:rsid w:val="00DB135B"/>
    <w:rsid w:val="00DB13CE"/>
    <w:rsid w:val="00DB1E02"/>
    <w:rsid w:val="00DB1E1D"/>
    <w:rsid w:val="00DB2094"/>
    <w:rsid w:val="00DB294D"/>
    <w:rsid w:val="00DB3BD8"/>
    <w:rsid w:val="00DB3FCA"/>
    <w:rsid w:val="00DB4071"/>
    <w:rsid w:val="00DB4910"/>
    <w:rsid w:val="00DB4BBE"/>
    <w:rsid w:val="00DB52CE"/>
    <w:rsid w:val="00DB54A1"/>
    <w:rsid w:val="00DB595C"/>
    <w:rsid w:val="00DB7B22"/>
    <w:rsid w:val="00DB7FFE"/>
    <w:rsid w:val="00DC0109"/>
    <w:rsid w:val="00DC01C6"/>
    <w:rsid w:val="00DC0236"/>
    <w:rsid w:val="00DC0553"/>
    <w:rsid w:val="00DC05BA"/>
    <w:rsid w:val="00DC06AF"/>
    <w:rsid w:val="00DC13B8"/>
    <w:rsid w:val="00DC1EFB"/>
    <w:rsid w:val="00DC3DA0"/>
    <w:rsid w:val="00DC4499"/>
    <w:rsid w:val="00DC4730"/>
    <w:rsid w:val="00DC6AD9"/>
    <w:rsid w:val="00DC7A3D"/>
    <w:rsid w:val="00DD1561"/>
    <w:rsid w:val="00DD15B8"/>
    <w:rsid w:val="00DD1E34"/>
    <w:rsid w:val="00DD24B8"/>
    <w:rsid w:val="00DD25D4"/>
    <w:rsid w:val="00DD2B71"/>
    <w:rsid w:val="00DD330A"/>
    <w:rsid w:val="00DD39AF"/>
    <w:rsid w:val="00DD3BFB"/>
    <w:rsid w:val="00DD3E1D"/>
    <w:rsid w:val="00DD468F"/>
    <w:rsid w:val="00DD5899"/>
    <w:rsid w:val="00DD5CB1"/>
    <w:rsid w:val="00DD5FB8"/>
    <w:rsid w:val="00DD6631"/>
    <w:rsid w:val="00DD6659"/>
    <w:rsid w:val="00DD6CC7"/>
    <w:rsid w:val="00DD70D0"/>
    <w:rsid w:val="00DD724F"/>
    <w:rsid w:val="00DD7414"/>
    <w:rsid w:val="00DD7B37"/>
    <w:rsid w:val="00DE006B"/>
    <w:rsid w:val="00DE0B31"/>
    <w:rsid w:val="00DE1006"/>
    <w:rsid w:val="00DE1527"/>
    <w:rsid w:val="00DE2575"/>
    <w:rsid w:val="00DE28B1"/>
    <w:rsid w:val="00DE4018"/>
    <w:rsid w:val="00DE4890"/>
    <w:rsid w:val="00DE515A"/>
    <w:rsid w:val="00DE52AB"/>
    <w:rsid w:val="00DE6599"/>
    <w:rsid w:val="00DE6C2C"/>
    <w:rsid w:val="00DE6FA3"/>
    <w:rsid w:val="00DE71DD"/>
    <w:rsid w:val="00DE7C32"/>
    <w:rsid w:val="00DE7DBD"/>
    <w:rsid w:val="00DF0670"/>
    <w:rsid w:val="00DF15FF"/>
    <w:rsid w:val="00DF20F7"/>
    <w:rsid w:val="00DF2B4F"/>
    <w:rsid w:val="00DF2D2D"/>
    <w:rsid w:val="00DF3741"/>
    <w:rsid w:val="00DF4246"/>
    <w:rsid w:val="00DF42EE"/>
    <w:rsid w:val="00DF47A8"/>
    <w:rsid w:val="00DF4DF6"/>
    <w:rsid w:val="00DF4E9E"/>
    <w:rsid w:val="00DF5218"/>
    <w:rsid w:val="00DF612A"/>
    <w:rsid w:val="00DF71CE"/>
    <w:rsid w:val="00DF7532"/>
    <w:rsid w:val="00E003FC"/>
    <w:rsid w:val="00E016EB"/>
    <w:rsid w:val="00E01936"/>
    <w:rsid w:val="00E01DD4"/>
    <w:rsid w:val="00E02A70"/>
    <w:rsid w:val="00E02B15"/>
    <w:rsid w:val="00E02E0C"/>
    <w:rsid w:val="00E03621"/>
    <w:rsid w:val="00E03AB2"/>
    <w:rsid w:val="00E03E90"/>
    <w:rsid w:val="00E04111"/>
    <w:rsid w:val="00E0440D"/>
    <w:rsid w:val="00E047DF"/>
    <w:rsid w:val="00E05026"/>
    <w:rsid w:val="00E0571E"/>
    <w:rsid w:val="00E05CC2"/>
    <w:rsid w:val="00E068F2"/>
    <w:rsid w:val="00E104F1"/>
    <w:rsid w:val="00E10887"/>
    <w:rsid w:val="00E11B10"/>
    <w:rsid w:val="00E11DF6"/>
    <w:rsid w:val="00E12187"/>
    <w:rsid w:val="00E123BA"/>
    <w:rsid w:val="00E124B0"/>
    <w:rsid w:val="00E129CD"/>
    <w:rsid w:val="00E12A66"/>
    <w:rsid w:val="00E144A2"/>
    <w:rsid w:val="00E14529"/>
    <w:rsid w:val="00E159BE"/>
    <w:rsid w:val="00E16031"/>
    <w:rsid w:val="00E160D8"/>
    <w:rsid w:val="00E16D6F"/>
    <w:rsid w:val="00E173BB"/>
    <w:rsid w:val="00E17998"/>
    <w:rsid w:val="00E20291"/>
    <w:rsid w:val="00E215EE"/>
    <w:rsid w:val="00E21F94"/>
    <w:rsid w:val="00E2209B"/>
    <w:rsid w:val="00E221B5"/>
    <w:rsid w:val="00E22DE4"/>
    <w:rsid w:val="00E22FC7"/>
    <w:rsid w:val="00E23D95"/>
    <w:rsid w:val="00E2498B"/>
    <w:rsid w:val="00E24B5B"/>
    <w:rsid w:val="00E2583E"/>
    <w:rsid w:val="00E25BF0"/>
    <w:rsid w:val="00E275B2"/>
    <w:rsid w:val="00E309CF"/>
    <w:rsid w:val="00E315F2"/>
    <w:rsid w:val="00E3185D"/>
    <w:rsid w:val="00E31B87"/>
    <w:rsid w:val="00E32013"/>
    <w:rsid w:val="00E32805"/>
    <w:rsid w:val="00E328E0"/>
    <w:rsid w:val="00E32D73"/>
    <w:rsid w:val="00E33186"/>
    <w:rsid w:val="00E33277"/>
    <w:rsid w:val="00E33762"/>
    <w:rsid w:val="00E33844"/>
    <w:rsid w:val="00E33CA7"/>
    <w:rsid w:val="00E3432E"/>
    <w:rsid w:val="00E347D6"/>
    <w:rsid w:val="00E34EBB"/>
    <w:rsid w:val="00E364CC"/>
    <w:rsid w:val="00E368A8"/>
    <w:rsid w:val="00E368D3"/>
    <w:rsid w:val="00E36977"/>
    <w:rsid w:val="00E36B95"/>
    <w:rsid w:val="00E37EB3"/>
    <w:rsid w:val="00E37FAF"/>
    <w:rsid w:val="00E4114F"/>
    <w:rsid w:val="00E4122E"/>
    <w:rsid w:val="00E4156A"/>
    <w:rsid w:val="00E44678"/>
    <w:rsid w:val="00E4498D"/>
    <w:rsid w:val="00E44C69"/>
    <w:rsid w:val="00E45691"/>
    <w:rsid w:val="00E45CA9"/>
    <w:rsid w:val="00E463CD"/>
    <w:rsid w:val="00E46A87"/>
    <w:rsid w:val="00E46B9C"/>
    <w:rsid w:val="00E47AC5"/>
    <w:rsid w:val="00E47E1D"/>
    <w:rsid w:val="00E514BF"/>
    <w:rsid w:val="00E518B8"/>
    <w:rsid w:val="00E52919"/>
    <w:rsid w:val="00E52A55"/>
    <w:rsid w:val="00E53898"/>
    <w:rsid w:val="00E53BA3"/>
    <w:rsid w:val="00E541A5"/>
    <w:rsid w:val="00E55420"/>
    <w:rsid w:val="00E565D1"/>
    <w:rsid w:val="00E568D7"/>
    <w:rsid w:val="00E56934"/>
    <w:rsid w:val="00E56AE7"/>
    <w:rsid w:val="00E606A2"/>
    <w:rsid w:val="00E61042"/>
    <w:rsid w:val="00E61235"/>
    <w:rsid w:val="00E6271B"/>
    <w:rsid w:val="00E62E80"/>
    <w:rsid w:val="00E62EB3"/>
    <w:rsid w:val="00E6306A"/>
    <w:rsid w:val="00E63270"/>
    <w:rsid w:val="00E63BF6"/>
    <w:rsid w:val="00E642DD"/>
    <w:rsid w:val="00E6479E"/>
    <w:rsid w:val="00E65AEA"/>
    <w:rsid w:val="00E66095"/>
    <w:rsid w:val="00E664C2"/>
    <w:rsid w:val="00E6689E"/>
    <w:rsid w:val="00E66B76"/>
    <w:rsid w:val="00E6766C"/>
    <w:rsid w:val="00E676FA"/>
    <w:rsid w:val="00E679B5"/>
    <w:rsid w:val="00E67C2D"/>
    <w:rsid w:val="00E7004A"/>
    <w:rsid w:val="00E70E32"/>
    <w:rsid w:val="00E711B5"/>
    <w:rsid w:val="00E723CA"/>
    <w:rsid w:val="00E72FA5"/>
    <w:rsid w:val="00E736C3"/>
    <w:rsid w:val="00E738F3"/>
    <w:rsid w:val="00E73A8E"/>
    <w:rsid w:val="00E7418C"/>
    <w:rsid w:val="00E74E70"/>
    <w:rsid w:val="00E7657A"/>
    <w:rsid w:val="00E77E35"/>
    <w:rsid w:val="00E80DD3"/>
    <w:rsid w:val="00E813B7"/>
    <w:rsid w:val="00E81468"/>
    <w:rsid w:val="00E827AA"/>
    <w:rsid w:val="00E82D60"/>
    <w:rsid w:val="00E833F1"/>
    <w:rsid w:val="00E837BF"/>
    <w:rsid w:val="00E83A94"/>
    <w:rsid w:val="00E83DD6"/>
    <w:rsid w:val="00E85626"/>
    <w:rsid w:val="00E86117"/>
    <w:rsid w:val="00E869C6"/>
    <w:rsid w:val="00E86F36"/>
    <w:rsid w:val="00E86FBD"/>
    <w:rsid w:val="00E87AD4"/>
    <w:rsid w:val="00E87C54"/>
    <w:rsid w:val="00E91014"/>
    <w:rsid w:val="00E9186A"/>
    <w:rsid w:val="00E91DA3"/>
    <w:rsid w:val="00E920B6"/>
    <w:rsid w:val="00E92574"/>
    <w:rsid w:val="00E93145"/>
    <w:rsid w:val="00E93C29"/>
    <w:rsid w:val="00E93CDC"/>
    <w:rsid w:val="00E93D0C"/>
    <w:rsid w:val="00E94125"/>
    <w:rsid w:val="00E94184"/>
    <w:rsid w:val="00E94559"/>
    <w:rsid w:val="00E946AC"/>
    <w:rsid w:val="00E94F69"/>
    <w:rsid w:val="00E950C1"/>
    <w:rsid w:val="00E95173"/>
    <w:rsid w:val="00E951FA"/>
    <w:rsid w:val="00EA1141"/>
    <w:rsid w:val="00EA1796"/>
    <w:rsid w:val="00EA1A89"/>
    <w:rsid w:val="00EA1BCF"/>
    <w:rsid w:val="00EA1E5A"/>
    <w:rsid w:val="00EA1FE0"/>
    <w:rsid w:val="00EA2E53"/>
    <w:rsid w:val="00EA3162"/>
    <w:rsid w:val="00EA3224"/>
    <w:rsid w:val="00EA3B3C"/>
    <w:rsid w:val="00EA3B44"/>
    <w:rsid w:val="00EA42D6"/>
    <w:rsid w:val="00EA4B8E"/>
    <w:rsid w:val="00EA5C8A"/>
    <w:rsid w:val="00EA5DF4"/>
    <w:rsid w:val="00EA64BA"/>
    <w:rsid w:val="00EA6860"/>
    <w:rsid w:val="00EA6D59"/>
    <w:rsid w:val="00EA7108"/>
    <w:rsid w:val="00EA7375"/>
    <w:rsid w:val="00EA7A6B"/>
    <w:rsid w:val="00EB006B"/>
    <w:rsid w:val="00EB00BF"/>
    <w:rsid w:val="00EB01D3"/>
    <w:rsid w:val="00EB049E"/>
    <w:rsid w:val="00EB121C"/>
    <w:rsid w:val="00EB13B5"/>
    <w:rsid w:val="00EB147E"/>
    <w:rsid w:val="00EB1659"/>
    <w:rsid w:val="00EB1837"/>
    <w:rsid w:val="00EB1955"/>
    <w:rsid w:val="00EB1CB9"/>
    <w:rsid w:val="00EB2469"/>
    <w:rsid w:val="00EB29DE"/>
    <w:rsid w:val="00EB2F51"/>
    <w:rsid w:val="00EB34FD"/>
    <w:rsid w:val="00EB50B1"/>
    <w:rsid w:val="00EB5178"/>
    <w:rsid w:val="00EB5982"/>
    <w:rsid w:val="00EB5F0A"/>
    <w:rsid w:val="00EB6AA5"/>
    <w:rsid w:val="00EB76B2"/>
    <w:rsid w:val="00EC05DD"/>
    <w:rsid w:val="00EC1466"/>
    <w:rsid w:val="00EC164E"/>
    <w:rsid w:val="00EC1EB9"/>
    <w:rsid w:val="00EC221F"/>
    <w:rsid w:val="00EC3974"/>
    <w:rsid w:val="00EC3B7E"/>
    <w:rsid w:val="00EC599E"/>
    <w:rsid w:val="00EC6082"/>
    <w:rsid w:val="00EC64F4"/>
    <w:rsid w:val="00EC6611"/>
    <w:rsid w:val="00EC72BC"/>
    <w:rsid w:val="00EC72D1"/>
    <w:rsid w:val="00ED0FFE"/>
    <w:rsid w:val="00ED1129"/>
    <w:rsid w:val="00ED1366"/>
    <w:rsid w:val="00ED1763"/>
    <w:rsid w:val="00ED1AB6"/>
    <w:rsid w:val="00ED1E4A"/>
    <w:rsid w:val="00ED22C7"/>
    <w:rsid w:val="00ED28BF"/>
    <w:rsid w:val="00ED3F60"/>
    <w:rsid w:val="00ED47A1"/>
    <w:rsid w:val="00ED4CEE"/>
    <w:rsid w:val="00ED58C7"/>
    <w:rsid w:val="00ED5CFC"/>
    <w:rsid w:val="00ED696D"/>
    <w:rsid w:val="00ED7133"/>
    <w:rsid w:val="00ED7205"/>
    <w:rsid w:val="00ED7A98"/>
    <w:rsid w:val="00EE01C9"/>
    <w:rsid w:val="00EE05AF"/>
    <w:rsid w:val="00EE09DD"/>
    <w:rsid w:val="00EE1C73"/>
    <w:rsid w:val="00EE2203"/>
    <w:rsid w:val="00EE235B"/>
    <w:rsid w:val="00EE27BA"/>
    <w:rsid w:val="00EE2BE0"/>
    <w:rsid w:val="00EE3E10"/>
    <w:rsid w:val="00EE49FB"/>
    <w:rsid w:val="00EE5785"/>
    <w:rsid w:val="00EE6304"/>
    <w:rsid w:val="00EE6A4C"/>
    <w:rsid w:val="00EE7420"/>
    <w:rsid w:val="00EE74EE"/>
    <w:rsid w:val="00EE7B6A"/>
    <w:rsid w:val="00EE7C11"/>
    <w:rsid w:val="00EF05F3"/>
    <w:rsid w:val="00EF1355"/>
    <w:rsid w:val="00EF143E"/>
    <w:rsid w:val="00EF1C12"/>
    <w:rsid w:val="00EF24E1"/>
    <w:rsid w:val="00EF2F87"/>
    <w:rsid w:val="00EF3831"/>
    <w:rsid w:val="00EF3A08"/>
    <w:rsid w:val="00EF3B9D"/>
    <w:rsid w:val="00EF3C21"/>
    <w:rsid w:val="00EF4067"/>
    <w:rsid w:val="00EF4257"/>
    <w:rsid w:val="00EF425D"/>
    <w:rsid w:val="00EF4332"/>
    <w:rsid w:val="00EF444D"/>
    <w:rsid w:val="00EF5617"/>
    <w:rsid w:val="00EF7275"/>
    <w:rsid w:val="00F00073"/>
    <w:rsid w:val="00F00098"/>
    <w:rsid w:val="00F008F9"/>
    <w:rsid w:val="00F00E26"/>
    <w:rsid w:val="00F016EC"/>
    <w:rsid w:val="00F017AF"/>
    <w:rsid w:val="00F01A1E"/>
    <w:rsid w:val="00F02258"/>
    <w:rsid w:val="00F022F3"/>
    <w:rsid w:val="00F02353"/>
    <w:rsid w:val="00F0252A"/>
    <w:rsid w:val="00F0320B"/>
    <w:rsid w:val="00F054AE"/>
    <w:rsid w:val="00F0598A"/>
    <w:rsid w:val="00F05B1F"/>
    <w:rsid w:val="00F05BC3"/>
    <w:rsid w:val="00F05D95"/>
    <w:rsid w:val="00F06381"/>
    <w:rsid w:val="00F06E73"/>
    <w:rsid w:val="00F06FFB"/>
    <w:rsid w:val="00F07816"/>
    <w:rsid w:val="00F079FB"/>
    <w:rsid w:val="00F1014E"/>
    <w:rsid w:val="00F101FA"/>
    <w:rsid w:val="00F10FB3"/>
    <w:rsid w:val="00F11E56"/>
    <w:rsid w:val="00F11E96"/>
    <w:rsid w:val="00F12196"/>
    <w:rsid w:val="00F136E1"/>
    <w:rsid w:val="00F14EA8"/>
    <w:rsid w:val="00F150BD"/>
    <w:rsid w:val="00F151A3"/>
    <w:rsid w:val="00F15C9C"/>
    <w:rsid w:val="00F16686"/>
    <w:rsid w:val="00F166A8"/>
    <w:rsid w:val="00F1682C"/>
    <w:rsid w:val="00F16DB7"/>
    <w:rsid w:val="00F171A3"/>
    <w:rsid w:val="00F17238"/>
    <w:rsid w:val="00F17A61"/>
    <w:rsid w:val="00F20489"/>
    <w:rsid w:val="00F2070D"/>
    <w:rsid w:val="00F20C9F"/>
    <w:rsid w:val="00F219E7"/>
    <w:rsid w:val="00F21AC5"/>
    <w:rsid w:val="00F22435"/>
    <w:rsid w:val="00F224C6"/>
    <w:rsid w:val="00F22B68"/>
    <w:rsid w:val="00F22CF8"/>
    <w:rsid w:val="00F22E41"/>
    <w:rsid w:val="00F23413"/>
    <w:rsid w:val="00F236FD"/>
    <w:rsid w:val="00F241CA"/>
    <w:rsid w:val="00F2445F"/>
    <w:rsid w:val="00F245A6"/>
    <w:rsid w:val="00F2532F"/>
    <w:rsid w:val="00F25AC6"/>
    <w:rsid w:val="00F25BE3"/>
    <w:rsid w:val="00F25D73"/>
    <w:rsid w:val="00F25DD0"/>
    <w:rsid w:val="00F25FD1"/>
    <w:rsid w:val="00F26618"/>
    <w:rsid w:val="00F26D4F"/>
    <w:rsid w:val="00F27F9D"/>
    <w:rsid w:val="00F30984"/>
    <w:rsid w:val="00F3199A"/>
    <w:rsid w:val="00F32A2C"/>
    <w:rsid w:val="00F3303E"/>
    <w:rsid w:val="00F3328C"/>
    <w:rsid w:val="00F338C1"/>
    <w:rsid w:val="00F33A32"/>
    <w:rsid w:val="00F33CD9"/>
    <w:rsid w:val="00F3405C"/>
    <w:rsid w:val="00F34881"/>
    <w:rsid w:val="00F34C74"/>
    <w:rsid w:val="00F353DD"/>
    <w:rsid w:val="00F35719"/>
    <w:rsid w:val="00F35C7E"/>
    <w:rsid w:val="00F35F41"/>
    <w:rsid w:val="00F360B6"/>
    <w:rsid w:val="00F36741"/>
    <w:rsid w:val="00F36A78"/>
    <w:rsid w:val="00F36C6B"/>
    <w:rsid w:val="00F36DAE"/>
    <w:rsid w:val="00F370A6"/>
    <w:rsid w:val="00F37355"/>
    <w:rsid w:val="00F37A17"/>
    <w:rsid w:val="00F37A3E"/>
    <w:rsid w:val="00F37D84"/>
    <w:rsid w:val="00F402F8"/>
    <w:rsid w:val="00F405F6"/>
    <w:rsid w:val="00F411CE"/>
    <w:rsid w:val="00F417FE"/>
    <w:rsid w:val="00F42890"/>
    <w:rsid w:val="00F429ED"/>
    <w:rsid w:val="00F42F69"/>
    <w:rsid w:val="00F437A2"/>
    <w:rsid w:val="00F4439A"/>
    <w:rsid w:val="00F46355"/>
    <w:rsid w:val="00F46768"/>
    <w:rsid w:val="00F46C3D"/>
    <w:rsid w:val="00F477D0"/>
    <w:rsid w:val="00F478DF"/>
    <w:rsid w:val="00F5059B"/>
    <w:rsid w:val="00F50A0D"/>
    <w:rsid w:val="00F512A0"/>
    <w:rsid w:val="00F51393"/>
    <w:rsid w:val="00F51DDE"/>
    <w:rsid w:val="00F5288C"/>
    <w:rsid w:val="00F52A07"/>
    <w:rsid w:val="00F543F0"/>
    <w:rsid w:val="00F544A3"/>
    <w:rsid w:val="00F550F3"/>
    <w:rsid w:val="00F562DE"/>
    <w:rsid w:val="00F562E9"/>
    <w:rsid w:val="00F56C4B"/>
    <w:rsid w:val="00F57B0E"/>
    <w:rsid w:val="00F60909"/>
    <w:rsid w:val="00F60C19"/>
    <w:rsid w:val="00F60F50"/>
    <w:rsid w:val="00F61A09"/>
    <w:rsid w:val="00F61E15"/>
    <w:rsid w:val="00F62993"/>
    <w:rsid w:val="00F629C0"/>
    <w:rsid w:val="00F629D1"/>
    <w:rsid w:val="00F62EB5"/>
    <w:rsid w:val="00F6363B"/>
    <w:rsid w:val="00F64220"/>
    <w:rsid w:val="00F646E3"/>
    <w:rsid w:val="00F64946"/>
    <w:rsid w:val="00F64D55"/>
    <w:rsid w:val="00F64EDC"/>
    <w:rsid w:val="00F652FE"/>
    <w:rsid w:val="00F659CF"/>
    <w:rsid w:val="00F6616F"/>
    <w:rsid w:val="00F6632B"/>
    <w:rsid w:val="00F667AA"/>
    <w:rsid w:val="00F668DA"/>
    <w:rsid w:val="00F66BDF"/>
    <w:rsid w:val="00F66C12"/>
    <w:rsid w:val="00F6726A"/>
    <w:rsid w:val="00F673B3"/>
    <w:rsid w:val="00F67B96"/>
    <w:rsid w:val="00F67C96"/>
    <w:rsid w:val="00F70BBB"/>
    <w:rsid w:val="00F74F41"/>
    <w:rsid w:val="00F75CBB"/>
    <w:rsid w:val="00F76079"/>
    <w:rsid w:val="00F772C8"/>
    <w:rsid w:val="00F77BB7"/>
    <w:rsid w:val="00F8030E"/>
    <w:rsid w:val="00F80B2E"/>
    <w:rsid w:val="00F81168"/>
    <w:rsid w:val="00F811F0"/>
    <w:rsid w:val="00F816DF"/>
    <w:rsid w:val="00F81B78"/>
    <w:rsid w:val="00F83581"/>
    <w:rsid w:val="00F8396F"/>
    <w:rsid w:val="00F83BE5"/>
    <w:rsid w:val="00F842BE"/>
    <w:rsid w:val="00F84F0A"/>
    <w:rsid w:val="00F854C7"/>
    <w:rsid w:val="00F857DE"/>
    <w:rsid w:val="00F85BF9"/>
    <w:rsid w:val="00F85CED"/>
    <w:rsid w:val="00F86C1E"/>
    <w:rsid w:val="00F90718"/>
    <w:rsid w:val="00F90884"/>
    <w:rsid w:val="00F910AD"/>
    <w:rsid w:val="00F915E0"/>
    <w:rsid w:val="00F91F7B"/>
    <w:rsid w:val="00F921A3"/>
    <w:rsid w:val="00F93A9F"/>
    <w:rsid w:val="00F9479F"/>
    <w:rsid w:val="00F959E8"/>
    <w:rsid w:val="00F95D64"/>
    <w:rsid w:val="00F9675E"/>
    <w:rsid w:val="00F96F63"/>
    <w:rsid w:val="00F97C90"/>
    <w:rsid w:val="00F97DFC"/>
    <w:rsid w:val="00FA0CB6"/>
    <w:rsid w:val="00FA1412"/>
    <w:rsid w:val="00FA14CD"/>
    <w:rsid w:val="00FA29B7"/>
    <w:rsid w:val="00FA2D6C"/>
    <w:rsid w:val="00FA33C7"/>
    <w:rsid w:val="00FA3C69"/>
    <w:rsid w:val="00FA3D79"/>
    <w:rsid w:val="00FA406E"/>
    <w:rsid w:val="00FA418F"/>
    <w:rsid w:val="00FA4463"/>
    <w:rsid w:val="00FA4A03"/>
    <w:rsid w:val="00FA4DBB"/>
    <w:rsid w:val="00FA58E1"/>
    <w:rsid w:val="00FA5E0F"/>
    <w:rsid w:val="00FA5F0A"/>
    <w:rsid w:val="00FA6D30"/>
    <w:rsid w:val="00FA6F3B"/>
    <w:rsid w:val="00FA72AA"/>
    <w:rsid w:val="00FA7468"/>
    <w:rsid w:val="00FB0165"/>
    <w:rsid w:val="00FB056F"/>
    <w:rsid w:val="00FB06EC"/>
    <w:rsid w:val="00FB1CFA"/>
    <w:rsid w:val="00FB1D09"/>
    <w:rsid w:val="00FB2966"/>
    <w:rsid w:val="00FB2A53"/>
    <w:rsid w:val="00FB390B"/>
    <w:rsid w:val="00FB4801"/>
    <w:rsid w:val="00FB4DF7"/>
    <w:rsid w:val="00FB4E0E"/>
    <w:rsid w:val="00FB59E9"/>
    <w:rsid w:val="00FB6E7B"/>
    <w:rsid w:val="00FB7EE8"/>
    <w:rsid w:val="00FC026C"/>
    <w:rsid w:val="00FC02A4"/>
    <w:rsid w:val="00FC1270"/>
    <w:rsid w:val="00FC1DAE"/>
    <w:rsid w:val="00FC21A1"/>
    <w:rsid w:val="00FC22A9"/>
    <w:rsid w:val="00FC2540"/>
    <w:rsid w:val="00FC2542"/>
    <w:rsid w:val="00FC2BD9"/>
    <w:rsid w:val="00FC3486"/>
    <w:rsid w:val="00FC4776"/>
    <w:rsid w:val="00FC4B15"/>
    <w:rsid w:val="00FC4BFF"/>
    <w:rsid w:val="00FC50F5"/>
    <w:rsid w:val="00FC5422"/>
    <w:rsid w:val="00FC5750"/>
    <w:rsid w:val="00FC590C"/>
    <w:rsid w:val="00FC5CB0"/>
    <w:rsid w:val="00FC5E98"/>
    <w:rsid w:val="00FC677A"/>
    <w:rsid w:val="00FC6946"/>
    <w:rsid w:val="00FC7389"/>
    <w:rsid w:val="00FC79B8"/>
    <w:rsid w:val="00FC79FD"/>
    <w:rsid w:val="00FC7FDE"/>
    <w:rsid w:val="00FD0991"/>
    <w:rsid w:val="00FD0B73"/>
    <w:rsid w:val="00FD1712"/>
    <w:rsid w:val="00FD1E70"/>
    <w:rsid w:val="00FD247F"/>
    <w:rsid w:val="00FD25CD"/>
    <w:rsid w:val="00FD2B26"/>
    <w:rsid w:val="00FD2B98"/>
    <w:rsid w:val="00FD3D3D"/>
    <w:rsid w:val="00FD46DD"/>
    <w:rsid w:val="00FD53E8"/>
    <w:rsid w:val="00FD550C"/>
    <w:rsid w:val="00FD56C0"/>
    <w:rsid w:val="00FD5E0D"/>
    <w:rsid w:val="00FD746F"/>
    <w:rsid w:val="00FE0728"/>
    <w:rsid w:val="00FE0B7D"/>
    <w:rsid w:val="00FE0B88"/>
    <w:rsid w:val="00FE0C9F"/>
    <w:rsid w:val="00FE26F9"/>
    <w:rsid w:val="00FE37FD"/>
    <w:rsid w:val="00FE46EE"/>
    <w:rsid w:val="00FE4CAC"/>
    <w:rsid w:val="00FE50ED"/>
    <w:rsid w:val="00FE550E"/>
    <w:rsid w:val="00FE5775"/>
    <w:rsid w:val="00FE58EF"/>
    <w:rsid w:val="00FE6B71"/>
    <w:rsid w:val="00FE771E"/>
    <w:rsid w:val="00FE7946"/>
    <w:rsid w:val="00FE7E34"/>
    <w:rsid w:val="00FF01DE"/>
    <w:rsid w:val="00FF0428"/>
    <w:rsid w:val="00FF0E30"/>
    <w:rsid w:val="00FF169C"/>
    <w:rsid w:val="00FF1D2B"/>
    <w:rsid w:val="00FF1FD6"/>
    <w:rsid w:val="00FF3839"/>
    <w:rsid w:val="00FF46AD"/>
    <w:rsid w:val="00FF46C6"/>
    <w:rsid w:val="00FF4760"/>
    <w:rsid w:val="00FF4930"/>
    <w:rsid w:val="00FF4CF9"/>
    <w:rsid w:val="00FF4E6B"/>
    <w:rsid w:val="00FF70E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D36F"/>
  <w15:docId w15:val="{F846BBBA-97E1-479D-85C1-5462949C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69"/>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EE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B871DC"/>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styleId="CommentReference">
    <w:name w:val="annotation reference"/>
    <w:basedOn w:val="DefaultParagraphFont"/>
    <w:uiPriority w:val="99"/>
    <w:semiHidden/>
    <w:unhideWhenUsed/>
    <w:rsid w:val="00423A62"/>
    <w:rPr>
      <w:sz w:val="16"/>
      <w:szCs w:val="16"/>
    </w:rPr>
  </w:style>
  <w:style w:type="paragraph" w:styleId="CommentText">
    <w:name w:val="annotation text"/>
    <w:basedOn w:val="Normal"/>
    <w:link w:val="CommentTextChar"/>
    <w:uiPriority w:val="99"/>
    <w:unhideWhenUsed/>
    <w:rsid w:val="00423A62"/>
    <w:pPr>
      <w:spacing w:line="240" w:lineRule="auto"/>
    </w:pPr>
    <w:rPr>
      <w:sz w:val="20"/>
      <w:szCs w:val="20"/>
    </w:rPr>
  </w:style>
  <w:style w:type="character" w:customStyle="1" w:styleId="CommentTextChar">
    <w:name w:val="Comment Text Char"/>
    <w:basedOn w:val="DefaultParagraphFont"/>
    <w:link w:val="CommentText"/>
    <w:uiPriority w:val="99"/>
    <w:rsid w:val="00423A62"/>
    <w:rPr>
      <w:sz w:val="20"/>
      <w:szCs w:val="20"/>
    </w:rPr>
  </w:style>
  <w:style w:type="paragraph" w:styleId="CommentSubject">
    <w:name w:val="annotation subject"/>
    <w:basedOn w:val="CommentText"/>
    <w:next w:val="CommentText"/>
    <w:link w:val="CommentSubjectChar"/>
    <w:uiPriority w:val="99"/>
    <w:semiHidden/>
    <w:unhideWhenUsed/>
    <w:rsid w:val="00423A62"/>
    <w:rPr>
      <w:b/>
      <w:bCs/>
    </w:rPr>
  </w:style>
  <w:style w:type="character" w:customStyle="1" w:styleId="CommentSubjectChar">
    <w:name w:val="Comment Subject Char"/>
    <w:basedOn w:val="CommentTextChar"/>
    <w:link w:val="CommentSubject"/>
    <w:uiPriority w:val="99"/>
    <w:semiHidden/>
    <w:rsid w:val="00423A62"/>
    <w:rPr>
      <w:b/>
      <w:bCs/>
      <w:sz w:val="20"/>
      <w:szCs w:val="20"/>
    </w:rPr>
  </w:style>
  <w:style w:type="character" w:styleId="UnresolvedMention">
    <w:name w:val="Unresolved Mention"/>
    <w:basedOn w:val="DefaultParagraphFont"/>
    <w:uiPriority w:val="99"/>
    <w:semiHidden/>
    <w:unhideWhenUsed/>
    <w:rsid w:val="005878F4"/>
    <w:rPr>
      <w:color w:val="605E5C"/>
      <w:shd w:val="clear" w:color="auto" w:fill="E1DFDD"/>
    </w:rPr>
  </w:style>
  <w:style w:type="table" w:styleId="TableGrid">
    <w:name w:val="Table Grid"/>
    <w:basedOn w:val="TableNormal"/>
    <w:uiPriority w:val="59"/>
    <w:rsid w:val="00CE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C1EE7"/>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21463"/>
    <w:pPr>
      <w:spacing w:after="0" w:line="240" w:lineRule="auto"/>
      <w:ind w:left="0"/>
    </w:pPr>
  </w:style>
  <w:style w:type="paragraph" w:customStyle="1" w:styleId="paragraph">
    <w:name w:val="paragraph"/>
    <w:basedOn w:val="Normal"/>
    <w:rsid w:val="005F47D1"/>
    <w:pPr>
      <w:spacing w:before="100" w:beforeAutospacing="1" w:afterAutospacing="1" w:line="240" w:lineRule="auto"/>
      <w:ind w:left="0"/>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945">
      <w:bodyDiv w:val="1"/>
      <w:marLeft w:val="0"/>
      <w:marRight w:val="0"/>
      <w:marTop w:val="0"/>
      <w:marBottom w:val="0"/>
      <w:divBdr>
        <w:top w:val="none" w:sz="0" w:space="0" w:color="auto"/>
        <w:left w:val="none" w:sz="0" w:space="0" w:color="auto"/>
        <w:bottom w:val="none" w:sz="0" w:space="0" w:color="auto"/>
        <w:right w:val="none" w:sz="0" w:space="0" w:color="auto"/>
      </w:divBdr>
    </w:div>
    <w:div w:id="8797675">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20130926">
      <w:bodyDiv w:val="1"/>
      <w:marLeft w:val="0"/>
      <w:marRight w:val="0"/>
      <w:marTop w:val="0"/>
      <w:marBottom w:val="0"/>
      <w:divBdr>
        <w:top w:val="none" w:sz="0" w:space="0" w:color="auto"/>
        <w:left w:val="none" w:sz="0" w:space="0" w:color="auto"/>
        <w:bottom w:val="none" w:sz="0" w:space="0" w:color="auto"/>
        <w:right w:val="none" w:sz="0" w:space="0" w:color="auto"/>
      </w:divBdr>
    </w:div>
    <w:div w:id="20711568">
      <w:bodyDiv w:val="1"/>
      <w:marLeft w:val="0"/>
      <w:marRight w:val="0"/>
      <w:marTop w:val="0"/>
      <w:marBottom w:val="0"/>
      <w:divBdr>
        <w:top w:val="none" w:sz="0" w:space="0" w:color="auto"/>
        <w:left w:val="none" w:sz="0" w:space="0" w:color="auto"/>
        <w:bottom w:val="none" w:sz="0" w:space="0" w:color="auto"/>
        <w:right w:val="none" w:sz="0" w:space="0" w:color="auto"/>
      </w:divBdr>
    </w:div>
    <w:div w:id="31808668">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3626459">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5200344">
      <w:bodyDiv w:val="1"/>
      <w:marLeft w:val="0"/>
      <w:marRight w:val="0"/>
      <w:marTop w:val="0"/>
      <w:marBottom w:val="0"/>
      <w:divBdr>
        <w:top w:val="none" w:sz="0" w:space="0" w:color="auto"/>
        <w:left w:val="none" w:sz="0" w:space="0" w:color="auto"/>
        <w:bottom w:val="none" w:sz="0" w:space="0" w:color="auto"/>
        <w:right w:val="none" w:sz="0" w:space="0" w:color="auto"/>
      </w:divBdr>
    </w:div>
    <w:div w:id="55134439">
      <w:bodyDiv w:val="1"/>
      <w:marLeft w:val="0"/>
      <w:marRight w:val="0"/>
      <w:marTop w:val="0"/>
      <w:marBottom w:val="0"/>
      <w:divBdr>
        <w:top w:val="none" w:sz="0" w:space="0" w:color="auto"/>
        <w:left w:val="none" w:sz="0" w:space="0" w:color="auto"/>
        <w:bottom w:val="none" w:sz="0" w:space="0" w:color="auto"/>
        <w:right w:val="none" w:sz="0" w:space="0" w:color="auto"/>
      </w:divBdr>
    </w:div>
    <w:div w:id="55905919">
      <w:bodyDiv w:val="1"/>
      <w:marLeft w:val="0"/>
      <w:marRight w:val="0"/>
      <w:marTop w:val="0"/>
      <w:marBottom w:val="0"/>
      <w:divBdr>
        <w:top w:val="none" w:sz="0" w:space="0" w:color="auto"/>
        <w:left w:val="none" w:sz="0" w:space="0" w:color="auto"/>
        <w:bottom w:val="none" w:sz="0" w:space="0" w:color="auto"/>
        <w:right w:val="none" w:sz="0" w:space="0" w:color="auto"/>
      </w:divBdr>
    </w:div>
    <w:div w:id="57284563">
      <w:bodyDiv w:val="1"/>
      <w:marLeft w:val="0"/>
      <w:marRight w:val="0"/>
      <w:marTop w:val="0"/>
      <w:marBottom w:val="0"/>
      <w:divBdr>
        <w:top w:val="none" w:sz="0" w:space="0" w:color="auto"/>
        <w:left w:val="none" w:sz="0" w:space="0" w:color="auto"/>
        <w:bottom w:val="none" w:sz="0" w:space="0" w:color="auto"/>
        <w:right w:val="none" w:sz="0" w:space="0" w:color="auto"/>
      </w:divBdr>
    </w:div>
    <w:div w:id="61098988">
      <w:bodyDiv w:val="1"/>
      <w:marLeft w:val="0"/>
      <w:marRight w:val="0"/>
      <w:marTop w:val="0"/>
      <w:marBottom w:val="0"/>
      <w:divBdr>
        <w:top w:val="none" w:sz="0" w:space="0" w:color="auto"/>
        <w:left w:val="none" w:sz="0" w:space="0" w:color="auto"/>
        <w:bottom w:val="none" w:sz="0" w:space="0" w:color="auto"/>
        <w:right w:val="none" w:sz="0" w:space="0" w:color="auto"/>
      </w:divBdr>
    </w:div>
    <w:div w:id="68039477">
      <w:bodyDiv w:val="1"/>
      <w:marLeft w:val="0"/>
      <w:marRight w:val="0"/>
      <w:marTop w:val="0"/>
      <w:marBottom w:val="0"/>
      <w:divBdr>
        <w:top w:val="none" w:sz="0" w:space="0" w:color="auto"/>
        <w:left w:val="none" w:sz="0" w:space="0" w:color="auto"/>
        <w:bottom w:val="none" w:sz="0" w:space="0" w:color="auto"/>
        <w:right w:val="none" w:sz="0" w:space="0" w:color="auto"/>
      </w:divBdr>
    </w:div>
    <w:div w:id="71004476">
      <w:bodyDiv w:val="1"/>
      <w:marLeft w:val="0"/>
      <w:marRight w:val="0"/>
      <w:marTop w:val="0"/>
      <w:marBottom w:val="0"/>
      <w:divBdr>
        <w:top w:val="none" w:sz="0" w:space="0" w:color="auto"/>
        <w:left w:val="none" w:sz="0" w:space="0" w:color="auto"/>
        <w:bottom w:val="none" w:sz="0" w:space="0" w:color="auto"/>
        <w:right w:val="none" w:sz="0" w:space="0" w:color="auto"/>
      </w:divBdr>
    </w:div>
    <w:div w:id="82730521">
      <w:bodyDiv w:val="1"/>
      <w:marLeft w:val="0"/>
      <w:marRight w:val="0"/>
      <w:marTop w:val="0"/>
      <w:marBottom w:val="0"/>
      <w:divBdr>
        <w:top w:val="none" w:sz="0" w:space="0" w:color="auto"/>
        <w:left w:val="none" w:sz="0" w:space="0" w:color="auto"/>
        <w:bottom w:val="none" w:sz="0" w:space="0" w:color="auto"/>
        <w:right w:val="none" w:sz="0" w:space="0" w:color="auto"/>
      </w:divBdr>
    </w:div>
    <w:div w:id="114956628">
      <w:bodyDiv w:val="1"/>
      <w:marLeft w:val="0"/>
      <w:marRight w:val="0"/>
      <w:marTop w:val="0"/>
      <w:marBottom w:val="0"/>
      <w:divBdr>
        <w:top w:val="none" w:sz="0" w:space="0" w:color="auto"/>
        <w:left w:val="none" w:sz="0" w:space="0" w:color="auto"/>
        <w:bottom w:val="none" w:sz="0" w:space="0" w:color="auto"/>
        <w:right w:val="none" w:sz="0" w:space="0" w:color="auto"/>
      </w:divBdr>
    </w:div>
    <w:div w:id="118568827">
      <w:bodyDiv w:val="1"/>
      <w:marLeft w:val="0"/>
      <w:marRight w:val="0"/>
      <w:marTop w:val="0"/>
      <w:marBottom w:val="0"/>
      <w:divBdr>
        <w:top w:val="none" w:sz="0" w:space="0" w:color="auto"/>
        <w:left w:val="none" w:sz="0" w:space="0" w:color="auto"/>
        <w:bottom w:val="none" w:sz="0" w:space="0" w:color="auto"/>
        <w:right w:val="none" w:sz="0" w:space="0" w:color="auto"/>
      </w:divBdr>
    </w:div>
    <w:div w:id="127750774">
      <w:bodyDiv w:val="1"/>
      <w:marLeft w:val="0"/>
      <w:marRight w:val="0"/>
      <w:marTop w:val="0"/>
      <w:marBottom w:val="0"/>
      <w:divBdr>
        <w:top w:val="none" w:sz="0" w:space="0" w:color="auto"/>
        <w:left w:val="none" w:sz="0" w:space="0" w:color="auto"/>
        <w:bottom w:val="none" w:sz="0" w:space="0" w:color="auto"/>
        <w:right w:val="none" w:sz="0" w:space="0" w:color="auto"/>
      </w:divBdr>
    </w:div>
    <w:div w:id="128324143">
      <w:bodyDiv w:val="1"/>
      <w:marLeft w:val="0"/>
      <w:marRight w:val="0"/>
      <w:marTop w:val="0"/>
      <w:marBottom w:val="0"/>
      <w:divBdr>
        <w:top w:val="none" w:sz="0" w:space="0" w:color="auto"/>
        <w:left w:val="none" w:sz="0" w:space="0" w:color="auto"/>
        <w:bottom w:val="none" w:sz="0" w:space="0" w:color="auto"/>
        <w:right w:val="none" w:sz="0" w:space="0" w:color="auto"/>
      </w:divBdr>
    </w:div>
    <w:div w:id="133565413">
      <w:bodyDiv w:val="1"/>
      <w:marLeft w:val="0"/>
      <w:marRight w:val="0"/>
      <w:marTop w:val="0"/>
      <w:marBottom w:val="0"/>
      <w:divBdr>
        <w:top w:val="none" w:sz="0" w:space="0" w:color="auto"/>
        <w:left w:val="none" w:sz="0" w:space="0" w:color="auto"/>
        <w:bottom w:val="none" w:sz="0" w:space="0" w:color="auto"/>
        <w:right w:val="none" w:sz="0" w:space="0" w:color="auto"/>
      </w:divBdr>
    </w:div>
    <w:div w:id="138770606">
      <w:bodyDiv w:val="1"/>
      <w:marLeft w:val="0"/>
      <w:marRight w:val="0"/>
      <w:marTop w:val="0"/>
      <w:marBottom w:val="0"/>
      <w:divBdr>
        <w:top w:val="none" w:sz="0" w:space="0" w:color="auto"/>
        <w:left w:val="none" w:sz="0" w:space="0" w:color="auto"/>
        <w:bottom w:val="none" w:sz="0" w:space="0" w:color="auto"/>
        <w:right w:val="none" w:sz="0" w:space="0" w:color="auto"/>
      </w:divBdr>
    </w:div>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46940835">
      <w:bodyDiv w:val="1"/>
      <w:marLeft w:val="0"/>
      <w:marRight w:val="0"/>
      <w:marTop w:val="0"/>
      <w:marBottom w:val="0"/>
      <w:divBdr>
        <w:top w:val="none" w:sz="0" w:space="0" w:color="auto"/>
        <w:left w:val="none" w:sz="0" w:space="0" w:color="auto"/>
        <w:bottom w:val="none" w:sz="0" w:space="0" w:color="auto"/>
        <w:right w:val="none" w:sz="0" w:space="0" w:color="auto"/>
      </w:divBdr>
    </w:div>
    <w:div w:id="150490497">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0880515">
      <w:bodyDiv w:val="1"/>
      <w:marLeft w:val="0"/>
      <w:marRight w:val="0"/>
      <w:marTop w:val="0"/>
      <w:marBottom w:val="0"/>
      <w:divBdr>
        <w:top w:val="none" w:sz="0" w:space="0" w:color="auto"/>
        <w:left w:val="none" w:sz="0" w:space="0" w:color="auto"/>
        <w:bottom w:val="none" w:sz="0" w:space="0" w:color="auto"/>
        <w:right w:val="none" w:sz="0" w:space="0" w:color="auto"/>
      </w:divBdr>
    </w:div>
    <w:div w:id="187379447">
      <w:bodyDiv w:val="1"/>
      <w:marLeft w:val="0"/>
      <w:marRight w:val="0"/>
      <w:marTop w:val="0"/>
      <w:marBottom w:val="0"/>
      <w:divBdr>
        <w:top w:val="none" w:sz="0" w:space="0" w:color="auto"/>
        <w:left w:val="none" w:sz="0" w:space="0" w:color="auto"/>
        <w:bottom w:val="none" w:sz="0" w:space="0" w:color="auto"/>
        <w:right w:val="none" w:sz="0" w:space="0" w:color="auto"/>
      </w:divBdr>
    </w:div>
    <w:div w:id="193462595">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5779108">
      <w:bodyDiv w:val="1"/>
      <w:marLeft w:val="0"/>
      <w:marRight w:val="0"/>
      <w:marTop w:val="0"/>
      <w:marBottom w:val="0"/>
      <w:divBdr>
        <w:top w:val="none" w:sz="0" w:space="0" w:color="auto"/>
        <w:left w:val="none" w:sz="0" w:space="0" w:color="auto"/>
        <w:bottom w:val="none" w:sz="0" w:space="0" w:color="auto"/>
        <w:right w:val="none" w:sz="0" w:space="0" w:color="auto"/>
      </w:divBdr>
    </w:div>
    <w:div w:id="196703202">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4097109">
      <w:bodyDiv w:val="1"/>
      <w:marLeft w:val="0"/>
      <w:marRight w:val="0"/>
      <w:marTop w:val="0"/>
      <w:marBottom w:val="0"/>
      <w:divBdr>
        <w:top w:val="none" w:sz="0" w:space="0" w:color="auto"/>
        <w:left w:val="none" w:sz="0" w:space="0" w:color="auto"/>
        <w:bottom w:val="none" w:sz="0" w:space="0" w:color="auto"/>
        <w:right w:val="none" w:sz="0" w:space="0" w:color="auto"/>
      </w:divBdr>
    </w:div>
    <w:div w:id="204368999">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5873541">
      <w:bodyDiv w:val="1"/>
      <w:marLeft w:val="0"/>
      <w:marRight w:val="0"/>
      <w:marTop w:val="0"/>
      <w:marBottom w:val="0"/>
      <w:divBdr>
        <w:top w:val="none" w:sz="0" w:space="0" w:color="auto"/>
        <w:left w:val="none" w:sz="0" w:space="0" w:color="auto"/>
        <w:bottom w:val="none" w:sz="0" w:space="0" w:color="auto"/>
        <w:right w:val="none" w:sz="0" w:space="0" w:color="auto"/>
      </w:divBdr>
    </w:div>
    <w:div w:id="211617411">
      <w:bodyDiv w:val="1"/>
      <w:marLeft w:val="0"/>
      <w:marRight w:val="0"/>
      <w:marTop w:val="0"/>
      <w:marBottom w:val="0"/>
      <w:divBdr>
        <w:top w:val="none" w:sz="0" w:space="0" w:color="auto"/>
        <w:left w:val="none" w:sz="0" w:space="0" w:color="auto"/>
        <w:bottom w:val="none" w:sz="0" w:space="0" w:color="auto"/>
        <w:right w:val="none" w:sz="0" w:space="0" w:color="auto"/>
      </w:divBdr>
    </w:div>
    <w:div w:id="212813669">
      <w:bodyDiv w:val="1"/>
      <w:marLeft w:val="0"/>
      <w:marRight w:val="0"/>
      <w:marTop w:val="0"/>
      <w:marBottom w:val="0"/>
      <w:divBdr>
        <w:top w:val="none" w:sz="0" w:space="0" w:color="auto"/>
        <w:left w:val="none" w:sz="0" w:space="0" w:color="auto"/>
        <w:bottom w:val="none" w:sz="0" w:space="0" w:color="auto"/>
        <w:right w:val="none" w:sz="0" w:space="0" w:color="auto"/>
      </w:divBdr>
    </w:div>
    <w:div w:id="214858864">
      <w:bodyDiv w:val="1"/>
      <w:marLeft w:val="0"/>
      <w:marRight w:val="0"/>
      <w:marTop w:val="0"/>
      <w:marBottom w:val="0"/>
      <w:divBdr>
        <w:top w:val="none" w:sz="0" w:space="0" w:color="auto"/>
        <w:left w:val="none" w:sz="0" w:space="0" w:color="auto"/>
        <w:bottom w:val="none" w:sz="0" w:space="0" w:color="auto"/>
        <w:right w:val="none" w:sz="0" w:space="0" w:color="auto"/>
      </w:divBdr>
    </w:div>
    <w:div w:id="223564752">
      <w:bodyDiv w:val="1"/>
      <w:marLeft w:val="0"/>
      <w:marRight w:val="0"/>
      <w:marTop w:val="0"/>
      <w:marBottom w:val="0"/>
      <w:divBdr>
        <w:top w:val="none" w:sz="0" w:space="0" w:color="auto"/>
        <w:left w:val="none" w:sz="0" w:space="0" w:color="auto"/>
        <w:bottom w:val="none" w:sz="0" w:space="0" w:color="auto"/>
        <w:right w:val="none" w:sz="0" w:space="0" w:color="auto"/>
      </w:divBdr>
    </w:div>
    <w:div w:id="223950825">
      <w:bodyDiv w:val="1"/>
      <w:marLeft w:val="0"/>
      <w:marRight w:val="0"/>
      <w:marTop w:val="0"/>
      <w:marBottom w:val="0"/>
      <w:divBdr>
        <w:top w:val="none" w:sz="0" w:space="0" w:color="auto"/>
        <w:left w:val="none" w:sz="0" w:space="0" w:color="auto"/>
        <w:bottom w:val="none" w:sz="0" w:space="0" w:color="auto"/>
        <w:right w:val="none" w:sz="0" w:space="0" w:color="auto"/>
      </w:divBdr>
    </w:div>
    <w:div w:id="226770965">
      <w:bodyDiv w:val="1"/>
      <w:marLeft w:val="0"/>
      <w:marRight w:val="0"/>
      <w:marTop w:val="0"/>
      <w:marBottom w:val="0"/>
      <w:divBdr>
        <w:top w:val="none" w:sz="0" w:space="0" w:color="auto"/>
        <w:left w:val="none" w:sz="0" w:space="0" w:color="auto"/>
        <w:bottom w:val="none" w:sz="0" w:space="0" w:color="auto"/>
        <w:right w:val="none" w:sz="0" w:space="0" w:color="auto"/>
      </w:divBdr>
    </w:div>
    <w:div w:id="239756556">
      <w:bodyDiv w:val="1"/>
      <w:marLeft w:val="0"/>
      <w:marRight w:val="0"/>
      <w:marTop w:val="0"/>
      <w:marBottom w:val="0"/>
      <w:divBdr>
        <w:top w:val="none" w:sz="0" w:space="0" w:color="auto"/>
        <w:left w:val="none" w:sz="0" w:space="0" w:color="auto"/>
        <w:bottom w:val="none" w:sz="0" w:space="0" w:color="auto"/>
        <w:right w:val="none" w:sz="0" w:space="0" w:color="auto"/>
      </w:divBdr>
    </w:div>
    <w:div w:id="240454103">
      <w:bodyDiv w:val="1"/>
      <w:marLeft w:val="0"/>
      <w:marRight w:val="0"/>
      <w:marTop w:val="0"/>
      <w:marBottom w:val="0"/>
      <w:divBdr>
        <w:top w:val="none" w:sz="0" w:space="0" w:color="auto"/>
        <w:left w:val="none" w:sz="0" w:space="0" w:color="auto"/>
        <w:bottom w:val="none" w:sz="0" w:space="0" w:color="auto"/>
        <w:right w:val="none" w:sz="0" w:space="0" w:color="auto"/>
      </w:divBdr>
    </w:div>
    <w:div w:id="245918311">
      <w:bodyDiv w:val="1"/>
      <w:marLeft w:val="0"/>
      <w:marRight w:val="0"/>
      <w:marTop w:val="0"/>
      <w:marBottom w:val="0"/>
      <w:divBdr>
        <w:top w:val="none" w:sz="0" w:space="0" w:color="auto"/>
        <w:left w:val="none" w:sz="0" w:space="0" w:color="auto"/>
        <w:bottom w:val="none" w:sz="0" w:space="0" w:color="auto"/>
        <w:right w:val="none" w:sz="0" w:space="0" w:color="auto"/>
      </w:divBdr>
    </w:div>
    <w:div w:id="251355045">
      <w:bodyDiv w:val="1"/>
      <w:marLeft w:val="0"/>
      <w:marRight w:val="0"/>
      <w:marTop w:val="0"/>
      <w:marBottom w:val="0"/>
      <w:divBdr>
        <w:top w:val="none" w:sz="0" w:space="0" w:color="auto"/>
        <w:left w:val="none" w:sz="0" w:space="0" w:color="auto"/>
        <w:bottom w:val="none" w:sz="0" w:space="0" w:color="auto"/>
        <w:right w:val="none" w:sz="0" w:space="0" w:color="auto"/>
      </w:divBdr>
    </w:div>
    <w:div w:id="259341641">
      <w:bodyDiv w:val="1"/>
      <w:marLeft w:val="0"/>
      <w:marRight w:val="0"/>
      <w:marTop w:val="0"/>
      <w:marBottom w:val="0"/>
      <w:divBdr>
        <w:top w:val="none" w:sz="0" w:space="0" w:color="auto"/>
        <w:left w:val="none" w:sz="0" w:space="0" w:color="auto"/>
        <w:bottom w:val="none" w:sz="0" w:space="0" w:color="auto"/>
        <w:right w:val="none" w:sz="0" w:space="0" w:color="auto"/>
      </w:divBdr>
    </w:div>
    <w:div w:id="260650209">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080384">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17296">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186008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290552817">
      <w:bodyDiv w:val="1"/>
      <w:marLeft w:val="0"/>
      <w:marRight w:val="0"/>
      <w:marTop w:val="0"/>
      <w:marBottom w:val="0"/>
      <w:divBdr>
        <w:top w:val="none" w:sz="0" w:space="0" w:color="auto"/>
        <w:left w:val="none" w:sz="0" w:space="0" w:color="auto"/>
        <w:bottom w:val="none" w:sz="0" w:space="0" w:color="auto"/>
        <w:right w:val="none" w:sz="0" w:space="0" w:color="auto"/>
      </w:divBdr>
    </w:div>
    <w:div w:id="294604303">
      <w:bodyDiv w:val="1"/>
      <w:marLeft w:val="0"/>
      <w:marRight w:val="0"/>
      <w:marTop w:val="0"/>
      <w:marBottom w:val="0"/>
      <w:divBdr>
        <w:top w:val="none" w:sz="0" w:space="0" w:color="auto"/>
        <w:left w:val="none" w:sz="0" w:space="0" w:color="auto"/>
        <w:bottom w:val="none" w:sz="0" w:space="0" w:color="auto"/>
        <w:right w:val="none" w:sz="0" w:space="0" w:color="auto"/>
      </w:divBdr>
    </w:div>
    <w:div w:id="313879217">
      <w:bodyDiv w:val="1"/>
      <w:marLeft w:val="0"/>
      <w:marRight w:val="0"/>
      <w:marTop w:val="0"/>
      <w:marBottom w:val="0"/>
      <w:divBdr>
        <w:top w:val="none" w:sz="0" w:space="0" w:color="auto"/>
        <w:left w:val="none" w:sz="0" w:space="0" w:color="auto"/>
        <w:bottom w:val="none" w:sz="0" w:space="0" w:color="auto"/>
        <w:right w:val="none" w:sz="0" w:space="0" w:color="auto"/>
      </w:divBdr>
    </w:div>
    <w:div w:id="315106984">
      <w:bodyDiv w:val="1"/>
      <w:marLeft w:val="0"/>
      <w:marRight w:val="0"/>
      <w:marTop w:val="0"/>
      <w:marBottom w:val="0"/>
      <w:divBdr>
        <w:top w:val="none" w:sz="0" w:space="0" w:color="auto"/>
        <w:left w:val="none" w:sz="0" w:space="0" w:color="auto"/>
        <w:bottom w:val="none" w:sz="0" w:space="0" w:color="auto"/>
        <w:right w:val="none" w:sz="0" w:space="0" w:color="auto"/>
      </w:divBdr>
    </w:div>
    <w:div w:id="327441435">
      <w:bodyDiv w:val="1"/>
      <w:marLeft w:val="0"/>
      <w:marRight w:val="0"/>
      <w:marTop w:val="0"/>
      <w:marBottom w:val="0"/>
      <w:divBdr>
        <w:top w:val="none" w:sz="0" w:space="0" w:color="auto"/>
        <w:left w:val="none" w:sz="0" w:space="0" w:color="auto"/>
        <w:bottom w:val="none" w:sz="0" w:space="0" w:color="auto"/>
        <w:right w:val="none" w:sz="0" w:space="0" w:color="auto"/>
      </w:divBdr>
    </w:div>
    <w:div w:id="330564570">
      <w:bodyDiv w:val="1"/>
      <w:marLeft w:val="0"/>
      <w:marRight w:val="0"/>
      <w:marTop w:val="0"/>
      <w:marBottom w:val="0"/>
      <w:divBdr>
        <w:top w:val="none" w:sz="0" w:space="0" w:color="auto"/>
        <w:left w:val="none" w:sz="0" w:space="0" w:color="auto"/>
        <w:bottom w:val="none" w:sz="0" w:space="0" w:color="auto"/>
        <w:right w:val="none" w:sz="0" w:space="0" w:color="auto"/>
      </w:divBdr>
    </w:div>
    <w:div w:id="341514065">
      <w:bodyDiv w:val="1"/>
      <w:marLeft w:val="0"/>
      <w:marRight w:val="0"/>
      <w:marTop w:val="0"/>
      <w:marBottom w:val="0"/>
      <w:divBdr>
        <w:top w:val="none" w:sz="0" w:space="0" w:color="auto"/>
        <w:left w:val="none" w:sz="0" w:space="0" w:color="auto"/>
        <w:bottom w:val="none" w:sz="0" w:space="0" w:color="auto"/>
        <w:right w:val="none" w:sz="0" w:space="0" w:color="auto"/>
      </w:divBdr>
    </w:div>
    <w:div w:id="344750267">
      <w:bodyDiv w:val="1"/>
      <w:marLeft w:val="0"/>
      <w:marRight w:val="0"/>
      <w:marTop w:val="0"/>
      <w:marBottom w:val="0"/>
      <w:divBdr>
        <w:top w:val="none" w:sz="0" w:space="0" w:color="auto"/>
        <w:left w:val="none" w:sz="0" w:space="0" w:color="auto"/>
        <w:bottom w:val="none" w:sz="0" w:space="0" w:color="auto"/>
        <w:right w:val="none" w:sz="0" w:space="0" w:color="auto"/>
      </w:divBdr>
    </w:div>
    <w:div w:id="34506347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55008633">
      <w:bodyDiv w:val="1"/>
      <w:marLeft w:val="0"/>
      <w:marRight w:val="0"/>
      <w:marTop w:val="0"/>
      <w:marBottom w:val="0"/>
      <w:divBdr>
        <w:top w:val="none" w:sz="0" w:space="0" w:color="auto"/>
        <w:left w:val="none" w:sz="0" w:space="0" w:color="auto"/>
        <w:bottom w:val="none" w:sz="0" w:space="0" w:color="auto"/>
        <w:right w:val="none" w:sz="0" w:space="0" w:color="auto"/>
      </w:divBdr>
    </w:div>
    <w:div w:id="357237675">
      <w:bodyDiv w:val="1"/>
      <w:marLeft w:val="0"/>
      <w:marRight w:val="0"/>
      <w:marTop w:val="0"/>
      <w:marBottom w:val="0"/>
      <w:divBdr>
        <w:top w:val="none" w:sz="0" w:space="0" w:color="auto"/>
        <w:left w:val="none" w:sz="0" w:space="0" w:color="auto"/>
        <w:bottom w:val="none" w:sz="0" w:space="0" w:color="auto"/>
        <w:right w:val="none" w:sz="0" w:space="0" w:color="auto"/>
      </w:divBdr>
    </w:div>
    <w:div w:id="357705571">
      <w:bodyDiv w:val="1"/>
      <w:marLeft w:val="0"/>
      <w:marRight w:val="0"/>
      <w:marTop w:val="0"/>
      <w:marBottom w:val="0"/>
      <w:divBdr>
        <w:top w:val="none" w:sz="0" w:space="0" w:color="auto"/>
        <w:left w:val="none" w:sz="0" w:space="0" w:color="auto"/>
        <w:bottom w:val="none" w:sz="0" w:space="0" w:color="auto"/>
        <w:right w:val="none" w:sz="0" w:space="0" w:color="auto"/>
      </w:divBdr>
    </w:div>
    <w:div w:id="363137728">
      <w:bodyDiv w:val="1"/>
      <w:marLeft w:val="0"/>
      <w:marRight w:val="0"/>
      <w:marTop w:val="0"/>
      <w:marBottom w:val="0"/>
      <w:divBdr>
        <w:top w:val="none" w:sz="0" w:space="0" w:color="auto"/>
        <w:left w:val="none" w:sz="0" w:space="0" w:color="auto"/>
        <w:bottom w:val="none" w:sz="0" w:space="0" w:color="auto"/>
        <w:right w:val="none" w:sz="0" w:space="0" w:color="auto"/>
      </w:divBdr>
    </w:div>
    <w:div w:id="365257847">
      <w:bodyDiv w:val="1"/>
      <w:marLeft w:val="0"/>
      <w:marRight w:val="0"/>
      <w:marTop w:val="0"/>
      <w:marBottom w:val="0"/>
      <w:divBdr>
        <w:top w:val="none" w:sz="0" w:space="0" w:color="auto"/>
        <w:left w:val="none" w:sz="0" w:space="0" w:color="auto"/>
        <w:bottom w:val="none" w:sz="0" w:space="0" w:color="auto"/>
        <w:right w:val="none" w:sz="0" w:space="0" w:color="auto"/>
      </w:divBdr>
    </w:div>
    <w:div w:id="37343048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9013621">
      <w:bodyDiv w:val="1"/>
      <w:marLeft w:val="0"/>
      <w:marRight w:val="0"/>
      <w:marTop w:val="0"/>
      <w:marBottom w:val="0"/>
      <w:divBdr>
        <w:top w:val="none" w:sz="0" w:space="0" w:color="auto"/>
        <w:left w:val="none" w:sz="0" w:space="0" w:color="auto"/>
        <w:bottom w:val="none" w:sz="0" w:space="0" w:color="auto"/>
        <w:right w:val="none" w:sz="0" w:space="0" w:color="auto"/>
      </w:divBdr>
    </w:div>
    <w:div w:id="380784857">
      <w:bodyDiv w:val="1"/>
      <w:marLeft w:val="0"/>
      <w:marRight w:val="0"/>
      <w:marTop w:val="0"/>
      <w:marBottom w:val="0"/>
      <w:divBdr>
        <w:top w:val="none" w:sz="0" w:space="0" w:color="auto"/>
        <w:left w:val="none" w:sz="0" w:space="0" w:color="auto"/>
        <w:bottom w:val="none" w:sz="0" w:space="0" w:color="auto"/>
        <w:right w:val="none" w:sz="0" w:space="0" w:color="auto"/>
      </w:divBdr>
    </w:div>
    <w:div w:id="383453630">
      <w:bodyDiv w:val="1"/>
      <w:marLeft w:val="0"/>
      <w:marRight w:val="0"/>
      <w:marTop w:val="0"/>
      <w:marBottom w:val="0"/>
      <w:divBdr>
        <w:top w:val="none" w:sz="0" w:space="0" w:color="auto"/>
        <w:left w:val="none" w:sz="0" w:space="0" w:color="auto"/>
        <w:bottom w:val="none" w:sz="0" w:space="0" w:color="auto"/>
        <w:right w:val="none" w:sz="0" w:space="0" w:color="auto"/>
      </w:divBdr>
    </w:div>
    <w:div w:id="387263258">
      <w:bodyDiv w:val="1"/>
      <w:marLeft w:val="0"/>
      <w:marRight w:val="0"/>
      <w:marTop w:val="0"/>
      <w:marBottom w:val="0"/>
      <w:divBdr>
        <w:top w:val="none" w:sz="0" w:space="0" w:color="auto"/>
        <w:left w:val="none" w:sz="0" w:space="0" w:color="auto"/>
        <w:bottom w:val="none" w:sz="0" w:space="0" w:color="auto"/>
        <w:right w:val="none" w:sz="0" w:space="0" w:color="auto"/>
      </w:divBdr>
    </w:div>
    <w:div w:id="390278508">
      <w:bodyDiv w:val="1"/>
      <w:marLeft w:val="0"/>
      <w:marRight w:val="0"/>
      <w:marTop w:val="0"/>
      <w:marBottom w:val="0"/>
      <w:divBdr>
        <w:top w:val="none" w:sz="0" w:space="0" w:color="auto"/>
        <w:left w:val="none" w:sz="0" w:space="0" w:color="auto"/>
        <w:bottom w:val="none" w:sz="0" w:space="0" w:color="auto"/>
        <w:right w:val="none" w:sz="0" w:space="0" w:color="auto"/>
      </w:divBdr>
    </w:div>
    <w:div w:id="394282530">
      <w:bodyDiv w:val="1"/>
      <w:marLeft w:val="0"/>
      <w:marRight w:val="0"/>
      <w:marTop w:val="0"/>
      <w:marBottom w:val="0"/>
      <w:divBdr>
        <w:top w:val="none" w:sz="0" w:space="0" w:color="auto"/>
        <w:left w:val="none" w:sz="0" w:space="0" w:color="auto"/>
        <w:bottom w:val="none" w:sz="0" w:space="0" w:color="auto"/>
        <w:right w:val="none" w:sz="0" w:space="0" w:color="auto"/>
      </w:divBdr>
    </w:div>
    <w:div w:id="400762614">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491217">
      <w:bodyDiv w:val="1"/>
      <w:marLeft w:val="0"/>
      <w:marRight w:val="0"/>
      <w:marTop w:val="0"/>
      <w:marBottom w:val="0"/>
      <w:divBdr>
        <w:top w:val="none" w:sz="0" w:space="0" w:color="auto"/>
        <w:left w:val="none" w:sz="0" w:space="0" w:color="auto"/>
        <w:bottom w:val="none" w:sz="0" w:space="0" w:color="auto"/>
        <w:right w:val="none" w:sz="0" w:space="0" w:color="auto"/>
      </w:divBdr>
    </w:div>
    <w:div w:id="406533860">
      <w:bodyDiv w:val="1"/>
      <w:marLeft w:val="0"/>
      <w:marRight w:val="0"/>
      <w:marTop w:val="0"/>
      <w:marBottom w:val="0"/>
      <w:divBdr>
        <w:top w:val="none" w:sz="0" w:space="0" w:color="auto"/>
        <w:left w:val="none" w:sz="0" w:space="0" w:color="auto"/>
        <w:bottom w:val="none" w:sz="0" w:space="0" w:color="auto"/>
        <w:right w:val="none" w:sz="0" w:space="0" w:color="auto"/>
      </w:divBdr>
    </w:div>
    <w:div w:id="410735070">
      <w:bodyDiv w:val="1"/>
      <w:marLeft w:val="0"/>
      <w:marRight w:val="0"/>
      <w:marTop w:val="0"/>
      <w:marBottom w:val="0"/>
      <w:divBdr>
        <w:top w:val="none" w:sz="0" w:space="0" w:color="auto"/>
        <w:left w:val="none" w:sz="0" w:space="0" w:color="auto"/>
        <w:bottom w:val="none" w:sz="0" w:space="0" w:color="auto"/>
        <w:right w:val="none" w:sz="0" w:space="0" w:color="auto"/>
      </w:divBdr>
    </w:div>
    <w:div w:id="413625264">
      <w:bodyDiv w:val="1"/>
      <w:marLeft w:val="0"/>
      <w:marRight w:val="0"/>
      <w:marTop w:val="0"/>
      <w:marBottom w:val="0"/>
      <w:divBdr>
        <w:top w:val="none" w:sz="0" w:space="0" w:color="auto"/>
        <w:left w:val="none" w:sz="0" w:space="0" w:color="auto"/>
        <w:bottom w:val="none" w:sz="0" w:space="0" w:color="auto"/>
        <w:right w:val="none" w:sz="0" w:space="0" w:color="auto"/>
      </w:divBdr>
    </w:div>
    <w:div w:id="423767019">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4517100">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2651535">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7700505">
      <w:bodyDiv w:val="1"/>
      <w:marLeft w:val="0"/>
      <w:marRight w:val="0"/>
      <w:marTop w:val="0"/>
      <w:marBottom w:val="0"/>
      <w:divBdr>
        <w:top w:val="none" w:sz="0" w:space="0" w:color="auto"/>
        <w:left w:val="none" w:sz="0" w:space="0" w:color="auto"/>
        <w:bottom w:val="none" w:sz="0" w:space="0" w:color="auto"/>
        <w:right w:val="none" w:sz="0" w:space="0" w:color="auto"/>
      </w:divBdr>
    </w:div>
    <w:div w:id="449401858">
      <w:bodyDiv w:val="1"/>
      <w:marLeft w:val="0"/>
      <w:marRight w:val="0"/>
      <w:marTop w:val="0"/>
      <w:marBottom w:val="0"/>
      <w:divBdr>
        <w:top w:val="none" w:sz="0" w:space="0" w:color="auto"/>
        <w:left w:val="none" w:sz="0" w:space="0" w:color="auto"/>
        <w:bottom w:val="none" w:sz="0" w:space="0" w:color="auto"/>
        <w:right w:val="none" w:sz="0" w:space="0" w:color="auto"/>
      </w:divBdr>
    </w:div>
    <w:div w:id="451556917">
      <w:bodyDiv w:val="1"/>
      <w:marLeft w:val="0"/>
      <w:marRight w:val="0"/>
      <w:marTop w:val="0"/>
      <w:marBottom w:val="0"/>
      <w:divBdr>
        <w:top w:val="none" w:sz="0" w:space="0" w:color="auto"/>
        <w:left w:val="none" w:sz="0" w:space="0" w:color="auto"/>
        <w:bottom w:val="none" w:sz="0" w:space="0" w:color="auto"/>
        <w:right w:val="none" w:sz="0" w:space="0" w:color="auto"/>
      </w:divBdr>
      <w:divsChild>
        <w:div w:id="198517703">
          <w:marLeft w:val="0"/>
          <w:marRight w:val="0"/>
          <w:marTop w:val="0"/>
          <w:marBottom w:val="0"/>
          <w:divBdr>
            <w:top w:val="none" w:sz="0" w:space="0" w:color="auto"/>
            <w:left w:val="none" w:sz="0" w:space="0" w:color="auto"/>
            <w:bottom w:val="none" w:sz="0" w:space="0" w:color="auto"/>
            <w:right w:val="none" w:sz="0" w:space="0" w:color="auto"/>
          </w:divBdr>
        </w:div>
        <w:div w:id="1455101606">
          <w:marLeft w:val="0"/>
          <w:marRight w:val="0"/>
          <w:marTop w:val="0"/>
          <w:marBottom w:val="0"/>
          <w:divBdr>
            <w:top w:val="none" w:sz="0" w:space="0" w:color="auto"/>
            <w:left w:val="none" w:sz="0" w:space="0" w:color="auto"/>
            <w:bottom w:val="none" w:sz="0" w:space="0" w:color="auto"/>
            <w:right w:val="none" w:sz="0" w:space="0" w:color="auto"/>
          </w:divBdr>
        </w:div>
        <w:div w:id="1538854545">
          <w:marLeft w:val="0"/>
          <w:marRight w:val="0"/>
          <w:marTop w:val="0"/>
          <w:marBottom w:val="0"/>
          <w:divBdr>
            <w:top w:val="none" w:sz="0" w:space="0" w:color="auto"/>
            <w:left w:val="none" w:sz="0" w:space="0" w:color="auto"/>
            <w:bottom w:val="none" w:sz="0" w:space="0" w:color="auto"/>
            <w:right w:val="none" w:sz="0" w:space="0" w:color="auto"/>
          </w:divBdr>
        </w:div>
        <w:div w:id="1817138528">
          <w:marLeft w:val="0"/>
          <w:marRight w:val="0"/>
          <w:marTop w:val="0"/>
          <w:marBottom w:val="0"/>
          <w:divBdr>
            <w:top w:val="none" w:sz="0" w:space="0" w:color="auto"/>
            <w:left w:val="none" w:sz="0" w:space="0" w:color="auto"/>
            <w:bottom w:val="none" w:sz="0" w:space="0" w:color="auto"/>
            <w:right w:val="none" w:sz="0" w:space="0" w:color="auto"/>
          </w:divBdr>
        </w:div>
      </w:divsChild>
    </w:div>
    <w:div w:id="454252672">
      <w:bodyDiv w:val="1"/>
      <w:marLeft w:val="0"/>
      <w:marRight w:val="0"/>
      <w:marTop w:val="0"/>
      <w:marBottom w:val="0"/>
      <w:divBdr>
        <w:top w:val="none" w:sz="0" w:space="0" w:color="auto"/>
        <w:left w:val="none" w:sz="0" w:space="0" w:color="auto"/>
        <w:bottom w:val="none" w:sz="0" w:space="0" w:color="auto"/>
        <w:right w:val="none" w:sz="0" w:space="0" w:color="auto"/>
      </w:divBdr>
    </w:div>
    <w:div w:id="460459536">
      <w:bodyDiv w:val="1"/>
      <w:marLeft w:val="0"/>
      <w:marRight w:val="0"/>
      <w:marTop w:val="0"/>
      <w:marBottom w:val="0"/>
      <w:divBdr>
        <w:top w:val="none" w:sz="0" w:space="0" w:color="auto"/>
        <w:left w:val="none" w:sz="0" w:space="0" w:color="auto"/>
        <w:bottom w:val="none" w:sz="0" w:space="0" w:color="auto"/>
        <w:right w:val="none" w:sz="0" w:space="0" w:color="auto"/>
      </w:divBdr>
    </w:div>
    <w:div w:id="463541582">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3475087">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8498739">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10337787">
      <w:bodyDiv w:val="1"/>
      <w:marLeft w:val="0"/>
      <w:marRight w:val="0"/>
      <w:marTop w:val="0"/>
      <w:marBottom w:val="0"/>
      <w:divBdr>
        <w:top w:val="none" w:sz="0" w:space="0" w:color="auto"/>
        <w:left w:val="none" w:sz="0" w:space="0" w:color="auto"/>
        <w:bottom w:val="none" w:sz="0" w:space="0" w:color="auto"/>
        <w:right w:val="none" w:sz="0" w:space="0" w:color="auto"/>
      </w:divBdr>
    </w:div>
    <w:div w:id="512645367">
      <w:bodyDiv w:val="1"/>
      <w:marLeft w:val="0"/>
      <w:marRight w:val="0"/>
      <w:marTop w:val="0"/>
      <w:marBottom w:val="0"/>
      <w:divBdr>
        <w:top w:val="none" w:sz="0" w:space="0" w:color="auto"/>
        <w:left w:val="none" w:sz="0" w:space="0" w:color="auto"/>
        <w:bottom w:val="none" w:sz="0" w:space="0" w:color="auto"/>
        <w:right w:val="none" w:sz="0" w:space="0" w:color="auto"/>
      </w:divBdr>
    </w:div>
    <w:div w:id="515073057">
      <w:bodyDiv w:val="1"/>
      <w:marLeft w:val="0"/>
      <w:marRight w:val="0"/>
      <w:marTop w:val="0"/>
      <w:marBottom w:val="0"/>
      <w:divBdr>
        <w:top w:val="none" w:sz="0" w:space="0" w:color="auto"/>
        <w:left w:val="none" w:sz="0" w:space="0" w:color="auto"/>
        <w:bottom w:val="none" w:sz="0" w:space="0" w:color="auto"/>
        <w:right w:val="none" w:sz="0" w:space="0" w:color="auto"/>
      </w:divBdr>
    </w:div>
    <w:div w:id="519663573">
      <w:bodyDiv w:val="1"/>
      <w:marLeft w:val="0"/>
      <w:marRight w:val="0"/>
      <w:marTop w:val="0"/>
      <w:marBottom w:val="0"/>
      <w:divBdr>
        <w:top w:val="none" w:sz="0" w:space="0" w:color="auto"/>
        <w:left w:val="none" w:sz="0" w:space="0" w:color="auto"/>
        <w:bottom w:val="none" w:sz="0" w:space="0" w:color="auto"/>
        <w:right w:val="none" w:sz="0" w:space="0" w:color="auto"/>
      </w:divBdr>
    </w:div>
    <w:div w:id="520553448">
      <w:bodyDiv w:val="1"/>
      <w:marLeft w:val="0"/>
      <w:marRight w:val="0"/>
      <w:marTop w:val="0"/>
      <w:marBottom w:val="0"/>
      <w:divBdr>
        <w:top w:val="none" w:sz="0" w:space="0" w:color="auto"/>
        <w:left w:val="none" w:sz="0" w:space="0" w:color="auto"/>
        <w:bottom w:val="none" w:sz="0" w:space="0" w:color="auto"/>
        <w:right w:val="none" w:sz="0" w:space="0" w:color="auto"/>
      </w:divBdr>
    </w:div>
    <w:div w:id="528835425">
      <w:bodyDiv w:val="1"/>
      <w:marLeft w:val="0"/>
      <w:marRight w:val="0"/>
      <w:marTop w:val="0"/>
      <w:marBottom w:val="0"/>
      <w:divBdr>
        <w:top w:val="none" w:sz="0" w:space="0" w:color="auto"/>
        <w:left w:val="none" w:sz="0" w:space="0" w:color="auto"/>
        <w:bottom w:val="none" w:sz="0" w:space="0" w:color="auto"/>
        <w:right w:val="none" w:sz="0" w:space="0" w:color="auto"/>
      </w:divBdr>
    </w:div>
    <w:div w:id="53196445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38515172">
      <w:bodyDiv w:val="1"/>
      <w:marLeft w:val="0"/>
      <w:marRight w:val="0"/>
      <w:marTop w:val="0"/>
      <w:marBottom w:val="0"/>
      <w:divBdr>
        <w:top w:val="none" w:sz="0" w:space="0" w:color="auto"/>
        <w:left w:val="none" w:sz="0" w:space="0" w:color="auto"/>
        <w:bottom w:val="none" w:sz="0" w:space="0" w:color="auto"/>
        <w:right w:val="none" w:sz="0" w:space="0" w:color="auto"/>
      </w:divBdr>
    </w:div>
    <w:div w:id="542592605">
      <w:bodyDiv w:val="1"/>
      <w:marLeft w:val="0"/>
      <w:marRight w:val="0"/>
      <w:marTop w:val="0"/>
      <w:marBottom w:val="0"/>
      <w:divBdr>
        <w:top w:val="none" w:sz="0" w:space="0" w:color="auto"/>
        <w:left w:val="none" w:sz="0" w:space="0" w:color="auto"/>
        <w:bottom w:val="none" w:sz="0" w:space="0" w:color="auto"/>
        <w:right w:val="none" w:sz="0" w:space="0" w:color="auto"/>
      </w:divBdr>
    </w:div>
    <w:div w:id="544145576">
      <w:bodyDiv w:val="1"/>
      <w:marLeft w:val="0"/>
      <w:marRight w:val="0"/>
      <w:marTop w:val="0"/>
      <w:marBottom w:val="0"/>
      <w:divBdr>
        <w:top w:val="none" w:sz="0" w:space="0" w:color="auto"/>
        <w:left w:val="none" w:sz="0" w:space="0" w:color="auto"/>
        <w:bottom w:val="none" w:sz="0" w:space="0" w:color="auto"/>
        <w:right w:val="none" w:sz="0" w:space="0" w:color="auto"/>
      </w:divBdr>
    </w:div>
    <w:div w:id="545338103">
      <w:bodyDiv w:val="1"/>
      <w:marLeft w:val="0"/>
      <w:marRight w:val="0"/>
      <w:marTop w:val="0"/>
      <w:marBottom w:val="0"/>
      <w:divBdr>
        <w:top w:val="none" w:sz="0" w:space="0" w:color="auto"/>
        <w:left w:val="none" w:sz="0" w:space="0" w:color="auto"/>
        <w:bottom w:val="none" w:sz="0" w:space="0" w:color="auto"/>
        <w:right w:val="none" w:sz="0" w:space="0" w:color="auto"/>
      </w:divBdr>
      <w:divsChild>
        <w:div w:id="76824729">
          <w:marLeft w:val="0"/>
          <w:marRight w:val="0"/>
          <w:marTop w:val="0"/>
          <w:marBottom w:val="0"/>
          <w:divBdr>
            <w:top w:val="none" w:sz="0" w:space="0" w:color="auto"/>
            <w:left w:val="none" w:sz="0" w:space="0" w:color="auto"/>
            <w:bottom w:val="none" w:sz="0" w:space="0" w:color="auto"/>
            <w:right w:val="none" w:sz="0" w:space="0" w:color="auto"/>
          </w:divBdr>
        </w:div>
        <w:div w:id="206571346">
          <w:marLeft w:val="0"/>
          <w:marRight w:val="0"/>
          <w:marTop w:val="0"/>
          <w:marBottom w:val="0"/>
          <w:divBdr>
            <w:top w:val="none" w:sz="0" w:space="0" w:color="auto"/>
            <w:left w:val="none" w:sz="0" w:space="0" w:color="auto"/>
            <w:bottom w:val="none" w:sz="0" w:space="0" w:color="auto"/>
            <w:right w:val="none" w:sz="0" w:space="0" w:color="auto"/>
          </w:divBdr>
        </w:div>
        <w:div w:id="293408356">
          <w:marLeft w:val="0"/>
          <w:marRight w:val="0"/>
          <w:marTop w:val="0"/>
          <w:marBottom w:val="0"/>
          <w:divBdr>
            <w:top w:val="none" w:sz="0" w:space="0" w:color="auto"/>
            <w:left w:val="none" w:sz="0" w:space="0" w:color="auto"/>
            <w:bottom w:val="none" w:sz="0" w:space="0" w:color="auto"/>
            <w:right w:val="none" w:sz="0" w:space="0" w:color="auto"/>
          </w:divBdr>
        </w:div>
        <w:div w:id="979580310">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1513690591">
          <w:marLeft w:val="0"/>
          <w:marRight w:val="0"/>
          <w:marTop w:val="0"/>
          <w:marBottom w:val="0"/>
          <w:divBdr>
            <w:top w:val="none" w:sz="0" w:space="0" w:color="auto"/>
            <w:left w:val="none" w:sz="0" w:space="0" w:color="auto"/>
            <w:bottom w:val="none" w:sz="0" w:space="0" w:color="auto"/>
            <w:right w:val="none" w:sz="0" w:space="0" w:color="auto"/>
          </w:divBdr>
        </w:div>
        <w:div w:id="1627007389">
          <w:marLeft w:val="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60749822">
      <w:bodyDiv w:val="1"/>
      <w:marLeft w:val="0"/>
      <w:marRight w:val="0"/>
      <w:marTop w:val="0"/>
      <w:marBottom w:val="0"/>
      <w:divBdr>
        <w:top w:val="none" w:sz="0" w:space="0" w:color="auto"/>
        <w:left w:val="none" w:sz="0" w:space="0" w:color="auto"/>
        <w:bottom w:val="none" w:sz="0" w:space="0" w:color="auto"/>
        <w:right w:val="none" w:sz="0" w:space="0" w:color="auto"/>
      </w:divBdr>
    </w:div>
    <w:div w:id="567040096">
      <w:bodyDiv w:val="1"/>
      <w:marLeft w:val="0"/>
      <w:marRight w:val="0"/>
      <w:marTop w:val="0"/>
      <w:marBottom w:val="0"/>
      <w:divBdr>
        <w:top w:val="none" w:sz="0" w:space="0" w:color="auto"/>
        <w:left w:val="none" w:sz="0" w:space="0" w:color="auto"/>
        <w:bottom w:val="none" w:sz="0" w:space="0" w:color="auto"/>
        <w:right w:val="none" w:sz="0" w:space="0" w:color="auto"/>
      </w:divBdr>
    </w:div>
    <w:div w:id="580068751">
      <w:bodyDiv w:val="1"/>
      <w:marLeft w:val="0"/>
      <w:marRight w:val="0"/>
      <w:marTop w:val="0"/>
      <w:marBottom w:val="0"/>
      <w:divBdr>
        <w:top w:val="none" w:sz="0" w:space="0" w:color="auto"/>
        <w:left w:val="none" w:sz="0" w:space="0" w:color="auto"/>
        <w:bottom w:val="none" w:sz="0" w:space="0" w:color="auto"/>
        <w:right w:val="none" w:sz="0" w:space="0" w:color="auto"/>
      </w:divBdr>
    </w:div>
    <w:div w:id="581255398">
      <w:bodyDiv w:val="1"/>
      <w:marLeft w:val="0"/>
      <w:marRight w:val="0"/>
      <w:marTop w:val="0"/>
      <w:marBottom w:val="0"/>
      <w:divBdr>
        <w:top w:val="none" w:sz="0" w:space="0" w:color="auto"/>
        <w:left w:val="none" w:sz="0" w:space="0" w:color="auto"/>
        <w:bottom w:val="none" w:sz="0" w:space="0" w:color="auto"/>
        <w:right w:val="none" w:sz="0" w:space="0" w:color="auto"/>
      </w:divBdr>
    </w:div>
    <w:div w:id="582421763">
      <w:bodyDiv w:val="1"/>
      <w:marLeft w:val="0"/>
      <w:marRight w:val="0"/>
      <w:marTop w:val="0"/>
      <w:marBottom w:val="0"/>
      <w:divBdr>
        <w:top w:val="none" w:sz="0" w:space="0" w:color="auto"/>
        <w:left w:val="none" w:sz="0" w:space="0" w:color="auto"/>
        <w:bottom w:val="none" w:sz="0" w:space="0" w:color="auto"/>
        <w:right w:val="none" w:sz="0" w:space="0" w:color="auto"/>
      </w:divBdr>
    </w:div>
    <w:div w:id="592664874">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3004228">
      <w:bodyDiv w:val="1"/>
      <w:marLeft w:val="0"/>
      <w:marRight w:val="0"/>
      <w:marTop w:val="0"/>
      <w:marBottom w:val="0"/>
      <w:divBdr>
        <w:top w:val="none" w:sz="0" w:space="0" w:color="auto"/>
        <w:left w:val="none" w:sz="0" w:space="0" w:color="auto"/>
        <w:bottom w:val="none" w:sz="0" w:space="0" w:color="auto"/>
        <w:right w:val="none" w:sz="0" w:space="0" w:color="auto"/>
      </w:divBdr>
    </w:div>
    <w:div w:id="606734268">
      <w:bodyDiv w:val="1"/>
      <w:marLeft w:val="0"/>
      <w:marRight w:val="0"/>
      <w:marTop w:val="0"/>
      <w:marBottom w:val="0"/>
      <w:divBdr>
        <w:top w:val="none" w:sz="0" w:space="0" w:color="auto"/>
        <w:left w:val="none" w:sz="0" w:space="0" w:color="auto"/>
        <w:bottom w:val="none" w:sz="0" w:space="0" w:color="auto"/>
        <w:right w:val="none" w:sz="0" w:space="0" w:color="auto"/>
      </w:divBdr>
    </w:div>
    <w:div w:id="607851515">
      <w:bodyDiv w:val="1"/>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942028931">
          <w:marLeft w:val="0"/>
          <w:marRight w:val="0"/>
          <w:marTop w:val="60"/>
          <w:marBottom w:val="60"/>
          <w:divBdr>
            <w:top w:val="none" w:sz="0" w:space="0" w:color="auto"/>
            <w:left w:val="none" w:sz="0" w:space="0" w:color="auto"/>
            <w:bottom w:val="none" w:sz="0" w:space="0" w:color="auto"/>
            <w:right w:val="none" w:sz="0" w:space="0" w:color="auto"/>
          </w:divBdr>
        </w:div>
      </w:divsChild>
    </w:div>
    <w:div w:id="617682446">
      <w:bodyDiv w:val="1"/>
      <w:marLeft w:val="0"/>
      <w:marRight w:val="0"/>
      <w:marTop w:val="0"/>
      <w:marBottom w:val="0"/>
      <w:divBdr>
        <w:top w:val="none" w:sz="0" w:space="0" w:color="auto"/>
        <w:left w:val="none" w:sz="0" w:space="0" w:color="auto"/>
        <w:bottom w:val="none" w:sz="0" w:space="0" w:color="auto"/>
        <w:right w:val="none" w:sz="0" w:space="0" w:color="auto"/>
      </w:divBdr>
    </w:div>
    <w:div w:id="618684554">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462520">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5547594">
      <w:bodyDiv w:val="1"/>
      <w:marLeft w:val="0"/>
      <w:marRight w:val="0"/>
      <w:marTop w:val="0"/>
      <w:marBottom w:val="0"/>
      <w:divBdr>
        <w:top w:val="none" w:sz="0" w:space="0" w:color="auto"/>
        <w:left w:val="none" w:sz="0" w:space="0" w:color="auto"/>
        <w:bottom w:val="none" w:sz="0" w:space="0" w:color="auto"/>
        <w:right w:val="none" w:sz="0" w:space="0" w:color="auto"/>
      </w:divBdr>
    </w:div>
    <w:div w:id="642662924">
      <w:bodyDiv w:val="1"/>
      <w:marLeft w:val="0"/>
      <w:marRight w:val="0"/>
      <w:marTop w:val="0"/>
      <w:marBottom w:val="0"/>
      <w:divBdr>
        <w:top w:val="none" w:sz="0" w:space="0" w:color="auto"/>
        <w:left w:val="none" w:sz="0" w:space="0" w:color="auto"/>
        <w:bottom w:val="none" w:sz="0" w:space="0" w:color="auto"/>
        <w:right w:val="none" w:sz="0" w:space="0" w:color="auto"/>
      </w:divBdr>
    </w:div>
    <w:div w:id="64608501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1367345">
      <w:bodyDiv w:val="1"/>
      <w:marLeft w:val="0"/>
      <w:marRight w:val="0"/>
      <w:marTop w:val="0"/>
      <w:marBottom w:val="0"/>
      <w:divBdr>
        <w:top w:val="none" w:sz="0" w:space="0" w:color="auto"/>
        <w:left w:val="none" w:sz="0" w:space="0" w:color="auto"/>
        <w:bottom w:val="none" w:sz="0" w:space="0" w:color="auto"/>
        <w:right w:val="none" w:sz="0" w:space="0" w:color="auto"/>
      </w:divBdr>
    </w:div>
    <w:div w:id="651373962">
      <w:bodyDiv w:val="1"/>
      <w:marLeft w:val="0"/>
      <w:marRight w:val="0"/>
      <w:marTop w:val="0"/>
      <w:marBottom w:val="0"/>
      <w:divBdr>
        <w:top w:val="none" w:sz="0" w:space="0" w:color="auto"/>
        <w:left w:val="none" w:sz="0" w:space="0" w:color="auto"/>
        <w:bottom w:val="none" w:sz="0" w:space="0" w:color="auto"/>
        <w:right w:val="none" w:sz="0" w:space="0" w:color="auto"/>
      </w:divBdr>
    </w:div>
    <w:div w:id="658461876">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7829645">
      <w:bodyDiv w:val="1"/>
      <w:marLeft w:val="0"/>
      <w:marRight w:val="0"/>
      <w:marTop w:val="0"/>
      <w:marBottom w:val="0"/>
      <w:divBdr>
        <w:top w:val="none" w:sz="0" w:space="0" w:color="auto"/>
        <w:left w:val="none" w:sz="0" w:space="0" w:color="auto"/>
        <w:bottom w:val="none" w:sz="0" w:space="0" w:color="auto"/>
        <w:right w:val="none" w:sz="0" w:space="0" w:color="auto"/>
      </w:divBdr>
    </w:div>
    <w:div w:id="669649013">
      <w:bodyDiv w:val="1"/>
      <w:marLeft w:val="0"/>
      <w:marRight w:val="0"/>
      <w:marTop w:val="0"/>
      <w:marBottom w:val="0"/>
      <w:divBdr>
        <w:top w:val="none" w:sz="0" w:space="0" w:color="auto"/>
        <w:left w:val="none" w:sz="0" w:space="0" w:color="auto"/>
        <w:bottom w:val="none" w:sz="0" w:space="0" w:color="auto"/>
        <w:right w:val="none" w:sz="0" w:space="0" w:color="auto"/>
      </w:divBdr>
    </w:div>
    <w:div w:id="676536720">
      <w:bodyDiv w:val="1"/>
      <w:marLeft w:val="0"/>
      <w:marRight w:val="0"/>
      <w:marTop w:val="0"/>
      <w:marBottom w:val="0"/>
      <w:divBdr>
        <w:top w:val="none" w:sz="0" w:space="0" w:color="auto"/>
        <w:left w:val="none" w:sz="0" w:space="0" w:color="auto"/>
        <w:bottom w:val="none" w:sz="0" w:space="0" w:color="auto"/>
        <w:right w:val="none" w:sz="0" w:space="0" w:color="auto"/>
      </w:divBdr>
    </w:div>
    <w:div w:id="69704909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7587506">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3482137">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19935576">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2680020">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6324851">
      <w:bodyDiv w:val="1"/>
      <w:marLeft w:val="0"/>
      <w:marRight w:val="0"/>
      <w:marTop w:val="0"/>
      <w:marBottom w:val="0"/>
      <w:divBdr>
        <w:top w:val="none" w:sz="0" w:space="0" w:color="auto"/>
        <w:left w:val="none" w:sz="0" w:space="0" w:color="auto"/>
        <w:bottom w:val="none" w:sz="0" w:space="0" w:color="auto"/>
        <w:right w:val="none" w:sz="0" w:space="0" w:color="auto"/>
      </w:divBdr>
    </w:div>
    <w:div w:id="747272385">
      <w:bodyDiv w:val="1"/>
      <w:marLeft w:val="0"/>
      <w:marRight w:val="0"/>
      <w:marTop w:val="0"/>
      <w:marBottom w:val="0"/>
      <w:divBdr>
        <w:top w:val="none" w:sz="0" w:space="0" w:color="auto"/>
        <w:left w:val="none" w:sz="0" w:space="0" w:color="auto"/>
        <w:bottom w:val="none" w:sz="0" w:space="0" w:color="auto"/>
        <w:right w:val="none" w:sz="0" w:space="0" w:color="auto"/>
      </w:divBdr>
    </w:div>
    <w:div w:id="750154040">
      <w:bodyDiv w:val="1"/>
      <w:marLeft w:val="0"/>
      <w:marRight w:val="0"/>
      <w:marTop w:val="0"/>
      <w:marBottom w:val="0"/>
      <w:divBdr>
        <w:top w:val="none" w:sz="0" w:space="0" w:color="auto"/>
        <w:left w:val="none" w:sz="0" w:space="0" w:color="auto"/>
        <w:bottom w:val="none" w:sz="0" w:space="0" w:color="auto"/>
        <w:right w:val="none" w:sz="0" w:space="0" w:color="auto"/>
      </w:divBdr>
    </w:div>
    <w:div w:id="755057529">
      <w:bodyDiv w:val="1"/>
      <w:marLeft w:val="0"/>
      <w:marRight w:val="0"/>
      <w:marTop w:val="0"/>
      <w:marBottom w:val="0"/>
      <w:divBdr>
        <w:top w:val="none" w:sz="0" w:space="0" w:color="auto"/>
        <w:left w:val="none" w:sz="0" w:space="0" w:color="auto"/>
        <w:bottom w:val="none" w:sz="0" w:space="0" w:color="auto"/>
        <w:right w:val="none" w:sz="0" w:space="0" w:color="auto"/>
      </w:divBdr>
    </w:div>
    <w:div w:id="757558862">
      <w:bodyDiv w:val="1"/>
      <w:marLeft w:val="0"/>
      <w:marRight w:val="0"/>
      <w:marTop w:val="0"/>
      <w:marBottom w:val="0"/>
      <w:divBdr>
        <w:top w:val="none" w:sz="0" w:space="0" w:color="auto"/>
        <w:left w:val="none" w:sz="0" w:space="0" w:color="auto"/>
        <w:bottom w:val="none" w:sz="0" w:space="0" w:color="auto"/>
        <w:right w:val="none" w:sz="0" w:space="0" w:color="auto"/>
      </w:divBdr>
    </w:div>
    <w:div w:id="764572680">
      <w:bodyDiv w:val="1"/>
      <w:marLeft w:val="0"/>
      <w:marRight w:val="0"/>
      <w:marTop w:val="0"/>
      <w:marBottom w:val="0"/>
      <w:divBdr>
        <w:top w:val="none" w:sz="0" w:space="0" w:color="auto"/>
        <w:left w:val="none" w:sz="0" w:space="0" w:color="auto"/>
        <w:bottom w:val="none" w:sz="0" w:space="0" w:color="auto"/>
        <w:right w:val="none" w:sz="0" w:space="0" w:color="auto"/>
      </w:divBdr>
    </w:div>
    <w:div w:id="766971149">
      <w:bodyDiv w:val="1"/>
      <w:marLeft w:val="0"/>
      <w:marRight w:val="0"/>
      <w:marTop w:val="0"/>
      <w:marBottom w:val="0"/>
      <w:divBdr>
        <w:top w:val="none" w:sz="0" w:space="0" w:color="auto"/>
        <w:left w:val="none" w:sz="0" w:space="0" w:color="auto"/>
        <w:bottom w:val="none" w:sz="0" w:space="0" w:color="auto"/>
        <w:right w:val="none" w:sz="0" w:space="0" w:color="auto"/>
      </w:divBdr>
    </w:div>
    <w:div w:id="775447737">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360500">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1532912">
      <w:bodyDiv w:val="1"/>
      <w:marLeft w:val="0"/>
      <w:marRight w:val="0"/>
      <w:marTop w:val="0"/>
      <w:marBottom w:val="0"/>
      <w:divBdr>
        <w:top w:val="none" w:sz="0" w:space="0" w:color="auto"/>
        <w:left w:val="none" w:sz="0" w:space="0" w:color="auto"/>
        <w:bottom w:val="none" w:sz="0" w:space="0" w:color="auto"/>
        <w:right w:val="none" w:sz="0" w:space="0" w:color="auto"/>
      </w:divBdr>
    </w:div>
    <w:div w:id="816454567">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45021519">
      <w:bodyDiv w:val="1"/>
      <w:marLeft w:val="0"/>
      <w:marRight w:val="0"/>
      <w:marTop w:val="0"/>
      <w:marBottom w:val="0"/>
      <w:divBdr>
        <w:top w:val="none" w:sz="0" w:space="0" w:color="auto"/>
        <w:left w:val="none" w:sz="0" w:space="0" w:color="auto"/>
        <w:bottom w:val="none" w:sz="0" w:space="0" w:color="auto"/>
        <w:right w:val="none" w:sz="0" w:space="0" w:color="auto"/>
      </w:divBdr>
    </w:div>
    <w:div w:id="854076274">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60973822">
      <w:bodyDiv w:val="1"/>
      <w:marLeft w:val="0"/>
      <w:marRight w:val="0"/>
      <w:marTop w:val="0"/>
      <w:marBottom w:val="0"/>
      <w:divBdr>
        <w:top w:val="none" w:sz="0" w:space="0" w:color="auto"/>
        <w:left w:val="none" w:sz="0" w:space="0" w:color="auto"/>
        <w:bottom w:val="none" w:sz="0" w:space="0" w:color="auto"/>
        <w:right w:val="none" w:sz="0" w:space="0" w:color="auto"/>
      </w:divBdr>
    </w:div>
    <w:div w:id="870798205">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7358040">
      <w:bodyDiv w:val="1"/>
      <w:marLeft w:val="0"/>
      <w:marRight w:val="0"/>
      <w:marTop w:val="0"/>
      <w:marBottom w:val="0"/>
      <w:divBdr>
        <w:top w:val="none" w:sz="0" w:space="0" w:color="auto"/>
        <w:left w:val="none" w:sz="0" w:space="0" w:color="auto"/>
        <w:bottom w:val="none" w:sz="0" w:space="0" w:color="auto"/>
        <w:right w:val="none" w:sz="0" w:space="0" w:color="auto"/>
      </w:divBdr>
    </w:div>
    <w:div w:id="879782785">
      <w:bodyDiv w:val="1"/>
      <w:marLeft w:val="0"/>
      <w:marRight w:val="0"/>
      <w:marTop w:val="0"/>
      <w:marBottom w:val="0"/>
      <w:divBdr>
        <w:top w:val="none" w:sz="0" w:space="0" w:color="auto"/>
        <w:left w:val="none" w:sz="0" w:space="0" w:color="auto"/>
        <w:bottom w:val="none" w:sz="0" w:space="0" w:color="auto"/>
        <w:right w:val="none" w:sz="0" w:space="0" w:color="auto"/>
      </w:divBdr>
    </w:div>
    <w:div w:id="881291256">
      <w:bodyDiv w:val="1"/>
      <w:marLeft w:val="0"/>
      <w:marRight w:val="0"/>
      <w:marTop w:val="0"/>
      <w:marBottom w:val="0"/>
      <w:divBdr>
        <w:top w:val="none" w:sz="0" w:space="0" w:color="auto"/>
        <w:left w:val="none" w:sz="0" w:space="0" w:color="auto"/>
        <w:bottom w:val="none" w:sz="0" w:space="0" w:color="auto"/>
        <w:right w:val="none" w:sz="0" w:space="0" w:color="auto"/>
      </w:divBdr>
    </w:div>
    <w:div w:id="894437687">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409918">
      <w:bodyDiv w:val="1"/>
      <w:marLeft w:val="0"/>
      <w:marRight w:val="0"/>
      <w:marTop w:val="0"/>
      <w:marBottom w:val="0"/>
      <w:divBdr>
        <w:top w:val="none" w:sz="0" w:space="0" w:color="auto"/>
        <w:left w:val="none" w:sz="0" w:space="0" w:color="auto"/>
        <w:bottom w:val="none" w:sz="0" w:space="0" w:color="auto"/>
        <w:right w:val="none" w:sz="0" w:space="0" w:color="auto"/>
      </w:divBdr>
    </w:div>
    <w:div w:id="907303281">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983581">
      <w:bodyDiv w:val="1"/>
      <w:marLeft w:val="0"/>
      <w:marRight w:val="0"/>
      <w:marTop w:val="0"/>
      <w:marBottom w:val="0"/>
      <w:divBdr>
        <w:top w:val="none" w:sz="0" w:space="0" w:color="auto"/>
        <w:left w:val="none" w:sz="0" w:space="0" w:color="auto"/>
        <w:bottom w:val="none" w:sz="0" w:space="0" w:color="auto"/>
        <w:right w:val="none" w:sz="0" w:space="0" w:color="auto"/>
      </w:divBdr>
    </w:div>
    <w:div w:id="918170492">
      <w:bodyDiv w:val="1"/>
      <w:marLeft w:val="0"/>
      <w:marRight w:val="0"/>
      <w:marTop w:val="0"/>
      <w:marBottom w:val="0"/>
      <w:divBdr>
        <w:top w:val="none" w:sz="0" w:space="0" w:color="auto"/>
        <w:left w:val="none" w:sz="0" w:space="0" w:color="auto"/>
        <w:bottom w:val="none" w:sz="0" w:space="0" w:color="auto"/>
        <w:right w:val="none" w:sz="0" w:space="0" w:color="auto"/>
      </w:divBdr>
    </w:div>
    <w:div w:id="919367376">
      <w:bodyDiv w:val="1"/>
      <w:marLeft w:val="0"/>
      <w:marRight w:val="0"/>
      <w:marTop w:val="0"/>
      <w:marBottom w:val="0"/>
      <w:divBdr>
        <w:top w:val="none" w:sz="0" w:space="0" w:color="auto"/>
        <w:left w:val="none" w:sz="0" w:space="0" w:color="auto"/>
        <w:bottom w:val="none" w:sz="0" w:space="0" w:color="auto"/>
        <w:right w:val="none" w:sz="0" w:space="0" w:color="auto"/>
      </w:divBdr>
    </w:div>
    <w:div w:id="919750584">
      <w:bodyDiv w:val="1"/>
      <w:marLeft w:val="0"/>
      <w:marRight w:val="0"/>
      <w:marTop w:val="0"/>
      <w:marBottom w:val="0"/>
      <w:divBdr>
        <w:top w:val="none" w:sz="0" w:space="0" w:color="auto"/>
        <w:left w:val="none" w:sz="0" w:space="0" w:color="auto"/>
        <w:bottom w:val="none" w:sz="0" w:space="0" w:color="auto"/>
        <w:right w:val="none" w:sz="0" w:space="0" w:color="auto"/>
      </w:divBdr>
    </w:div>
    <w:div w:id="922030802">
      <w:bodyDiv w:val="1"/>
      <w:marLeft w:val="0"/>
      <w:marRight w:val="0"/>
      <w:marTop w:val="0"/>
      <w:marBottom w:val="0"/>
      <w:divBdr>
        <w:top w:val="none" w:sz="0" w:space="0" w:color="auto"/>
        <w:left w:val="none" w:sz="0" w:space="0" w:color="auto"/>
        <w:bottom w:val="none" w:sz="0" w:space="0" w:color="auto"/>
        <w:right w:val="none" w:sz="0" w:space="0" w:color="auto"/>
      </w:divBdr>
    </w:div>
    <w:div w:id="932127009">
      <w:bodyDiv w:val="1"/>
      <w:marLeft w:val="0"/>
      <w:marRight w:val="0"/>
      <w:marTop w:val="0"/>
      <w:marBottom w:val="0"/>
      <w:divBdr>
        <w:top w:val="none" w:sz="0" w:space="0" w:color="auto"/>
        <w:left w:val="none" w:sz="0" w:space="0" w:color="auto"/>
        <w:bottom w:val="none" w:sz="0" w:space="0" w:color="auto"/>
        <w:right w:val="none" w:sz="0" w:space="0" w:color="auto"/>
      </w:divBdr>
      <w:divsChild>
        <w:div w:id="506601752">
          <w:marLeft w:val="0"/>
          <w:marRight w:val="0"/>
          <w:marTop w:val="60"/>
          <w:marBottom w:val="60"/>
          <w:divBdr>
            <w:top w:val="none" w:sz="0" w:space="0" w:color="auto"/>
            <w:left w:val="none" w:sz="0" w:space="0" w:color="auto"/>
            <w:bottom w:val="none" w:sz="0" w:space="0" w:color="auto"/>
            <w:right w:val="none" w:sz="0" w:space="0" w:color="auto"/>
          </w:divBdr>
        </w:div>
        <w:div w:id="757292218">
          <w:marLeft w:val="0"/>
          <w:marRight w:val="0"/>
          <w:marTop w:val="0"/>
          <w:marBottom w:val="0"/>
          <w:divBdr>
            <w:top w:val="none" w:sz="0" w:space="0" w:color="auto"/>
            <w:left w:val="none" w:sz="0" w:space="0" w:color="auto"/>
            <w:bottom w:val="none" w:sz="0" w:space="0" w:color="auto"/>
            <w:right w:val="none" w:sz="0" w:space="0" w:color="auto"/>
          </w:divBdr>
        </w:div>
      </w:divsChild>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47783047">
      <w:bodyDiv w:val="1"/>
      <w:marLeft w:val="0"/>
      <w:marRight w:val="0"/>
      <w:marTop w:val="0"/>
      <w:marBottom w:val="0"/>
      <w:divBdr>
        <w:top w:val="none" w:sz="0" w:space="0" w:color="auto"/>
        <w:left w:val="none" w:sz="0" w:space="0" w:color="auto"/>
        <w:bottom w:val="none" w:sz="0" w:space="0" w:color="auto"/>
        <w:right w:val="none" w:sz="0" w:space="0" w:color="auto"/>
      </w:divBdr>
    </w:div>
    <w:div w:id="962923603">
      <w:bodyDiv w:val="1"/>
      <w:marLeft w:val="0"/>
      <w:marRight w:val="0"/>
      <w:marTop w:val="0"/>
      <w:marBottom w:val="0"/>
      <w:divBdr>
        <w:top w:val="none" w:sz="0" w:space="0" w:color="auto"/>
        <w:left w:val="none" w:sz="0" w:space="0" w:color="auto"/>
        <w:bottom w:val="none" w:sz="0" w:space="0" w:color="auto"/>
        <w:right w:val="none" w:sz="0" w:space="0" w:color="auto"/>
      </w:divBdr>
    </w:div>
    <w:div w:id="971331189">
      <w:bodyDiv w:val="1"/>
      <w:marLeft w:val="0"/>
      <w:marRight w:val="0"/>
      <w:marTop w:val="0"/>
      <w:marBottom w:val="0"/>
      <w:divBdr>
        <w:top w:val="none" w:sz="0" w:space="0" w:color="auto"/>
        <w:left w:val="none" w:sz="0" w:space="0" w:color="auto"/>
        <w:bottom w:val="none" w:sz="0" w:space="0" w:color="auto"/>
        <w:right w:val="none" w:sz="0" w:space="0" w:color="auto"/>
      </w:divBdr>
    </w:div>
    <w:div w:id="973024770">
      <w:bodyDiv w:val="1"/>
      <w:marLeft w:val="0"/>
      <w:marRight w:val="0"/>
      <w:marTop w:val="0"/>
      <w:marBottom w:val="0"/>
      <w:divBdr>
        <w:top w:val="none" w:sz="0" w:space="0" w:color="auto"/>
        <w:left w:val="none" w:sz="0" w:space="0" w:color="auto"/>
        <w:bottom w:val="none" w:sz="0" w:space="0" w:color="auto"/>
        <w:right w:val="none" w:sz="0" w:space="0" w:color="auto"/>
      </w:divBdr>
    </w:div>
    <w:div w:id="986058128">
      <w:bodyDiv w:val="1"/>
      <w:marLeft w:val="0"/>
      <w:marRight w:val="0"/>
      <w:marTop w:val="0"/>
      <w:marBottom w:val="0"/>
      <w:divBdr>
        <w:top w:val="none" w:sz="0" w:space="0" w:color="auto"/>
        <w:left w:val="none" w:sz="0" w:space="0" w:color="auto"/>
        <w:bottom w:val="none" w:sz="0" w:space="0" w:color="auto"/>
        <w:right w:val="none" w:sz="0" w:space="0" w:color="auto"/>
      </w:divBdr>
    </w:div>
    <w:div w:id="989552947">
      <w:bodyDiv w:val="1"/>
      <w:marLeft w:val="0"/>
      <w:marRight w:val="0"/>
      <w:marTop w:val="0"/>
      <w:marBottom w:val="0"/>
      <w:divBdr>
        <w:top w:val="none" w:sz="0" w:space="0" w:color="auto"/>
        <w:left w:val="none" w:sz="0" w:space="0" w:color="auto"/>
        <w:bottom w:val="none" w:sz="0" w:space="0" w:color="auto"/>
        <w:right w:val="none" w:sz="0" w:space="0" w:color="auto"/>
      </w:divBdr>
    </w:div>
    <w:div w:id="993876025">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06321898">
      <w:bodyDiv w:val="1"/>
      <w:marLeft w:val="0"/>
      <w:marRight w:val="0"/>
      <w:marTop w:val="0"/>
      <w:marBottom w:val="0"/>
      <w:divBdr>
        <w:top w:val="none" w:sz="0" w:space="0" w:color="auto"/>
        <w:left w:val="none" w:sz="0" w:space="0" w:color="auto"/>
        <w:bottom w:val="none" w:sz="0" w:space="0" w:color="auto"/>
        <w:right w:val="none" w:sz="0" w:space="0" w:color="auto"/>
      </w:divBdr>
    </w:div>
    <w:div w:id="1006591634">
      <w:bodyDiv w:val="1"/>
      <w:marLeft w:val="0"/>
      <w:marRight w:val="0"/>
      <w:marTop w:val="0"/>
      <w:marBottom w:val="0"/>
      <w:divBdr>
        <w:top w:val="none" w:sz="0" w:space="0" w:color="auto"/>
        <w:left w:val="none" w:sz="0" w:space="0" w:color="auto"/>
        <w:bottom w:val="none" w:sz="0" w:space="0" w:color="auto"/>
        <w:right w:val="none" w:sz="0" w:space="0" w:color="auto"/>
      </w:divBdr>
    </w:div>
    <w:div w:id="1021319424">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372499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8451528">
      <w:bodyDiv w:val="1"/>
      <w:marLeft w:val="0"/>
      <w:marRight w:val="0"/>
      <w:marTop w:val="0"/>
      <w:marBottom w:val="0"/>
      <w:divBdr>
        <w:top w:val="none" w:sz="0" w:space="0" w:color="auto"/>
        <w:left w:val="none" w:sz="0" w:space="0" w:color="auto"/>
        <w:bottom w:val="none" w:sz="0" w:space="0" w:color="auto"/>
        <w:right w:val="none" w:sz="0" w:space="0" w:color="auto"/>
      </w:divBdr>
    </w:div>
    <w:div w:id="1050500736">
      <w:bodyDiv w:val="1"/>
      <w:marLeft w:val="0"/>
      <w:marRight w:val="0"/>
      <w:marTop w:val="0"/>
      <w:marBottom w:val="0"/>
      <w:divBdr>
        <w:top w:val="none" w:sz="0" w:space="0" w:color="auto"/>
        <w:left w:val="none" w:sz="0" w:space="0" w:color="auto"/>
        <w:bottom w:val="none" w:sz="0" w:space="0" w:color="auto"/>
        <w:right w:val="none" w:sz="0" w:space="0" w:color="auto"/>
      </w:divBdr>
    </w:div>
    <w:div w:id="1052773697">
      <w:bodyDiv w:val="1"/>
      <w:marLeft w:val="0"/>
      <w:marRight w:val="0"/>
      <w:marTop w:val="0"/>
      <w:marBottom w:val="0"/>
      <w:divBdr>
        <w:top w:val="none" w:sz="0" w:space="0" w:color="auto"/>
        <w:left w:val="none" w:sz="0" w:space="0" w:color="auto"/>
        <w:bottom w:val="none" w:sz="0" w:space="0" w:color="auto"/>
        <w:right w:val="none" w:sz="0" w:space="0" w:color="auto"/>
      </w:divBdr>
    </w:div>
    <w:div w:id="106039828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9889773">
      <w:bodyDiv w:val="1"/>
      <w:marLeft w:val="0"/>
      <w:marRight w:val="0"/>
      <w:marTop w:val="0"/>
      <w:marBottom w:val="0"/>
      <w:divBdr>
        <w:top w:val="none" w:sz="0" w:space="0" w:color="auto"/>
        <w:left w:val="none" w:sz="0" w:space="0" w:color="auto"/>
        <w:bottom w:val="none" w:sz="0" w:space="0" w:color="auto"/>
        <w:right w:val="none" w:sz="0" w:space="0" w:color="auto"/>
      </w:divBdr>
    </w:div>
    <w:div w:id="1070076105">
      <w:bodyDiv w:val="1"/>
      <w:marLeft w:val="0"/>
      <w:marRight w:val="0"/>
      <w:marTop w:val="0"/>
      <w:marBottom w:val="0"/>
      <w:divBdr>
        <w:top w:val="none" w:sz="0" w:space="0" w:color="auto"/>
        <w:left w:val="none" w:sz="0" w:space="0" w:color="auto"/>
        <w:bottom w:val="none" w:sz="0" w:space="0" w:color="auto"/>
        <w:right w:val="none" w:sz="0" w:space="0" w:color="auto"/>
      </w:divBdr>
      <w:divsChild>
        <w:div w:id="959994269">
          <w:marLeft w:val="0"/>
          <w:marRight w:val="0"/>
          <w:marTop w:val="0"/>
          <w:marBottom w:val="0"/>
          <w:divBdr>
            <w:top w:val="none" w:sz="0" w:space="0" w:color="auto"/>
            <w:left w:val="none" w:sz="0" w:space="0" w:color="auto"/>
            <w:bottom w:val="none" w:sz="0" w:space="0" w:color="auto"/>
            <w:right w:val="none" w:sz="0" w:space="0" w:color="auto"/>
          </w:divBdr>
        </w:div>
      </w:divsChild>
    </w:div>
    <w:div w:id="1070419174">
      <w:bodyDiv w:val="1"/>
      <w:marLeft w:val="0"/>
      <w:marRight w:val="0"/>
      <w:marTop w:val="0"/>
      <w:marBottom w:val="0"/>
      <w:divBdr>
        <w:top w:val="none" w:sz="0" w:space="0" w:color="auto"/>
        <w:left w:val="none" w:sz="0" w:space="0" w:color="auto"/>
        <w:bottom w:val="none" w:sz="0" w:space="0" w:color="auto"/>
        <w:right w:val="none" w:sz="0" w:space="0" w:color="auto"/>
      </w:divBdr>
    </w:div>
    <w:div w:id="1094210781">
      <w:bodyDiv w:val="1"/>
      <w:marLeft w:val="0"/>
      <w:marRight w:val="0"/>
      <w:marTop w:val="0"/>
      <w:marBottom w:val="0"/>
      <w:divBdr>
        <w:top w:val="none" w:sz="0" w:space="0" w:color="auto"/>
        <w:left w:val="none" w:sz="0" w:space="0" w:color="auto"/>
        <w:bottom w:val="none" w:sz="0" w:space="0" w:color="auto"/>
        <w:right w:val="none" w:sz="0" w:space="0" w:color="auto"/>
      </w:divBdr>
    </w:div>
    <w:div w:id="1098139314">
      <w:bodyDiv w:val="1"/>
      <w:marLeft w:val="0"/>
      <w:marRight w:val="0"/>
      <w:marTop w:val="0"/>
      <w:marBottom w:val="0"/>
      <w:divBdr>
        <w:top w:val="none" w:sz="0" w:space="0" w:color="auto"/>
        <w:left w:val="none" w:sz="0" w:space="0" w:color="auto"/>
        <w:bottom w:val="none" w:sz="0" w:space="0" w:color="auto"/>
        <w:right w:val="none" w:sz="0" w:space="0" w:color="auto"/>
      </w:divBdr>
    </w:div>
    <w:div w:id="1100612406">
      <w:bodyDiv w:val="1"/>
      <w:marLeft w:val="0"/>
      <w:marRight w:val="0"/>
      <w:marTop w:val="0"/>
      <w:marBottom w:val="0"/>
      <w:divBdr>
        <w:top w:val="none" w:sz="0" w:space="0" w:color="auto"/>
        <w:left w:val="none" w:sz="0" w:space="0" w:color="auto"/>
        <w:bottom w:val="none" w:sz="0" w:space="0" w:color="auto"/>
        <w:right w:val="none" w:sz="0" w:space="0" w:color="auto"/>
      </w:divBdr>
    </w:div>
    <w:div w:id="1106459927">
      <w:bodyDiv w:val="1"/>
      <w:marLeft w:val="0"/>
      <w:marRight w:val="0"/>
      <w:marTop w:val="0"/>
      <w:marBottom w:val="0"/>
      <w:divBdr>
        <w:top w:val="none" w:sz="0" w:space="0" w:color="auto"/>
        <w:left w:val="none" w:sz="0" w:space="0" w:color="auto"/>
        <w:bottom w:val="none" w:sz="0" w:space="0" w:color="auto"/>
        <w:right w:val="none" w:sz="0" w:space="0" w:color="auto"/>
      </w:divBdr>
    </w:div>
    <w:div w:id="1108233828">
      <w:bodyDiv w:val="1"/>
      <w:marLeft w:val="0"/>
      <w:marRight w:val="0"/>
      <w:marTop w:val="0"/>
      <w:marBottom w:val="0"/>
      <w:divBdr>
        <w:top w:val="none" w:sz="0" w:space="0" w:color="auto"/>
        <w:left w:val="none" w:sz="0" w:space="0" w:color="auto"/>
        <w:bottom w:val="none" w:sz="0" w:space="0" w:color="auto"/>
        <w:right w:val="none" w:sz="0" w:space="0" w:color="auto"/>
      </w:divBdr>
    </w:div>
    <w:div w:id="1113477639">
      <w:bodyDiv w:val="1"/>
      <w:marLeft w:val="0"/>
      <w:marRight w:val="0"/>
      <w:marTop w:val="0"/>
      <w:marBottom w:val="0"/>
      <w:divBdr>
        <w:top w:val="none" w:sz="0" w:space="0" w:color="auto"/>
        <w:left w:val="none" w:sz="0" w:space="0" w:color="auto"/>
        <w:bottom w:val="none" w:sz="0" w:space="0" w:color="auto"/>
        <w:right w:val="none" w:sz="0" w:space="0" w:color="auto"/>
      </w:divBdr>
    </w:div>
    <w:div w:id="1118723834">
      <w:bodyDiv w:val="1"/>
      <w:marLeft w:val="0"/>
      <w:marRight w:val="0"/>
      <w:marTop w:val="0"/>
      <w:marBottom w:val="0"/>
      <w:divBdr>
        <w:top w:val="none" w:sz="0" w:space="0" w:color="auto"/>
        <w:left w:val="none" w:sz="0" w:space="0" w:color="auto"/>
        <w:bottom w:val="none" w:sz="0" w:space="0" w:color="auto"/>
        <w:right w:val="none" w:sz="0" w:space="0" w:color="auto"/>
      </w:divBdr>
    </w:div>
    <w:div w:id="1122261373">
      <w:bodyDiv w:val="1"/>
      <w:marLeft w:val="0"/>
      <w:marRight w:val="0"/>
      <w:marTop w:val="0"/>
      <w:marBottom w:val="0"/>
      <w:divBdr>
        <w:top w:val="none" w:sz="0" w:space="0" w:color="auto"/>
        <w:left w:val="none" w:sz="0" w:space="0" w:color="auto"/>
        <w:bottom w:val="none" w:sz="0" w:space="0" w:color="auto"/>
        <w:right w:val="none" w:sz="0" w:space="0" w:color="auto"/>
      </w:divBdr>
    </w:div>
    <w:div w:id="1122380725">
      <w:bodyDiv w:val="1"/>
      <w:marLeft w:val="0"/>
      <w:marRight w:val="0"/>
      <w:marTop w:val="0"/>
      <w:marBottom w:val="0"/>
      <w:divBdr>
        <w:top w:val="none" w:sz="0" w:space="0" w:color="auto"/>
        <w:left w:val="none" w:sz="0" w:space="0" w:color="auto"/>
        <w:bottom w:val="none" w:sz="0" w:space="0" w:color="auto"/>
        <w:right w:val="none" w:sz="0" w:space="0" w:color="auto"/>
      </w:divBdr>
    </w:div>
    <w:div w:id="1130781747">
      <w:bodyDiv w:val="1"/>
      <w:marLeft w:val="0"/>
      <w:marRight w:val="0"/>
      <w:marTop w:val="0"/>
      <w:marBottom w:val="0"/>
      <w:divBdr>
        <w:top w:val="none" w:sz="0" w:space="0" w:color="auto"/>
        <w:left w:val="none" w:sz="0" w:space="0" w:color="auto"/>
        <w:bottom w:val="none" w:sz="0" w:space="0" w:color="auto"/>
        <w:right w:val="none" w:sz="0" w:space="0" w:color="auto"/>
      </w:divBdr>
    </w:div>
    <w:div w:id="1134176550">
      <w:bodyDiv w:val="1"/>
      <w:marLeft w:val="0"/>
      <w:marRight w:val="0"/>
      <w:marTop w:val="0"/>
      <w:marBottom w:val="0"/>
      <w:divBdr>
        <w:top w:val="none" w:sz="0" w:space="0" w:color="auto"/>
        <w:left w:val="none" w:sz="0" w:space="0" w:color="auto"/>
        <w:bottom w:val="none" w:sz="0" w:space="0" w:color="auto"/>
        <w:right w:val="none" w:sz="0" w:space="0" w:color="auto"/>
      </w:divBdr>
    </w:div>
    <w:div w:id="1136263780">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7646853">
      <w:bodyDiv w:val="1"/>
      <w:marLeft w:val="0"/>
      <w:marRight w:val="0"/>
      <w:marTop w:val="0"/>
      <w:marBottom w:val="0"/>
      <w:divBdr>
        <w:top w:val="none" w:sz="0" w:space="0" w:color="auto"/>
        <w:left w:val="none" w:sz="0" w:space="0" w:color="auto"/>
        <w:bottom w:val="none" w:sz="0" w:space="0" w:color="auto"/>
        <w:right w:val="none" w:sz="0" w:space="0" w:color="auto"/>
      </w:divBdr>
    </w:div>
    <w:div w:id="1140073586">
      <w:bodyDiv w:val="1"/>
      <w:marLeft w:val="0"/>
      <w:marRight w:val="0"/>
      <w:marTop w:val="0"/>
      <w:marBottom w:val="0"/>
      <w:divBdr>
        <w:top w:val="none" w:sz="0" w:space="0" w:color="auto"/>
        <w:left w:val="none" w:sz="0" w:space="0" w:color="auto"/>
        <w:bottom w:val="none" w:sz="0" w:space="0" w:color="auto"/>
        <w:right w:val="none" w:sz="0" w:space="0" w:color="auto"/>
      </w:divBdr>
    </w:div>
    <w:div w:id="1142768273">
      <w:bodyDiv w:val="1"/>
      <w:marLeft w:val="0"/>
      <w:marRight w:val="0"/>
      <w:marTop w:val="0"/>
      <w:marBottom w:val="0"/>
      <w:divBdr>
        <w:top w:val="none" w:sz="0" w:space="0" w:color="auto"/>
        <w:left w:val="none" w:sz="0" w:space="0" w:color="auto"/>
        <w:bottom w:val="none" w:sz="0" w:space="0" w:color="auto"/>
        <w:right w:val="none" w:sz="0" w:space="0" w:color="auto"/>
      </w:divBdr>
    </w:div>
    <w:div w:id="1149860674">
      <w:bodyDiv w:val="1"/>
      <w:marLeft w:val="0"/>
      <w:marRight w:val="0"/>
      <w:marTop w:val="0"/>
      <w:marBottom w:val="0"/>
      <w:divBdr>
        <w:top w:val="none" w:sz="0" w:space="0" w:color="auto"/>
        <w:left w:val="none" w:sz="0" w:space="0" w:color="auto"/>
        <w:bottom w:val="none" w:sz="0" w:space="0" w:color="auto"/>
        <w:right w:val="none" w:sz="0" w:space="0" w:color="auto"/>
      </w:divBdr>
    </w:div>
    <w:div w:id="1151483749">
      <w:bodyDiv w:val="1"/>
      <w:marLeft w:val="0"/>
      <w:marRight w:val="0"/>
      <w:marTop w:val="0"/>
      <w:marBottom w:val="0"/>
      <w:divBdr>
        <w:top w:val="none" w:sz="0" w:space="0" w:color="auto"/>
        <w:left w:val="none" w:sz="0" w:space="0" w:color="auto"/>
        <w:bottom w:val="none" w:sz="0" w:space="0" w:color="auto"/>
        <w:right w:val="none" w:sz="0" w:space="0" w:color="auto"/>
      </w:divBdr>
    </w:div>
    <w:div w:id="1167599934">
      <w:bodyDiv w:val="1"/>
      <w:marLeft w:val="0"/>
      <w:marRight w:val="0"/>
      <w:marTop w:val="0"/>
      <w:marBottom w:val="0"/>
      <w:divBdr>
        <w:top w:val="none" w:sz="0" w:space="0" w:color="auto"/>
        <w:left w:val="none" w:sz="0" w:space="0" w:color="auto"/>
        <w:bottom w:val="none" w:sz="0" w:space="0" w:color="auto"/>
        <w:right w:val="none" w:sz="0" w:space="0" w:color="auto"/>
      </w:divBdr>
    </w:div>
    <w:div w:id="1168255334">
      <w:bodyDiv w:val="1"/>
      <w:marLeft w:val="0"/>
      <w:marRight w:val="0"/>
      <w:marTop w:val="0"/>
      <w:marBottom w:val="0"/>
      <w:divBdr>
        <w:top w:val="none" w:sz="0" w:space="0" w:color="auto"/>
        <w:left w:val="none" w:sz="0" w:space="0" w:color="auto"/>
        <w:bottom w:val="none" w:sz="0" w:space="0" w:color="auto"/>
        <w:right w:val="none" w:sz="0" w:space="0" w:color="auto"/>
      </w:divBdr>
    </w:div>
    <w:div w:id="1170680540">
      <w:bodyDiv w:val="1"/>
      <w:marLeft w:val="0"/>
      <w:marRight w:val="0"/>
      <w:marTop w:val="0"/>
      <w:marBottom w:val="0"/>
      <w:divBdr>
        <w:top w:val="none" w:sz="0" w:space="0" w:color="auto"/>
        <w:left w:val="none" w:sz="0" w:space="0" w:color="auto"/>
        <w:bottom w:val="none" w:sz="0" w:space="0" w:color="auto"/>
        <w:right w:val="none" w:sz="0" w:space="0" w:color="auto"/>
      </w:divBdr>
    </w:div>
    <w:div w:id="1177622475">
      <w:bodyDiv w:val="1"/>
      <w:marLeft w:val="0"/>
      <w:marRight w:val="0"/>
      <w:marTop w:val="0"/>
      <w:marBottom w:val="0"/>
      <w:divBdr>
        <w:top w:val="none" w:sz="0" w:space="0" w:color="auto"/>
        <w:left w:val="none" w:sz="0" w:space="0" w:color="auto"/>
        <w:bottom w:val="none" w:sz="0" w:space="0" w:color="auto"/>
        <w:right w:val="none" w:sz="0" w:space="0" w:color="auto"/>
      </w:divBdr>
    </w:div>
    <w:div w:id="1178618649">
      <w:bodyDiv w:val="1"/>
      <w:marLeft w:val="0"/>
      <w:marRight w:val="0"/>
      <w:marTop w:val="0"/>
      <w:marBottom w:val="0"/>
      <w:divBdr>
        <w:top w:val="none" w:sz="0" w:space="0" w:color="auto"/>
        <w:left w:val="none" w:sz="0" w:space="0" w:color="auto"/>
        <w:bottom w:val="none" w:sz="0" w:space="0" w:color="auto"/>
        <w:right w:val="none" w:sz="0" w:space="0" w:color="auto"/>
      </w:divBdr>
    </w:div>
    <w:div w:id="1182167048">
      <w:bodyDiv w:val="1"/>
      <w:marLeft w:val="0"/>
      <w:marRight w:val="0"/>
      <w:marTop w:val="0"/>
      <w:marBottom w:val="0"/>
      <w:divBdr>
        <w:top w:val="none" w:sz="0" w:space="0" w:color="auto"/>
        <w:left w:val="none" w:sz="0" w:space="0" w:color="auto"/>
        <w:bottom w:val="none" w:sz="0" w:space="0" w:color="auto"/>
        <w:right w:val="none" w:sz="0" w:space="0" w:color="auto"/>
      </w:divBdr>
    </w:div>
    <w:div w:id="1182668308">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3933225">
      <w:bodyDiv w:val="1"/>
      <w:marLeft w:val="0"/>
      <w:marRight w:val="0"/>
      <w:marTop w:val="0"/>
      <w:marBottom w:val="0"/>
      <w:divBdr>
        <w:top w:val="none" w:sz="0" w:space="0" w:color="auto"/>
        <w:left w:val="none" w:sz="0" w:space="0" w:color="auto"/>
        <w:bottom w:val="none" w:sz="0" w:space="0" w:color="auto"/>
        <w:right w:val="none" w:sz="0" w:space="0" w:color="auto"/>
      </w:divBdr>
    </w:div>
    <w:div w:id="1200822264">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22865191">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73422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1137450">
      <w:bodyDiv w:val="1"/>
      <w:marLeft w:val="0"/>
      <w:marRight w:val="0"/>
      <w:marTop w:val="0"/>
      <w:marBottom w:val="0"/>
      <w:divBdr>
        <w:top w:val="none" w:sz="0" w:space="0" w:color="auto"/>
        <w:left w:val="none" w:sz="0" w:space="0" w:color="auto"/>
        <w:bottom w:val="none" w:sz="0" w:space="0" w:color="auto"/>
        <w:right w:val="none" w:sz="0" w:space="0" w:color="auto"/>
      </w:divBdr>
    </w:div>
    <w:div w:id="1242178251">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0845928">
      <w:bodyDiv w:val="1"/>
      <w:marLeft w:val="0"/>
      <w:marRight w:val="0"/>
      <w:marTop w:val="0"/>
      <w:marBottom w:val="0"/>
      <w:divBdr>
        <w:top w:val="none" w:sz="0" w:space="0" w:color="auto"/>
        <w:left w:val="none" w:sz="0" w:space="0" w:color="auto"/>
        <w:bottom w:val="none" w:sz="0" w:space="0" w:color="auto"/>
        <w:right w:val="none" w:sz="0" w:space="0" w:color="auto"/>
      </w:divBdr>
    </w:div>
    <w:div w:id="1250961579">
      <w:bodyDiv w:val="1"/>
      <w:marLeft w:val="0"/>
      <w:marRight w:val="0"/>
      <w:marTop w:val="0"/>
      <w:marBottom w:val="0"/>
      <w:divBdr>
        <w:top w:val="none" w:sz="0" w:space="0" w:color="auto"/>
        <w:left w:val="none" w:sz="0" w:space="0" w:color="auto"/>
        <w:bottom w:val="none" w:sz="0" w:space="0" w:color="auto"/>
        <w:right w:val="none" w:sz="0" w:space="0" w:color="auto"/>
      </w:divBdr>
    </w:div>
    <w:div w:id="1254631881">
      <w:bodyDiv w:val="1"/>
      <w:marLeft w:val="0"/>
      <w:marRight w:val="0"/>
      <w:marTop w:val="0"/>
      <w:marBottom w:val="0"/>
      <w:divBdr>
        <w:top w:val="none" w:sz="0" w:space="0" w:color="auto"/>
        <w:left w:val="none" w:sz="0" w:space="0" w:color="auto"/>
        <w:bottom w:val="none" w:sz="0" w:space="0" w:color="auto"/>
        <w:right w:val="none" w:sz="0" w:space="0" w:color="auto"/>
      </w:divBdr>
    </w:div>
    <w:div w:id="1256085690">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59174854">
      <w:bodyDiv w:val="1"/>
      <w:marLeft w:val="0"/>
      <w:marRight w:val="0"/>
      <w:marTop w:val="0"/>
      <w:marBottom w:val="0"/>
      <w:divBdr>
        <w:top w:val="none" w:sz="0" w:space="0" w:color="auto"/>
        <w:left w:val="none" w:sz="0" w:space="0" w:color="auto"/>
        <w:bottom w:val="none" w:sz="0" w:space="0" w:color="auto"/>
        <w:right w:val="none" w:sz="0" w:space="0" w:color="auto"/>
      </w:divBdr>
    </w:div>
    <w:div w:id="1261718032">
      <w:bodyDiv w:val="1"/>
      <w:marLeft w:val="0"/>
      <w:marRight w:val="0"/>
      <w:marTop w:val="0"/>
      <w:marBottom w:val="0"/>
      <w:divBdr>
        <w:top w:val="none" w:sz="0" w:space="0" w:color="auto"/>
        <w:left w:val="none" w:sz="0" w:space="0" w:color="auto"/>
        <w:bottom w:val="none" w:sz="0" w:space="0" w:color="auto"/>
        <w:right w:val="none" w:sz="0" w:space="0" w:color="auto"/>
      </w:divBdr>
    </w:div>
    <w:div w:id="1271402096">
      <w:bodyDiv w:val="1"/>
      <w:marLeft w:val="0"/>
      <w:marRight w:val="0"/>
      <w:marTop w:val="0"/>
      <w:marBottom w:val="0"/>
      <w:divBdr>
        <w:top w:val="none" w:sz="0" w:space="0" w:color="auto"/>
        <w:left w:val="none" w:sz="0" w:space="0" w:color="auto"/>
        <w:bottom w:val="none" w:sz="0" w:space="0" w:color="auto"/>
        <w:right w:val="none" w:sz="0" w:space="0" w:color="auto"/>
      </w:divBdr>
    </w:div>
    <w:div w:id="1275671443">
      <w:bodyDiv w:val="1"/>
      <w:marLeft w:val="0"/>
      <w:marRight w:val="0"/>
      <w:marTop w:val="0"/>
      <w:marBottom w:val="0"/>
      <w:divBdr>
        <w:top w:val="none" w:sz="0" w:space="0" w:color="auto"/>
        <w:left w:val="none" w:sz="0" w:space="0" w:color="auto"/>
        <w:bottom w:val="none" w:sz="0" w:space="0" w:color="auto"/>
        <w:right w:val="none" w:sz="0" w:space="0" w:color="auto"/>
      </w:divBdr>
    </w:div>
    <w:div w:id="1277519741">
      <w:bodyDiv w:val="1"/>
      <w:marLeft w:val="0"/>
      <w:marRight w:val="0"/>
      <w:marTop w:val="0"/>
      <w:marBottom w:val="0"/>
      <w:divBdr>
        <w:top w:val="none" w:sz="0" w:space="0" w:color="auto"/>
        <w:left w:val="none" w:sz="0" w:space="0" w:color="auto"/>
        <w:bottom w:val="none" w:sz="0" w:space="0" w:color="auto"/>
        <w:right w:val="none" w:sz="0" w:space="0" w:color="auto"/>
      </w:divBdr>
    </w:div>
    <w:div w:id="128800251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297183518">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1055894">
      <w:bodyDiv w:val="1"/>
      <w:marLeft w:val="0"/>
      <w:marRight w:val="0"/>
      <w:marTop w:val="0"/>
      <w:marBottom w:val="0"/>
      <w:divBdr>
        <w:top w:val="none" w:sz="0" w:space="0" w:color="auto"/>
        <w:left w:val="none" w:sz="0" w:space="0" w:color="auto"/>
        <w:bottom w:val="none" w:sz="0" w:space="0" w:color="auto"/>
        <w:right w:val="none" w:sz="0" w:space="0" w:color="auto"/>
      </w:divBdr>
    </w:div>
    <w:div w:id="1316570271">
      <w:bodyDiv w:val="1"/>
      <w:marLeft w:val="0"/>
      <w:marRight w:val="0"/>
      <w:marTop w:val="0"/>
      <w:marBottom w:val="0"/>
      <w:divBdr>
        <w:top w:val="none" w:sz="0" w:space="0" w:color="auto"/>
        <w:left w:val="none" w:sz="0" w:space="0" w:color="auto"/>
        <w:bottom w:val="none" w:sz="0" w:space="0" w:color="auto"/>
        <w:right w:val="none" w:sz="0" w:space="0" w:color="auto"/>
      </w:divBdr>
    </w:div>
    <w:div w:id="1318532468">
      <w:bodyDiv w:val="1"/>
      <w:marLeft w:val="0"/>
      <w:marRight w:val="0"/>
      <w:marTop w:val="0"/>
      <w:marBottom w:val="0"/>
      <w:divBdr>
        <w:top w:val="none" w:sz="0" w:space="0" w:color="auto"/>
        <w:left w:val="none" w:sz="0" w:space="0" w:color="auto"/>
        <w:bottom w:val="none" w:sz="0" w:space="0" w:color="auto"/>
        <w:right w:val="none" w:sz="0" w:space="0" w:color="auto"/>
      </w:divBdr>
    </w:div>
    <w:div w:id="1327826009">
      <w:bodyDiv w:val="1"/>
      <w:marLeft w:val="0"/>
      <w:marRight w:val="0"/>
      <w:marTop w:val="0"/>
      <w:marBottom w:val="0"/>
      <w:divBdr>
        <w:top w:val="none" w:sz="0" w:space="0" w:color="auto"/>
        <w:left w:val="none" w:sz="0" w:space="0" w:color="auto"/>
        <w:bottom w:val="none" w:sz="0" w:space="0" w:color="auto"/>
        <w:right w:val="none" w:sz="0" w:space="0" w:color="auto"/>
      </w:divBdr>
    </w:div>
    <w:div w:id="1329865035">
      <w:bodyDiv w:val="1"/>
      <w:marLeft w:val="0"/>
      <w:marRight w:val="0"/>
      <w:marTop w:val="0"/>
      <w:marBottom w:val="0"/>
      <w:divBdr>
        <w:top w:val="none" w:sz="0" w:space="0" w:color="auto"/>
        <w:left w:val="none" w:sz="0" w:space="0" w:color="auto"/>
        <w:bottom w:val="none" w:sz="0" w:space="0" w:color="auto"/>
        <w:right w:val="none" w:sz="0" w:space="0" w:color="auto"/>
      </w:divBdr>
    </w:div>
    <w:div w:id="1334339167">
      <w:bodyDiv w:val="1"/>
      <w:marLeft w:val="0"/>
      <w:marRight w:val="0"/>
      <w:marTop w:val="0"/>
      <w:marBottom w:val="0"/>
      <w:divBdr>
        <w:top w:val="none" w:sz="0" w:space="0" w:color="auto"/>
        <w:left w:val="none" w:sz="0" w:space="0" w:color="auto"/>
        <w:bottom w:val="none" w:sz="0" w:space="0" w:color="auto"/>
        <w:right w:val="none" w:sz="0" w:space="0" w:color="auto"/>
      </w:divBdr>
    </w:div>
    <w:div w:id="1335837926">
      <w:bodyDiv w:val="1"/>
      <w:marLeft w:val="0"/>
      <w:marRight w:val="0"/>
      <w:marTop w:val="0"/>
      <w:marBottom w:val="0"/>
      <w:divBdr>
        <w:top w:val="none" w:sz="0" w:space="0" w:color="auto"/>
        <w:left w:val="none" w:sz="0" w:space="0" w:color="auto"/>
        <w:bottom w:val="none" w:sz="0" w:space="0" w:color="auto"/>
        <w:right w:val="none" w:sz="0" w:space="0" w:color="auto"/>
      </w:divBdr>
    </w:div>
    <w:div w:id="1356155403">
      <w:bodyDiv w:val="1"/>
      <w:marLeft w:val="0"/>
      <w:marRight w:val="0"/>
      <w:marTop w:val="0"/>
      <w:marBottom w:val="0"/>
      <w:divBdr>
        <w:top w:val="none" w:sz="0" w:space="0" w:color="auto"/>
        <w:left w:val="none" w:sz="0" w:space="0" w:color="auto"/>
        <w:bottom w:val="none" w:sz="0" w:space="0" w:color="auto"/>
        <w:right w:val="none" w:sz="0" w:space="0" w:color="auto"/>
      </w:divBdr>
    </w:div>
    <w:div w:id="1356156060">
      <w:bodyDiv w:val="1"/>
      <w:marLeft w:val="0"/>
      <w:marRight w:val="0"/>
      <w:marTop w:val="0"/>
      <w:marBottom w:val="0"/>
      <w:divBdr>
        <w:top w:val="none" w:sz="0" w:space="0" w:color="auto"/>
        <w:left w:val="none" w:sz="0" w:space="0" w:color="auto"/>
        <w:bottom w:val="none" w:sz="0" w:space="0" w:color="auto"/>
        <w:right w:val="none" w:sz="0" w:space="0" w:color="auto"/>
      </w:divBdr>
    </w:div>
    <w:div w:id="1360932353">
      <w:bodyDiv w:val="1"/>
      <w:marLeft w:val="0"/>
      <w:marRight w:val="0"/>
      <w:marTop w:val="0"/>
      <w:marBottom w:val="0"/>
      <w:divBdr>
        <w:top w:val="none" w:sz="0" w:space="0" w:color="auto"/>
        <w:left w:val="none" w:sz="0" w:space="0" w:color="auto"/>
        <w:bottom w:val="none" w:sz="0" w:space="0" w:color="auto"/>
        <w:right w:val="none" w:sz="0" w:space="0" w:color="auto"/>
      </w:divBdr>
    </w:div>
    <w:div w:id="1361398784">
      <w:bodyDiv w:val="1"/>
      <w:marLeft w:val="0"/>
      <w:marRight w:val="0"/>
      <w:marTop w:val="0"/>
      <w:marBottom w:val="0"/>
      <w:divBdr>
        <w:top w:val="none" w:sz="0" w:space="0" w:color="auto"/>
        <w:left w:val="none" w:sz="0" w:space="0" w:color="auto"/>
        <w:bottom w:val="none" w:sz="0" w:space="0" w:color="auto"/>
        <w:right w:val="none" w:sz="0" w:space="0" w:color="auto"/>
      </w:divBdr>
    </w:div>
    <w:div w:id="1364676347">
      <w:bodyDiv w:val="1"/>
      <w:marLeft w:val="0"/>
      <w:marRight w:val="0"/>
      <w:marTop w:val="0"/>
      <w:marBottom w:val="0"/>
      <w:divBdr>
        <w:top w:val="none" w:sz="0" w:space="0" w:color="auto"/>
        <w:left w:val="none" w:sz="0" w:space="0" w:color="auto"/>
        <w:bottom w:val="none" w:sz="0" w:space="0" w:color="auto"/>
        <w:right w:val="none" w:sz="0" w:space="0" w:color="auto"/>
      </w:divBdr>
    </w:div>
    <w:div w:id="1369405947">
      <w:bodyDiv w:val="1"/>
      <w:marLeft w:val="0"/>
      <w:marRight w:val="0"/>
      <w:marTop w:val="0"/>
      <w:marBottom w:val="0"/>
      <w:divBdr>
        <w:top w:val="none" w:sz="0" w:space="0" w:color="auto"/>
        <w:left w:val="none" w:sz="0" w:space="0" w:color="auto"/>
        <w:bottom w:val="none" w:sz="0" w:space="0" w:color="auto"/>
        <w:right w:val="none" w:sz="0" w:space="0" w:color="auto"/>
      </w:divBdr>
    </w:div>
    <w:div w:id="1370766196">
      <w:bodyDiv w:val="1"/>
      <w:marLeft w:val="0"/>
      <w:marRight w:val="0"/>
      <w:marTop w:val="0"/>
      <w:marBottom w:val="0"/>
      <w:divBdr>
        <w:top w:val="none" w:sz="0" w:space="0" w:color="auto"/>
        <w:left w:val="none" w:sz="0" w:space="0" w:color="auto"/>
        <w:bottom w:val="none" w:sz="0" w:space="0" w:color="auto"/>
        <w:right w:val="none" w:sz="0" w:space="0" w:color="auto"/>
      </w:divBdr>
    </w:div>
    <w:div w:id="1375159703">
      <w:bodyDiv w:val="1"/>
      <w:marLeft w:val="0"/>
      <w:marRight w:val="0"/>
      <w:marTop w:val="0"/>
      <w:marBottom w:val="0"/>
      <w:divBdr>
        <w:top w:val="none" w:sz="0" w:space="0" w:color="auto"/>
        <w:left w:val="none" w:sz="0" w:space="0" w:color="auto"/>
        <w:bottom w:val="none" w:sz="0" w:space="0" w:color="auto"/>
        <w:right w:val="none" w:sz="0" w:space="0" w:color="auto"/>
      </w:divBdr>
    </w:div>
    <w:div w:id="1375930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5057632">
      <w:bodyDiv w:val="1"/>
      <w:marLeft w:val="0"/>
      <w:marRight w:val="0"/>
      <w:marTop w:val="0"/>
      <w:marBottom w:val="0"/>
      <w:divBdr>
        <w:top w:val="none" w:sz="0" w:space="0" w:color="auto"/>
        <w:left w:val="none" w:sz="0" w:space="0" w:color="auto"/>
        <w:bottom w:val="none" w:sz="0" w:space="0" w:color="auto"/>
        <w:right w:val="none" w:sz="0" w:space="0" w:color="auto"/>
      </w:divBdr>
    </w:div>
    <w:div w:id="1389110315">
      <w:bodyDiv w:val="1"/>
      <w:marLeft w:val="0"/>
      <w:marRight w:val="0"/>
      <w:marTop w:val="0"/>
      <w:marBottom w:val="0"/>
      <w:divBdr>
        <w:top w:val="none" w:sz="0" w:space="0" w:color="auto"/>
        <w:left w:val="none" w:sz="0" w:space="0" w:color="auto"/>
        <w:bottom w:val="none" w:sz="0" w:space="0" w:color="auto"/>
        <w:right w:val="none" w:sz="0" w:space="0" w:color="auto"/>
      </w:divBdr>
    </w:div>
    <w:div w:id="139041675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885862">
      <w:bodyDiv w:val="1"/>
      <w:marLeft w:val="0"/>
      <w:marRight w:val="0"/>
      <w:marTop w:val="0"/>
      <w:marBottom w:val="0"/>
      <w:divBdr>
        <w:top w:val="none" w:sz="0" w:space="0" w:color="auto"/>
        <w:left w:val="none" w:sz="0" w:space="0" w:color="auto"/>
        <w:bottom w:val="none" w:sz="0" w:space="0" w:color="auto"/>
        <w:right w:val="none" w:sz="0" w:space="0" w:color="auto"/>
      </w:divBdr>
    </w:div>
    <w:div w:id="1414014722">
      <w:bodyDiv w:val="1"/>
      <w:marLeft w:val="0"/>
      <w:marRight w:val="0"/>
      <w:marTop w:val="0"/>
      <w:marBottom w:val="0"/>
      <w:divBdr>
        <w:top w:val="none" w:sz="0" w:space="0" w:color="auto"/>
        <w:left w:val="none" w:sz="0" w:space="0" w:color="auto"/>
        <w:bottom w:val="none" w:sz="0" w:space="0" w:color="auto"/>
        <w:right w:val="none" w:sz="0" w:space="0" w:color="auto"/>
      </w:divBdr>
    </w:div>
    <w:div w:id="1417097220">
      <w:bodyDiv w:val="1"/>
      <w:marLeft w:val="0"/>
      <w:marRight w:val="0"/>
      <w:marTop w:val="0"/>
      <w:marBottom w:val="0"/>
      <w:divBdr>
        <w:top w:val="none" w:sz="0" w:space="0" w:color="auto"/>
        <w:left w:val="none" w:sz="0" w:space="0" w:color="auto"/>
        <w:bottom w:val="none" w:sz="0" w:space="0" w:color="auto"/>
        <w:right w:val="none" w:sz="0" w:space="0" w:color="auto"/>
      </w:divBdr>
    </w:div>
    <w:div w:id="1422532173">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7099388">
      <w:bodyDiv w:val="1"/>
      <w:marLeft w:val="0"/>
      <w:marRight w:val="0"/>
      <w:marTop w:val="0"/>
      <w:marBottom w:val="0"/>
      <w:divBdr>
        <w:top w:val="none" w:sz="0" w:space="0" w:color="auto"/>
        <w:left w:val="none" w:sz="0" w:space="0" w:color="auto"/>
        <w:bottom w:val="none" w:sz="0" w:space="0" w:color="auto"/>
        <w:right w:val="none" w:sz="0" w:space="0" w:color="auto"/>
      </w:divBdr>
    </w:div>
    <w:div w:id="1439717206">
      <w:bodyDiv w:val="1"/>
      <w:marLeft w:val="0"/>
      <w:marRight w:val="0"/>
      <w:marTop w:val="0"/>
      <w:marBottom w:val="0"/>
      <w:divBdr>
        <w:top w:val="none" w:sz="0" w:space="0" w:color="auto"/>
        <w:left w:val="none" w:sz="0" w:space="0" w:color="auto"/>
        <w:bottom w:val="none" w:sz="0" w:space="0" w:color="auto"/>
        <w:right w:val="none" w:sz="0" w:space="0" w:color="auto"/>
      </w:divBdr>
    </w:div>
    <w:div w:id="1439790457">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49160388">
      <w:bodyDiv w:val="1"/>
      <w:marLeft w:val="0"/>
      <w:marRight w:val="0"/>
      <w:marTop w:val="0"/>
      <w:marBottom w:val="0"/>
      <w:divBdr>
        <w:top w:val="none" w:sz="0" w:space="0" w:color="auto"/>
        <w:left w:val="none" w:sz="0" w:space="0" w:color="auto"/>
        <w:bottom w:val="none" w:sz="0" w:space="0" w:color="auto"/>
        <w:right w:val="none" w:sz="0" w:space="0" w:color="auto"/>
      </w:divBdr>
    </w:div>
    <w:div w:id="1452818019">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59370813">
      <w:bodyDiv w:val="1"/>
      <w:marLeft w:val="0"/>
      <w:marRight w:val="0"/>
      <w:marTop w:val="0"/>
      <w:marBottom w:val="0"/>
      <w:divBdr>
        <w:top w:val="none" w:sz="0" w:space="0" w:color="auto"/>
        <w:left w:val="none" w:sz="0" w:space="0" w:color="auto"/>
        <w:bottom w:val="none" w:sz="0" w:space="0" w:color="auto"/>
        <w:right w:val="none" w:sz="0" w:space="0" w:color="auto"/>
      </w:divBdr>
    </w:div>
    <w:div w:id="1459880642">
      <w:bodyDiv w:val="1"/>
      <w:marLeft w:val="0"/>
      <w:marRight w:val="0"/>
      <w:marTop w:val="0"/>
      <w:marBottom w:val="0"/>
      <w:divBdr>
        <w:top w:val="none" w:sz="0" w:space="0" w:color="auto"/>
        <w:left w:val="none" w:sz="0" w:space="0" w:color="auto"/>
        <w:bottom w:val="none" w:sz="0" w:space="0" w:color="auto"/>
        <w:right w:val="none" w:sz="0" w:space="0" w:color="auto"/>
      </w:divBdr>
    </w:div>
    <w:div w:id="1460881193">
      <w:bodyDiv w:val="1"/>
      <w:marLeft w:val="0"/>
      <w:marRight w:val="0"/>
      <w:marTop w:val="0"/>
      <w:marBottom w:val="0"/>
      <w:divBdr>
        <w:top w:val="none" w:sz="0" w:space="0" w:color="auto"/>
        <w:left w:val="none" w:sz="0" w:space="0" w:color="auto"/>
        <w:bottom w:val="none" w:sz="0" w:space="0" w:color="auto"/>
        <w:right w:val="none" w:sz="0" w:space="0" w:color="auto"/>
      </w:divBdr>
    </w:div>
    <w:div w:id="1469126612">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7432746">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5169078">
      <w:bodyDiv w:val="1"/>
      <w:marLeft w:val="0"/>
      <w:marRight w:val="0"/>
      <w:marTop w:val="0"/>
      <w:marBottom w:val="0"/>
      <w:divBdr>
        <w:top w:val="none" w:sz="0" w:space="0" w:color="auto"/>
        <w:left w:val="none" w:sz="0" w:space="0" w:color="auto"/>
        <w:bottom w:val="none" w:sz="0" w:space="0" w:color="auto"/>
        <w:right w:val="none" w:sz="0" w:space="0" w:color="auto"/>
      </w:divBdr>
    </w:div>
    <w:div w:id="1505978649">
      <w:bodyDiv w:val="1"/>
      <w:marLeft w:val="0"/>
      <w:marRight w:val="0"/>
      <w:marTop w:val="0"/>
      <w:marBottom w:val="0"/>
      <w:divBdr>
        <w:top w:val="none" w:sz="0" w:space="0" w:color="auto"/>
        <w:left w:val="none" w:sz="0" w:space="0" w:color="auto"/>
        <w:bottom w:val="none" w:sz="0" w:space="0" w:color="auto"/>
        <w:right w:val="none" w:sz="0" w:space="0" w:color="auto"/>
      </w:divBdr>
    </w:div>
    <w:div w:id="1508902391">
      <w:bodyDiv w:val="1"/>
      <w:marLeft w:val="0"/>
      <w:marRight w:val="0"/>
      <w:marTop w:val="0"/>
      <w:marBottom w:val="0"/>
      <w:divBdr>
        <w:top w:val="none" w:sz="0" w:space="0" w:color="auto"/>
        <w:left w:val="none" w:sz="0" w:space="0" w:color="auto"/>
        <w:bottom w:val="none" w:sz="0" w:space="0" w:color="auto"/>
        <w:right w:val="none" w:sz="0" w:space="0" w:color="auto"/>
      </w:divBdr>
    </w:div>
    <w:div w:id="1509058932">
      <w:bodyDiv w:val="1"/>
      <w:marLeft w:val="0"/>
      <w:marRight w:val="0"/>
      <w:marTop w:val="0"/>
      <w:marBottom w:val="0"/>
      <w:divBdr>
        <w:top w:val="none" w:sz="0" w:space="0" w:color="auto"/>
        <w:left w:val="none" w:sz="0" w:space="0" w:color="auto"/>
        <w:bottom w:val="none" w:sz="0" w:space="0" w:color="auto"/>
        <w:right w:val="none" w:sz="0" w:space="0" w:color="auto"/>
      </w:divBdr>
    </w:div>
    <w:div w:id="1514998260">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196664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382431">
      <w:bodyDiv w:val="1"/>
      <w:marLeft w:val="0"/>
      <w:marRight w:val="0"/>
      <w:marTop w:val="0"/>
      <w:marBottom w:val="0"/>
      <w:divBdr>
        <w:top w:val="none" w:sz="0" w:space="0" w:color="auto"/>
        <w:left w:val="none" w:sz="0" w:space="0" w:color="auto"/>
        <w:bottom w:val="none" w:sz="0" w:space="0" w:color="auto"/>
        <w:right w:val="none" w:sz="0" w:space="0" w:color="auto"/>
      </w:divBdr>
    </w:div>
    <w:div w:id="1561359025">
      <w:bodyDiv w:val="1"/>
      <w:marLeft w:val="0"/>
      <w:marRight w:val="0"/>
      <w:marTop w:val="0"/>
      <w:marBottom w:val="0"/>
      <w:divBdr>
        <w:top w:val="none" w:sz="0" w:space="0" w:color="auto"/>
        <w:left w:val="none" w:sz="0" w:space="0" w:color="auto"/>
        <w:bottom w:val="none" w:sz="0" w:space="0" w:color="auto"/>
        <w:right w:val="none" w:sz="0" w:space="0" w:color="auto"/>
      </w:divBdr>
    </w:div>
    <w:div w:id="1563713729">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564944738">
      <w:bodyDiv w:val="1"/>
      <w:marLeft w:val="0"/>
      <w:marRight w:val="0"/>
      <w:marTop w:val="0"/>
      <w:marBottom w:val="0"/>
      <w:divBdr>
        <w:top w:val="none" w:sz="0" w:space="0" w:color="auto"/>
        <w:left w:val="none" w:sz="0" w:space="0" w:color="auto"/>
        <w:bottom w:val="none" w:sz="0" w:space="0" w:color="auto"/>
        <w:right w:val="none" w:sz="0" w:space="0" w:color="auto"/>
      </w:divBdr>
    </w:div>
    <w:div w:id="1567303361">
      <w:bodyDiv w:val="1"/>
      <w:marLeft w:val="0"/>
      <w:marRight w:val="0"/>
      <w:marTop w:val="0"/>
      <w:marBottom w:val="0"/>
      <w:divBdr>
        <w:top w:val="none" w:sz="0" w:space="0" w:color="auto"/>
        <w:left w:val="none" w:sz="0" w:space="0" w:color="auto"/>
        <w:bottom w:val="none" w:sz="0" w:space="0" w:color="auto"/>
        <w:right w:val="none" w:sz="0" w:space="0" w:color="auto"/>
      </w:divBdr>
    </w:div>
    <w:div w:id="1570455557">
      <w:bodyDiv w:val="1"/>
      <w:marLeft w:val="0"/>
      <w:marRight w:val="0"/>
      <w:marTop w:val="0"/>
      <w:marBottom w:val="0"/>
      <w:divBdr>
        <w:top w:val="none" w:sz="0" w:space="0" w:color="auto"/>
        <w:left w:val="none" w:sz="0" w:space="0" w:color="auto"/>
        <w:bottom w:val="none" w:sz="0" w:space="0" w:color="auto"/>
        <w:right w:val="none" w:sz="0" w:space="0" w:color="auto"/>
      </w:divBdr>
    </w:div>
    <w:div w:id="1570968125">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5339890">
      <w:bodyDiv w:val="1"/>
      <w:marLeft w:val="0"/>
      <w:marRight w:val="0"/>
      <w:marTop w:val="0"/>
      <w:marBottom w:val="0"/>
      <w:divBdr>
        <w:top w:val="none" w:sz="0" w:space="0" w:color="auto"/>
        <w:left w:val="none" w:sz="0" w:space="0" w:color="auto"/>
        <w:bottom w:val="none" w:sz="0" w:space="0" w:color="auto"/>
        <w:right w:val="none" w:sz="0" w:space="0" w:color="auto"/>
      </w:divBdr>
    </w:div>
    <w:div w:id="1585606766">
      <w:bodyDiv w:val="1"/>
      <w:marLeft w:val="0"/>
      <w:marRight w:val="0"/>
      <w:marTop w:val="0"/>
      <w:marBottom w:val="0"/>
      <w:divBdr>
        <w:top w:val="none" w:sz="0" w:space="0" w:color="auto"/>
        <w:left w:val="none" w:sz="0" w:space="0" w:color="auto"/>
        <w:bottom w:val="none" w:sz="0" w:space="0" w:color="auto"/>
        <w:right w:val="none" w:sz="0" w:space="0" w:color="auto"/>
      </w:divBdr>
    </w:div>
    <w:div w:id="1591311722">
      <w:bodyDiv w:val="1"/>
      <w:marLeft w:val="0"/>
      <w:marRight w:val="0"/>
      <w:marTop w:val="0"/>
      <w:marBottom w:val="0"/>
      <w:divBdr>
        <w:top w:val="none" w:sz="0" w:space="0" w:color="auto"/>
        <w:left w:val="none" w:sz="0" w:space="0" w:color="auto"/>
        <w:bottom w:val="none" w:sz="0" w:space="0" w:color="auto"/>
        <w:right w:val="none" w:sz="0" w:space="0" w:color="auto"/>
      </w:divBdr>
    </w:div>
    <w:div w:id="1592202438">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5842391">
      <w:bodyDiv w:val="1"/>
      <w:marLeft w:val="0"/>
      <w:marRight w:val="0"/>
      <w:marTop w:val="0"/>
      <w:marBottom w:val="0"/>
      <w:divBdr>
        <w:top w:val="none" w:sz="0" w:space="0" w:color="auto"/>
        <w:left w:val="none" w:sz="0" w:space="0" w:color="auto"/>
        <w:bottom w:val="none" w:sz="0" w:space="0" w:color="auto"/>
        <w:right w:val="none" w:sz="0" w:space="0" w:color="auto"/>
      </w:divBdr>
    </w:div>
    <w:div w:id="1606569495">
      <w:bodyDiv w:val="1"/>
      <w:marLeft w:val="0"/>
      <w:marRight w:val="0"/>
      <w:marTop w:val="0"/>
      <w:marBottom w:val="0"/>
      <w:divBdr>
        <w:top w:val="none" w:sz="0" w:space="0" w:color="auto"/>
        <w:left w:val="none" w:sz="0" w:space="0" w:color="auto"/>
        <w:bottom w:val="none" w:sz="0" w:space="0" w:color="auto"/>
        <w:right w:val="none" w:sz="0" w:space="0" w:color="auto"/>
      </w:divBdr>
    </w:div>
    <w:div w:id="160834187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16058258">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29898183">
      <w:bodyDiv w:val="1"/>
      <w:marLeft w:val="0"/>
      <w:marRight w:val="0"/>
      <w:marTop w:val="0"/>
      <w:marBottom w:val="0"/>
      <w:divBdr>
        <w:top w:val="none" w:sz="0" w:space="0" w:color="auto"/>
        <w:left w:val="none" w:sz="0" w:space="0" w:color="auto"/>
        <w:bottom w:val="none" w:sz="0" w:space="0" w:color="auto"/>
        <w:right w:val="none" w:sz="0" w:space="0" w:color="auto"/>
      </w:divBdr>
    </w:div>
    <w:div w:id="1630476824">
      <w:bodyDiv w:val="1"/>
      <w:marLeft w:val="0"/>
      <w:marRight w:val="0"/>
      <w:marTop w:val="0"/>
      <w:marBottom w:val="0"/>
      <w:divBdr>
        <w:top w:val="none" w:sz="0" w:space="0" w:color="auto"/>
        <w:left w:val="none" w:sz="0" w:space="0" w:color="auto"/>
        <w:bottom w:val="none" w:sz="0" w:space="0" w:color="auto"/>
        <w:right w:val="none" w:sz="0" w:space="0" w:color="auto"/>
      </w:divBdr>
    </w:div>
    <w:div w:id="163220606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38728265">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54484637">
      <w:bodyDiv w:val="1"/>
      <w:marLeft w:val="0"/>
      <w:marRight w:val="0"/>
      <w:marTop w:val="0"/>
      <w:marBottom w:val="0"/>
      <w:divBdr>
        <w:top w:val="none" w:sz="0" w:space="0" w:color="auto"/>
        <w:left w:val="none" w:sz="0" w:space="0" w:color="auto"/>
        <w:bottom w:val="none" w:sz="0" w:space="0" w:color="auto"/>
        <w:right w:val="none" w:sz="0" w:space="0" w:color="auto"/>
      </w:divBdr>
    </w:div>
    <w:div w:id="1676498177">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0622828">
      <w:bodyDiv w:val="1"/>
      <w:marLeft w:val="0"/>
      <w:marRight w:val="0"/>
      <w:marTop w:val="0"/>
      <w:marBottom w:val="0"/>
      <w:divBdr>
        <w:top w:val="none" w:sz="0" w:space="0" w:color="auto"/>
        <w:left w:val="none" w:sz="0" w:space="0" w:color="auto"/>
        <w:bottom w:val="none" w:sz="0" w:space="0" w:color="auto"/>
        <w:right w:val="none" w:sz="0" w:space="0" w:color="auto"/>
      </w:divBdr>
    </w:div>
    <w:div w:id="1698043593">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9115951">
      <w:bodyDiv w:val="1"/>
      <w:marLeft w:val="0"/>
      <w:marRight w:val="0"/>
      <w:marTop w:val="0"/>
      <w:marBottom w:val="0"/>
      <w:divBdr>
        <w:top w:val="none" w:sz="0" w:space="0" w:color="auto"/>
        <w:left w:val="none" w:sz="0" w:space="0" w:color="auto"/>
        <w:bottom w:val="none" w:sz="0" w:space="0" w:color="auto"/>
        <w:right w:val="none" w:sz="0" w:space="0" w:color="auto"/>
      </w:divBdr>
    </w:div>
    <w:div w:id="1703438933">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16081496">
      <w:bodyDiv w:val="1"/>
      <w:marLeft w:val="0"/>
      <w:marRight w:val="0"/>
      <w:marTop w:val="0"/>
      <w:marBottom w:val="0"/>
      <w:divBdr>
        <w:top w:val="none" w:sz="0" w:space="0" w:color="auto"/>
        <w:left w:val="none" w:sz="0" w:space="0" w:color="auto"/>
        <w:bottom w:val="none" w:sz="0" w:space="0" w:color="auto"/>
        <w:right w:val="none" w:sz="0" w:space="0" w:color="auto"/>
      </w:divBdr>
    </w:div>
    <w:div w:id="1719283141">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24985755">
      <w:bodyDiv w:val="1"/>
      <w:marLeft w:val="0"/>
      <w:marRight w:val="0"/>
      <w:marTop w:val="0"/>
      <w:marBottom w:val="0"/>
      <w:divBdr>
        <w:top w:val="none" w:sz="0" w:space="0" w:color="auto"/>
        <w:left w:val="none" w:sz="0" w:space="0" w:color="auto"/>
        <w:bottom w:val="none" w:sz="0" w:space="0" w:color="auto"/>
        <w:right w:val="none" w:sz="0" w:space="0" w:color="auto"/>
      </w:divBdr>
    </w:div>
    <w:div w:id="1747067099">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448599">
      <w:bodyDiv w:val="1"/>
      <w:marLeft w:val="0"/>
      <w:marRight w:val="0"/>
      <w:marTop w:val="0"/>
      <w:marBottom w:val="0"/>
      <w:divBdr>
        <w:top w:val="none" w:sz="0" w:space="0" w:color="auto"/>
        <w:left w:val="none" w:sz="0" w:space="0" w:color="auto"/>
        <w:bottom w:val="none" w:sz="0" w:space="0" w:color="auto"/>
        <w:right w:val="none" w:sz="0" w:space="0" w:color="auto"/>
      </w:divBdr>
    </w:div>
    <w:div w:id="1759710043">
      <w:bodyDiv w:val="1"/>
      <w:marLeft w:val="0"/>
      <w:marRight w:val="0"/>
      <w:marTop w:val="0"/>
      <w:marBottom w:val="0"/>
      <w:divBdr>
        <w:top w:val="none" w:sz="0" w:space="0" w:color="auto"/>
        <w:left w:val="none" w:sz="0" w:space="0" w:color="auto"/>
        <w:bottom w:val="none" w:sz="0" w:space="0" w:color="auto"/>
        <w:right w:val="none" w:sz="0" w:space="0" w:color="auto"/>
      </w:divBdr>
    </w:div>
    <w:div w:id="1760758468">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0814730">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000881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0778191">
      <w:bodyDiv w:val="1"/>
      <w:marLeft w:val="0"/>
      <w:marRight w:val="0"/>
      <w:marTop w:val="0"/>
      <w:marBottom w:val="0"/>
      <w:divBdr>
        <w:top w:val="none" w:sz="0" w:space="0" w:color="auto"/>
        <w:left w:val="none" w:sz="0" w:space="0" w:color="auto"/>
        <w:bottom w:val="none" w:sz="0" w:space="0" w:color="auto"/>
        <w:right w:val="none" w:sz="0" w:space="0" w:color="auto"/>
      </w:divBdr>
    </w:div>
    <w:div w:id="1813597727">
      <w:bodyDiv w:val="1"/>
      <w:marLeft w:val="0"/>
      <w:marRight w:val="0"/>
      <w:marTop w:val="0"/>
      <w:marBottom w:val="0"/>
      <w:divBdr>
        <w:top w:val="none" w:sz="0" w:space="0" w:color="auto"/>
        <w:left w:val="none" w:sz="0" w:space="0" w:color="auto"/>
        <w:bottom w:val="none" w:sz="0" w:space="0" w:color="auto"/>
        <w:right w:val="none" w:sz="0" w:space="0" w:color="auto"/>
      </w:divBdr>
    </w:div>
    <w:div w:id="1819150101">
      <w:bodyDiv w:val="1"/>
      <w:marLeft w:val="0"/>
      <w:marRight w:val="0"/>
      <w:marTop w:val="0"/>
      <w:marBottom w:val="0"/>
      <w:divBdr>
        <w:top w:val="none" w:sz="0" w:space="0" w:color="auto"/>
        <w:left w:val="none" w:sz="0" w:space="0" w:color="auto"/>
        <w:bottom w:val="none" w:sz="0" w:space="0" w:color="auto"/>
        <w:right w:val="none" w:sz="0" w:space="0" w:color="auto"/>
      </w:divBdr>
    </w:div>
    <w:div w:id="182531576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6282706">
      <w:bodyDiv w:val="1"/>
      <w:marLeft w:val="0"/>
      <w:marRight w:val="0"/>
      <w:marTop w:val="0"/>
      <w:marBottom w:val="0"/>
      <w:divBdr>
        <w:top w:val="none" w:sz="0" w:space="0" w:color="auto"/>
        <w:left w:val="none" w:sz="0" w:space="0" w:color="auto"/>
        <w:bottom w:val="none" w:sz="0" w:space="0" w:color="auto"/>
        <w:right w:val="none" w:sz="0" w:space="0" w:color="auto"/>
      </w:divBdr>
    </w:div>
    <w:div w:id="1853299397">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966836">
      <w:bodyDiv w:val="1"/>
      <w:marLeft w:val="0"/>
      <w:marRight w:val="0"/>
      <w:marTop w:val="0"/>
      <w:marBottom w:val="0"/>
      <w:divBdr>
        <w:top w:val="none" w:sz="0" w:space="0" w:color="auto"/>
        <w:left w:val="none" w:sz="0" w:space="0" w:color="auto"/>
        <w:bottom w:val="none" w:sz="0" w:space="0" w:color="auto"/>
        <w:right w:val="none" w:sz="0" w:space="0" w:color="auto"/>
      </w:divBdr>
    </w:div>
    <w:div w:id="1863547305">
      <w:bodyDiv w:val="1"/>
      <w:marLeft w:val="0"/>
      <w:marRight w:val="0"/>
      <w:marTop w:val="0"/>
      <w:marBottom w:val="0"/>
      <w:divBdr>
        <w:top w:val="none" w:sz="0" w:space="0" w:color="auto"/>
        <w:left w:val="none" w:sz="0" w:space="0" w:color="auto"/>
        <w:bottom w:val="none" w:sz="0" w:space="0" w:color="auto"/>
        <w:right w:val="none" w:sz="0" w:space="0" w:color="auto"/>
      </w:divBdr>
    </w:div>
    <w:div w:id="1868709956">
      <w:bodyDiv w:val="1"/>
      <w:marLeft w:val="0"/>
      <w:marRight w:val="0"/>
      <w:marTop w:val="0"/>
      <w:marBottom w:val="0"/>
      <w:divBdr>
        <w:top w:val="none" w:sz="0" w:space="0" w:color="auto"/>
        <w:left w:val="none" w:sz="0" w:space="0" w:color="auto"/>
        <w:bottom w:val="none" w:sz="0" w:space="0" w:color="auto"/>
        <w:right w:val="none" w:sz="0" w:space="0" w:color="auto"/>
      </w:divBdr>
    </w:div>
    <w:div w:id="1870684930">
      <w:bodyDiv w:val="1"/>
      <w:marLeft w:val="0"/>
      <w:marRight w:val="0"/>
      <w:marTop w:val="0"/>
      <w:marBottom w:val="0"/>
      <w:divBdr>
        <w:top w:val="none" w:sz="0" w:space="0" w:color="auto"/>
        <w:left w:val="none" w:sz="0" w:space="0" w:color="auto"/>
        <w:bottom w:val="none" w:sz="0" w:space="0" w:color="auto"/>
        <w:right w:val="none" w:sz="0" w:space="0" w:color="auto"/>
      </w:divBdr>
    </w:div>
    <w:div w:id="1874885003">
      <w:bodyDiv w:val="1"/>
      <w:marLeft w:val="0"/>
      <w:marRight w:val="0"/>
      <w:marTop w:val="0"/>
      <w:marBottom w:val="0"/>
      <w:divBdr>
        <w:top w:val="none" w:sz="0" w:space="0" w:color="auto"/>
        <w:left w:val="none" w:sz="0" w:space="0" w:color="auto"/>
        <w:bottom w:val="none" w:sz="0" w:space="0" w:color="auto"/>
        <w:right w:val="none" w:sz="0" w:space="0" w:color="auto"/>
      </w:divBdr>
    </w:div>
    <w:div w:id="1884782418">
      <w:bodyDiv w:val="1"/>
      <w:marLeft w:val="0"/>
      <w:marRight w:val="0"/>
      <w:marTop w:val="0"/>
      <w:marBottom w:val="0"/>
      <w:divBdr>
        <w:top w:val="none" w:sz="0" w:space="0" w:color="auto"/>
        <w:left w:val="none" w:sz="0" w:space="0" w:color="auto"/>
        <w:bottom w:val="none" w:sz="0" w:space="0" w:color="auto"/>
        <w:right w:val="none" w:sz="0" w:space="0" w:color="auto"/>
      </w:divBdr>
    </w:div>
    <w:div w:id="1887907206">
      <w:bodyDiv w:val="1"/>
      <w:marLeft w:val="0"/>
      <w:marRight w:val="0"/>
      <w:marTop w:val="0"/>
      <w:marBottom w:val="0"/>
      <w:divBdr>
        <w:top w:val="none" w:sz="0" w:space="0" w:color="auto"/>
        <w:left w:val="none" w:sz="0" w:space="0" w:color="auto"/>
        <w:bottom w:val="none" w:sz="0" w:space="0" w:color="auto"/>
        <w:right w:val="none" w:sz="0" w:space="0" w:color="auto"/>
      </w:divBdr>
    </w:div>
    <w:div w:id="1892964340">
      <w:bodyDiv w:val="1"/>
      <w:marLeft w:val="0"/>
      <w:marRight w:val="0"/>
      <w:marTop w:val="0"/>
      <w:marBottom w:val="0"/>
      <w:divBdr>
        <w:top w:val="none" w:sz="0" w:space="0" w:color="auto"/>
        <w:left w:val="none" w:sz="0" w:space="0" w:color="auto"/>
        <w:bottom w:val="none" w:sz="0" w:space="0" w:color="auto"/>
        <w:right w:val="none" w:sz="0" w:space="0" w:color="auto"/>
      </w:divBdr>
      <w:divsChild>
        <w:div w:id="60712522">
          <w:marLeft w:val="0"/>
          <w:marRight w:val="0"/>
          <w:marTop w:val="0"/>
          <w:marBottom w:val="0"/>
          <w:divBdr>
            <w:top w:val="none" w:sz="0" w:space="0" w:color="auto"/>
            <w:left w:val="none" w:sz="0" w:space="0" w:color="auto"/>
            <w:bottom w:val="none" w:sz="0" w:space="0" w:color="auto"/>
            <w:right w:val="none" w:sz="0" w:space="0" w:color="auto"/>
          </w:divBdr>
        </w:div>
        <w:div w:id="1121845402">
          <w:marLeft w:val="0"/>
          <w:marRight w:val="0"/>
          <w:marTop w:val="0"/>
          <w:marBottom w:val="0"/>
          <w:divBdr>
            <w:top w:val="none" w:sz="0" w:space="0" w:color="auto"/>
            <w:left w:val="none" w:sz="0" w:space="0" w:color="auto"/>
            <w:bottom w:val="none" w:sz="0" w:space="0" w:color="auto"/>
            <w:right w:val="none" w:sz="0" w:space="0" w:color="auto"/>
          </w:divBdr>
        </w:div>
        <w:div w:id="1263801091">
          <w:marLeft w:val="0"/>
          <w:marRight w:val="0"/>
          <w:marTop w:val="0"/>
          <w:marBottom w:val="0"/>
          <w:divBdr>
            <w:top w:val="none" w:sz="0" w:space="0" w:color="auto"/>
            <w:left w:val="none" w:sz="0" w:space="0" w:color="auto"/>
            <w:bottom w:val="none" w:sz="0" w:space="0" w:color="auto"/>
            <w:right w:val="none" w:sz="0" w:space="0" w:color="auto"/>
          </w:divBdr>
        </w:div>
        <w:div w:id="1708750673">
          <w:marLeft w:val="0"/>
          <w:marRight w:val="0"/>
          <w:marTop w:val="0"/>
          <w:marBottom w:val="0"/>
          <w:divBdr>
            <w:top w:val="none" w:sz="0" w:space="0" w:color="auto"/>
            <w:left w:val="none" w:sz="0" w:space="0" w:color="auto"/>
            <w:bottom w:val="none" w:sz="0" w:space="0" w:color="auto"/>
            <w:right w:val="none" w:sz="0" w:space="0" w:color="auto"/>
          </w:divBdr>
        </w:div>
        <w:div w:id="1756779223">
          <w:marLeft w:val="0"/>
          <w:marRight w:val="0"/>
          <w:marTop w:val="0"/>
          <w:marBottom w:val="0"/>
          <w:divBdr>
            <w:top w:val="none" w:sz="0" w:space="0" w:color="auto"/>
            <w:left w:val="none" w:sz="0" w:space="0" w:color="auto"/>
            <w:bottom w:val="none" w:sz="0" w:space="0" w:color="auto"/>
            <w:right w:val="none" w:sz="0" w:space="0" w:color="auto"/>
          </w:divBdr>
        </w:div>
      </w:divsChild>
    </w:div>
    <w:div w:id="1893689004">
      <w:bodyDiv w:val="1"/>
      <w:marLeft w:val="0"/>
      <w:marRight w:val="0"/>
      <w:marTop w:val="0"/>
      <w:marBottom w:val="0"/>
      <w:divBdr>
        <w:top w:val="none" w:sz="0" w:space="0" w:color="auto"/>
        <w:left w:val="none" w:sz="0" w:space="0" w:color="auto"/>
        <w:bottom w:val="none" w:sz="0" w:space="0" w:color="auto"/>
        <w:right w:val="none" w:sz="0" w:space="0" w:color="auto"/>
      </w:divBdr>
    </w:div>
    <w:div w:id="1898587352">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7958650">
      <w:bodyDiv w:val="1"/>
      <w:marLeft w:val="0"/>
      <w:marRight w:val="0"/>
      <w:marTop w:val="0"/>
      <w:marBottom w:val="0"/>
      <w:divBdr>
        <w:top w:val="none" w:sz="0" w:space="0" w:color="auto"/>
        <w:left w:val="none" w:sz="0" w:space="0" w:color="auto"/>
        <w:bottom w:val="none" w:sz="0" w:space="0" w:color="auto"/>
        <w:right w:val="none" w:sz="0" w:space="0" w:color="auto"/>
      </w:divBdr>
    </w:div>
    <w:div w:id="1913077238">
      <w:bodyDiv w:val="1"/>
      <w:marLeft w:val="0"/>
      <w:marRight w:val="0"/>
      <w:marTop w:val="0"/>
      <w:marBottom w:val="0"/>
      <w:divBdr>
        <w:top w:val="none" w:sz="0" w:space="0" w:color="auto"/>
        <w:left w:val="none" w:sz="0" w:space="0" w:color="auto"/>
        <w:bottom w:val="none" w:sz="0" w:space="0" w:color="auto"/>
        <w:right w:val="none" w:sz="0" w:space="0" w:color="auto"/>
      </w:divBdr>
    </w:div>
    <w:div w:id="1913614066">
      <w:bodyDiv w:val="1"/>
      <w:marLeft w:val="0"/>
      <w:marRight w:val="0"/>
      <w:marTop w:val="0"/>
      <w:marBottom w:val="0"/>
      <w:divBdr>
        <w:top w:val="none" w:sz="0" w:space="0" w:color="auto"/>
        <w:left w:val="none" w:sz="0" w:space="0" w:color="auto"/>
        <w:bottom w:val="none" w:sz="0" w:space="0" w:color="auto"/>
        <w:right w:val="none" w:sz="0" w:space="0" w:color="auto"/>
      </w:divBdr>
    </w:div>
    <w:div w:id="1921790544">
      <w:bodyDiv w:val="1"/>
      <w:marLeft w:val="0"/>
      <w:marRight w:val="0"/>
      <w:marTop w:val="0"/>
      <w:marBottom w:val="0"/>
      <w:divBdr>
        <w:top w:val="none" w:sz="0" w:space="0" w:color="auto"/>
        <w:left w:val="none" w:sz="0" w:space="0" w:color="auto"/>
        <w:bottom w:val="none" w:sz="0" w:space="0" w:color="auto"/>
        <w:right w:val="none" w:sz="0" w:space="0" w:color="auto"/>
      </w:divBdr>
    </w:div>
    <w:div w:id="1928036120">
      <w:bodyDiv w:val="1"/>
      <w:marLeft w:val="0"/>
      <w:marRight w:val="0"/>
      <w:marTop w:val="0"/>
      <w:marBottom w:val="0"/>
      <w:divBdr>
        <w:top w:val="none" w:sz="0" w:space="0" w:color="auto"/>
        <w:left w:val="none" w:sz="0" w:space="0" w:color="auto"/>
        <w:bottom w:val="none" w:sz="0" w:space="0" w:color="auto"/>
        <w:right w:val="none" w:sz="0" w:space="0" w:color="auto"/>
      </w:divBdr>
    </w:div>
    <w:div w:id="1929193054">
      <w:bodyDiv w:val="1"/>
      <w:marLeft w:val="0"/>
      <w:marRight w:val="0"/>
      <w:marTop w:val="0"/>
      <w:marBottom w:val="0"/>
      <w:divBdr>
        <w:top w:val="none" w:sz="0" w:space="0" w:color="auto"/>
        <w:left w:val="none" w:sz="0" w:space="0" w:color="auto"/>
        <w:bottom w:val="none" w:sz="0" w:space="0" w:color="auto"/>
        <w:right w:val="none" w:sz="0" w:space="0" w:color="auto"/>
      </w:divBdr>
    </w:div>
    <w:div w:id="1935432697">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135499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406952">
      <w:bodyDiv w:val="1"/>
      <w:marLeft w:val="0"/>
      <w:marRight w:val="0"/>
      <w:marTop w:val="0"/>
      <w:marBottom w:val="0"/>
      <w:divBdr>
        <w:top w:val="none" w:sz="0" w:space="0" w:color="auto"/>
        <w:left w:val="none" w:sz="0" w:space="0" w:color="auto"/>
        <w:bottom w:val="none" w:sz="0" w:space="0" w:color="auto"/>
        <w:right w:val="none" w:sz="0" w:space="0" w:color="auto"/>
      </w:divBdr>
    </w:div>
    <w:div w:id="1967931348">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473831">
      <w:bodyDiv w:val="1"/>
      <w:marLeft w:val="0"/>
      <w:marRight w:val="0"/>
      <w:marTop w:val="0"/>
      <w:marBottom w:val="0"/>
      <w:divBdr>
        <w:top w:val="none" w:sz="0" w:space="0" w:color="auto"/>
        <w:left w:val="none" w:sz="0" w:space="0" w:color="auto"/>
        <w:bottom w:val="none" w:sz="0" w:space="0" w:color="auto"/>
        <w:right w:val="none" w:sz="0" w:space="0" w:color="auto"/>
      </w:divBdr>
    </w:div>
    <w:div w:id="1973704869">
      <w:bodyDiv w:val="1"/>
      <w:marLeft w:val="0"/>
      <w:marRight w:val="0"/>
      <w:marTop w:val="0"/>
      <w:marBottom w:val="0"/>
      <w:divBdr>
        <w:top w:val="none" w:sz="0" w:space="0" w:color="auto"/>
        <w:left w:val="none" w:sz="0" w:space="0" w:color="auto"/>
        <w:bottom w:val="none" w:sz="0" w:space="0" w:color="auto"/>
        <w:right w:val="none" w:sz="0" w:space="0" w:color="auto"/>
      </w:divBdr>
    </w:div>
    <w:div w:id="1974288556">
      <w:bodyDiv w:val="1"/>
      <w:marLeft w:val="0"/>
      <w:marRight w:val="0"/>
      <w:marTop w:val="0"/>
      <w:marBottom w:val="0"/>
      <w:divBdr>
        <w:top w:val="none" w:sz="0" w:space="0" w:color="auto"/>
        <w:left w:val="none" w:sz="0" w:space="0" w:color="auto"/>
        <w:bottom w:val="none" w:sz="0" w:space="0" w:color="auto"/>
        <w:right w:val="none" w:sz="0" w:space="0" w:color="auto"/>
      </w:divBdr>
    </w:div>
    <w:div w:id="1974557200">
      <w:bodyDiv w:val="1"/>
      <w:marLeft w:val="0"/>
      <w:marRight w:val="0"/>
      <w:marTop w:val="0"/>
      <w:marBottom w:val="0"/>
      <w:divBdr>
        <w:top w:val="none" w:sz="0" w:space="0" w:color="auto"/>
        <w:left w:val="none" w:sz="0" w:space="0" w:color="auto"/>
        <w:bottom w:val="none" w:sz="0" w:space="0" w:color="auto"/>
        <w:right w:val="none" w:sz="0" w:space="0" w:color="auto"/>
      </w:divBdr>
    </w:div>
    <w:div w:id="1977027594">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7755877">
      <w:bodyDiv w:val="1"/>
      <w:marLeft w:val="0"/>
      <w:marRight w:val="0"/>
      <w:marTop w:val="0"/>
      <w:marBottom w:val="0"/>
      <w:divBdr>
        <w:top w:val="none" w:sz="0" w:space="0" w:color="auto"/>
        <w:left w:val="none" w:sz="0" w:space="0" w:color="auto"/>
        <w:bottom w:val="none" w:sz="0" w:space="0" w:color="auto"/>
        <w:right w:val="none" w:sz="0" w:space="0" w:color="auto"/>
      </w:divBdr>
    </w:div>
    <w:div w:id="2002658313">
      <w:bodyDiv w:val="1"/>
      <w:marLeft w:val="0"/>
      <w:marRight w:val="0"/>
      <w:marTop w:val="0"/>
      <w:marBottom w:val="0"/>
      <w:divBdr>
        <w:top w:val="none" w:sz="0" w:space="0" w:color="auto"/>
        <w:left w:val="none" w:sz="0" w:space="0" w:color="auto"/>
        <w:bottom w:val="none" w:sz="0" w:space="0" w:color="auto"/>
        <w:right w:val="none" w:sz="0" w:space="0" w:color="auto"/>
      </w:divBdr>
    </w:div>
    <w:div w:id="2002662694">
      <w:bodyDiv w:val="1"/>
      <w:marLeft w:val="0"/>
      <w:marRight w:val="0"/>
      <w:marTop w:val="0"/>
      <w:marBottom w:val="0"/>
      <w:divBdr>
        <w:top w:val="none" w:sz="0" w:space="0" w:color="auto"/>
        <w:left w:val="none" w:sz="0" w:space="0" w:color="auto"/>
        <w:bottom w:val="none" w:sz="0" w:space="0" w:color="auto"/>
        <w:right w:val="none" w:sz="0" w:space="0" w:color="auto"/>
      </w:divBdr>
    </w:div>
    <w:div w:id="2005276116">
      <w:bodyDiv w:val="1"/>
      <w:marLeft w:val="0"/>
      <w:marRight w:val="0"/>
      <w:marTop w:val="0"/>
      <w:marBottom w:val="0"/>
      <w:divBdr>
        <w:top w:val="none" w:sz="0" w:space="0" w:color="auto"/>
        <w:left w:val="none" w:sz="0" w:space="0" w:color="auto"/>
        <w:bottom w:val="none" w:sz="0" w:space="0" w:color="auto"/>
        <w:right w:val="none" w:sz="0" w:space="0" w:color="auto"/>
      </w:divBdr>
    </w:div>
    <w:div w:id="2007126291">
      <w:bodyDiv w:val="1"/>
      <w:marLeft w:val="0"/>
      <w:marRight w:val="0"/>
      <w:marTop w:val="0"/>
      <w:marBottom w:val="0"/>
      <w:divBdr>
        <w:top w:val="none" w:sz="0" w:space="0" w:color="auto"/>
        <w:left w:val="none" w:sz="0" w:space="0" w:color="auto"/>
        <w:bottom w:val="none" w:sz="0" w:space="0" w:color="auto"/>
        <w:right w:val="none" w:sz="0" w:space="0" w:color="auto"/>
      </w:divBdr>
    </w:div>
    <w:div w:id="2011442282">
      <w:bodyDiv w:val="1"/>
      <w:marLeft w:val="0"/>
      <w:marRight w:val="0"/>
      <w:marTop w:val="0"/>
      <w:marBottom w:val="0"/>
      <w:divBdr>
        <w:top w:val="none" w:sz="0" w:space="0" w:color="auto"/>
        <w:left w:val="none" w:sz="0" w:space="0" w:color="auto"/>
        <w:bottom w:val="none" w:sz="0" w:space="0" w:color="auto"/>
        <w:right w:val="none" w:sz="0" w:space="0" w:color="auto"/>
      </w:divBdr>
    </w:div>
    <w:div w:id="2013604430">
      <w:bodyDiv w:val="1"/>
      <w:marLeft w:val="0"/>
      <w:marRight w:val="0"/>
      <w:marTop w:val="0"/>
      <w:marBottom w:val="0"/>
      <w:divBdr>
        <w:top w:val="none" w:sz="0" w:space="0" w:color="auto"/>
        <w:left w:val="none" w:sz="0" w:space="0" w:color="auto"/>
        <w:bottom w:val="none" w:sz="0" w:space="0" w:color="auto"/>
        <w:right w:val="none" w:sz="0" w:space="0" w:color="auto"/>
      </w:divBdr>
    </w:div>
    <w:div w:id="2014334611">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424365">
      <w:bodyDiv w:val="1"/>
      <w:marLeft w:val="0"/>
      <w:marRight w:val="0"/>
      <w:marTop w:val="0"/>
      <w:marBottom w:val="0"/>
      <w:divBdr>
        <w:top w:val="none" w:sz="0" w:space="0" w:color="auto"/>
        <w:left w:val="none" w:sz="0" w:space="0" w:color="auto"/>
        <w:bottom w:val="none" w:sz="0" w:space="0" w:color="auto"/>
        <w:right w:val="none" w:sz="0" w:space="0" w:color="auto"/>
      </w:divBdr>
    </w:div>
    <w:div w:id="2024354247">
      <w:bodyDiv w:val="1"/>
      <w:marLeft w:val="0"/>
      <w:marRight w:val="0"/>
      <w:marTop w:val="0"/>
      <w:marBottom w:val="0"/>
      <w:divBdr>
        <w:top w:val="none" w:sz="0" w:space="0" w:color="auto"/>
        <w:left w:val="none" w:sz="0" w:space="0" w:color="auto"/>
        <w:bottom w:val="none" w:sz="0" w:space="0" w:color="auto"/>
        <w:right w:val="none" w:sz="0" w:space="0" w:color="auto"/>
      </w:divBdr>
    </w:div>
    <w:div w:id="2027363876">
      <w:bodyDiv w:val="1"/>
      <w:marLeft w:val="0"/>
      <w:marRight w:val="0"/>
      <w:marTop w:val="0"/>
      <w:marBottom w:val="0"/>
      <w:divBdr>
        <w:top w:val="none" w:sz="0" w:space="0" w:color="auto"/>
        <w:left w:val="none" w:sz="0" w:space="0" w:color="auto"/>
        <w:bottom w:val="none" w:sz="0" w:space="0" w:color="auto"/>
        <w:right w:val="none" w:sz="0" w:space="0" w:color="auto"/>
      </w:divBdr>
    </w:div>
    <w:div w:id="2029985103">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45516126">
      <w:bodyDiv w:val="1"/>
      <w:marLeft w:val="0"/>
      <w:marRight w:val="0"/>
      <w:marTop w:val="0"/>
      <w:marBottom w:val="0"/>
      <w:divBdr>
        <w:top w:val="none" w:sz="0" w:space="0" w:color="auto"/>
        <w:left w:val="none" w:sz="0" w:space="0" w:color="auto"/>
        <w:bottom w:val="none" w:sz="0" w:space="0" w:color="auto"/>
        <w:right w:val="none" w:sz="0" w:space="0" w:color="auto"/>
      </w:divBdr>
    </w:div>
    <w:div w:id="2047413140">
      <w:bodyDiv w:val="1"/>
      <w:marLeft w:val="0"/>
      <w:marRight w:val="0"/>
      <w:marTop w:val="0"/>
      <w:marBottom w:val="0"/>
      <w:divBdr>
        <w:top w:val="none" w:sz="0" w:space="0" w:color="auto"/>
        <w:left w:val="none" w:sz="0" w:space="0" w:color="auto"/>
        <w:bottom w:val="none" w:sz="0" w:space="0" w:color="auto"/>
        <w:right w:val="none" w:sz="0" w:space="0" w:color="auto"/>
      </w:divBdr>
    </w:div>
    <w:div w:id="2054192578">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9551860">
      <w:bodyDiv w:val="1"/>
      <w:marLeft w:val="0"/>
      <w:marRight w:val="0"/>
      <w:marTop w:val="0"/>
      <w:marBottom w:val="0"/>
      <w:divBdr>
        <w:top w:val="none" w:sz="0" w:space="0" w:color="auto"/>
        <w:left w:val="none" w:sz="0" w:space="0" w:color="auto"/>
        <w:bottom w:val="none" w:sz="0" w:space="0" w:color="auto"/>
        <w:right w:val="none" w:sz="0" w:space="0" w:color="auto"/>
      </w:divBdr>
    </w:div>
    <w:div w:id="206964644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9842830">
      <w:bodyDiv w:val="1"/>
      <w:marLeft w:val="0"/>
      <w:marRight w:val="0"/>
      <w:marTop w:val="0"/>
      <w:marBottom w:val="0"/>
      <w:divBdr>
        <w:top w:val="none" w:sz="0" w:space="0" w:color="auto"/>
        <w:left w:val="none" w:sz="0" w:space="0" w:color="auto"/>
        <w:bottom w:val="none" w:sz="0" w:space="0" w:color="auto"/>
        <w:right w:val="none" w:sz="0" w:space="0" w:color="auto"/>
      </w:divBdr>
    </w:div>
    <w:div w:id="209308963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6027606">
      <w:bodyDiv w:val="1"/>
      <w:marLeft w:val="0"/>
      <w:marRight w:val="0"/>
      <w:marTop w:val="0"/>
      <w:marBottom w:val="0"/>
      <w:divBdr>
        <w:top w:val="none" w:sz="0" w:space="0" w:color="auto"/>
        <w:left w:val="none" w:sz="0" w:space="0" w:color="auto"/>
        <w:bottom w:val="none" w:sz="0" w:space="0" w:color="auto"/>
        <w:right w:val="none" w:sz="0" w:space="0" w:color="auto"/>
      </w:divBdr>
    </w:div>
    <w:div w:id="2110195048">
      <w:bodyDiv w:val="1"/>
      <w:marLeft w:val="0"/>
      <w:marRight w:val="0"/>
      <w:marTop w:val="0"/>
      <w:marBottom w:val="0"/>
      <w:divBdr>
        <w:top w:val="none" w:sz="0" w:space="0" w:color="auto"/>
        <w:left w:val="none" w:sz="0" w:space="0" w:color="auto"/>
        <w:bottom w:val="none" w:sz="0" w:space="0" w:color="auto"/>
        <w:right w:val="none" w:sz="0" w:space="0" w:color="auto"/>
      </w:divBdr>
    </w:div>
    <w:div w:id="2129079289">
      <w:bodyDiv w:val="1"/>
      <w:marLeft w:val="0"/>
      <w:marRight w:val="0"/>
      <w:marTop w:val="0"/>
      <w:marBottom w:val="0"/>
      <w:divBdr>
        <w:top w:val="none" w:sz="0" w:space="0" w:color="auto"/>
        <w:left w:val="none" w:sz="0" w:space="0" w:color="auto"/>
        <w:bottom w:val="none" w:sz="0" w:space="0" w:color="auto"/>
        <w:right w:val="none" w:sz="0" w:space="0" w:color="auto"/>
      </w:divBdr>
    </w:div>
    <w:div w:id="2130736760">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428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mailto:julia.ord@horizonresearch.co.nz" TargetMode="Externa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mailto:gcolman@horizonresearch.co.nz"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337fe810898e42b9/Customers/Horizon%20research/Clients/WWF/Horizon%20Research%20Oceans%20Survey%20Data%20Tables%20October%202024%20ANALYSIS%20AND%20CHARTS.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Personally, how important is the ocean to you?</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 Research Oceans Survey Data Tables October 2024 ANALYSIS AND CHARTS.xlsm]Q1'!$A$12:$A$16</c:f>
              <c:strCache>
                <c:ptCount val="5"/>
                <c:pt idx="0">
                  <c:v>Very important</c:v>
                </c:pt>
                <c:pt idx="1">
                  <c:v>Important</c:v>
                </c:pt>
                <c:pt idx="2">
                  <c:v>Not important</c:v>
                </c:pt>
                <c:pt idx="3">
                  <c:v>Not important at all</c:v>
                </c:pt>
                <c:pt idx="4">
                  <c:v>I don't know</c:v>
                </c:pt>
              </c:strCache>
            </c:strRef>
          </c:cat>
          <c:val>
            <c:numRef>
              <c:f>'[Horizon Research Oceans Survey Data Tables October 2024 ANALYSIS AND CHARTS.xlsm]Q1'!$B$12:$B$16</c:f>
              <c:numCache>
                <c:formatCode>0%</c:formatCode>
                <c:ptCount val="5"/>
                <c:pt idx="0">
                  <c:v>0.498</c:v>
                </c:pt>
                <c:pt idx="1">
                  <c:v>0.41099999999999998</c:v>
                </c:pt>
                <c:pt idx="2">
                  <c:v>5.7000000000000002E-2</c:v>
                </c:pt>
                <c:pt idx="3">
                  <c:v>7.0000000000000001E-3</c:v>
                </c:pt>
                <c:pt idx="4">
                  <c:v>2.7E-2</c:v>
                </c:pt>
              </c:numCache>
            </c:numRef>
          </c:val>
          <c:extLst>
            <c:ext xmlns:c16="http://schemas.microsoft.com/office/drawing/2014/chart" uri="{C3380CC4-5D6E-409C-BE32-E72D297353CC}">
              <c16:uniqueId val="{00000000-B8A8-4F08-9A4C-22B7AB1EEFB4}"/>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of these feelings do you have when you think about how the current government is managing oceans and marine life?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39020122484691"/>
          <c:y val="0.15350993377483443"/>
          <c:w val="0.69944605608509447"/>
          <c:h val="0.8173509933774834"/>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'Q12'!$A$11:$A$22</c:f>
              <c:strCache>
                <c:ptCount val="12"/>
                <c:pt idx="0">
                  <c:v>Concerned</c:v>
                </c:pt>
                <c:pt idx="1">
                  <c:v>Disappointed</c:v>
                </c:pt>
                <c:pt idx="2">
                  <c:v>Frustrated</c:v>
                </c:pt>
                <c:pt idx="3">
                  <c:v>Hopeful</c:v>
                </c:pt>
                <c:pt idx="4">
                  <c:v>Angry</c:v>
                </c:pt>
                <c:pt idx="5">
                  <c:v>Ambivalent</c:v>
                </c:pt>
                <c:pt idx="6">
                  <c:v>Pleased</c:v>
                </c:pt>
                <c:pt idx="7">
                  <c:v>Inspired</c:v>
                </c:pt>
                <c:pt idx="8">
                  <c:v>Proud</c:v>
                </c:pt>
                <c:pt idx="9">
                  <c:v>Excited</c:v>
                </c:pt>
                <c:pt idx="10">
                  <c:v>None of these</c:v>
                </c:pt>
                <c:pt idx="11">
                  <c:v>Something else </c:v>
                </c:pt>
              </c:strCache>
            </c:strRef>
          </c:cat>
          <c:val>
            <c:numRef>
              <c:f>'Q12'!$B$11:$B$22</c:f>
              <c:numCache>
                <c:formatCode>0%</c:formatCode>
                <c:ptCount val="12"/>
                <c:pt idx="0">
                  <c:v>0.32</c:v>
                </c:pt>
                <c:pt idx="1">
                  <c:v>0.30199999999999999</c:v>
                </c:pt>
                <c:pt idx="2">
                  <c:v>0.223</c:v>
                </c:pt>
                <c:pt idx="3">
                  <c:v>0.187</c:v>
                </c:pt>
                <c:pt idx="4">
                  <c:v>0.16600000000000001</c:v>
                </c:pt>
                <c:pt idx="5">
                  <c:v>9.5000000000000001E-2</c:v>
                </c:pt>
                <c:pt idx="6">
                  <c:v>7.2999999999999995E-2</c:v>
                </c:pt>
                <c:pt idx="7">
                  <c:v>4.7E-2</c:v>
                </c:pt>
                <c:pt idx="8">
                  <c:v>3.7999999999999999E-2</c:v>
                </c:pt>
                <c:pt idx="9">
                  <c:v>2.9000000000000001E-2</c:v>
                </c:pt>
                <c:pt idx="10">
                  <c:v>0.13100000000000001</c:v>
                </c:pt>
                <c:pt idx="11">
                  <c:v>3.4000000000000002E-2</c:v>
                </c:pt>
              </c:numCache>
            </c:numRef>
          </c:val>
          <c:extLst>
            <c:ext xmlns:c16="http://schemas.microsoft.com/office/drawing/2014/chart" uri="{C3380CC4-5D6E-409C-BE32-E72D297353CC}">
              <c16:uniqueId val="{00000000-0912-4A90-B2D3-1E6A2552BCE0}"/>
            </c:ext>
          </c:extLst>
        </c:ser>
        <c:dLbls>
          <c:dLblPos val="outEnd"/>
          <c:showLegendKey val="0"/>
          <c:showVal val="1"/>
          <c:showCatName val="0"/>
          <c:showSerName val="0"/>
          <c:showPercent val="0"/>
          <c:showBubbleSize val="0"/>
        </c:dLbls>
        <c:gapWidth val="182"/>
        <c:axId val="112936544"/>
        <c:axId val="112940504"/>
      </c:barChart>
      <c:catAx>
        <c:axId val="112936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2940504"/>
        <c:crosses val="autoZero"/>
        <c:auto val="1"/>
        <c:lblAlgn val="ctr"/>
        <c:lblOffset val="100"/>
        <c:noMultiLvlLbl val="0"/>
      </c:catAx>
      <c:valAx>
        <c:axId val="112940504"/>
        <c:scaling>
          <c:orientation val="minMax"/>
        </c:scaling>
        <c:delete val="1"/>
        <c:axPos val="t"/>
        <c:numFmt formatCode="0%" sourceLinked="1"/>
        <c:majorTickMark val="none"/>
        <c:minorTickMark val="none"/>
        <c:tickLblPos val="nextTo"/>
        <c:crossAx val="11293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actions would you be most likely to take to encourage the Government to protect our ocean?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696603335528453"/>
          <c:y val="0.13358119203071148"/>
          <c:w val="0.62087027370451386"/>
          <c:h val="0.8372799058480677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'Q13'!$A$11:$A$19</c:f>
              <c:strCache>
                <c:ptCount val="9"/>
                <c:pt idx="0">
                  <c:v>Sign a petition</c:v>
                </c:pt>
                <c:pt idx="1">
                  <c:v>Talk to your family and friends about the issue</c:v>
                </c:pt>
                <c:pt idx="2">
                  <c:v>Change your vote during a General Election</c:v>
                </c:pt>
                <c:pt idx="3">
                  <c:v>Share content on social media</c:v>
                </c:pt>
                <c:pt idx="4">
                  <c:v>Donate to environmental groups or charities</c:v>
                </c:pt>
                <c:pt idx="5">
                  <c:v>Join a protest march</c:v>
                </c:pt>
                <c:pt idx="6">
                  <c:v>Write a letter to your MP or elected official</c:v>
                </c:pt>
                <c:pt idx="7">
                  <c:v>None of these</c:v>
                </c:pt>
                <c:pt idx="8">
                  <c:v>Something else</c:v>
                </c:pt>
              </c:strCache>
            </c:strRef>
          </c:cat>
          <c:val>
            <c:numRef>
              <c:f>'Q13'!$B$11:$B$19</c:f>
              <c:numCache>
                <c:formatCode>0%</c:formatCode>
                <c:ptCount val="9"/>
                <c:pt idx="0">
                  <c:v>0.46700000000000003</c:v>
                </c:pt>
                <c:pt idx="1">
                  <c:v>0.28899999999999998</c:v>
                </c:pt>
                <c:pt idx="2">
                  <c:v>0.26500000000000001</c:v>
                </c:pt>
                <c:pt idx="3">
                  <c:v>0.23300000000000001</c:v>
                </c:pt>
                <c:pt idx="4">
                  <c:v>0.189</c:v>
                </c:pt>
                <c:pt idx="5">
                  <c:v>0.16400000000000001</c:v>
                </c:pt>
                <c:pt idx="6">
                  <c:v>0.152</c:v>
                </c:pt>
                <c:pt idx="7">
                  <c:v>0.193</c:v>
                </c:pt>
                <c:pt idx="8">
                  <c:v>2.9000000000000001E-2</c:v>
                </c:pt>
              </c:numCache>
            </c:numRef>
          </c:val>
          <c:extLst>
            <c:ext xmlns:c16="http://schemas.microsoft.com/office/drawing/2014/chart" uri="{C3380CC4-5D6E-409C-BE32-E72D297353CC}">
              <c16:uniqueId val="{00000000-E49F-4034-99A3-1F72C3D790C4}"/>
            </c:ext>
          </c:extLst>
        </c:ser>
        <c:dLbls>
          <c:dLblPos val="outEnd"/>
          <c:showLegendKey val="0"/>
          <c:showVal val="1"/>
          <c:showCatName val="0"/>
          <c:showSerName val="0"/>
          <c:showPercent val="0"/>
          <c:showBubbleSize val="0"/>
        </c:dLbls>
        <c:gapWidth val="182"/>
        <c:axId val="112936544"/>
        <c:axId val="112940504"/>
      </c:barChart>
      <c:catAx>
        <c:axId val="112936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2940504"/>
        <c:crosses val="autoZero"/>
        <c:auto val="1"/>
        <c:lblAlgn val="ctr"/>
        <c:lblOffset val="100"/>
        <c:noMultiLvlLbl val="0"/>
      </c:catAx>
      <c:valAx>
        <c:axId val="112940504"/>
        <c:scaling>
          <c:orientation val="minMax"/>
        </c:scaling>
        <c:delete val="1"/>
        <c:axPos val="t"/>
        <c:numFmt formatCode="0%" sourceLinked="1"/>
        <c:majorTickMark val="none"/>
        <c:minorTickMark val="none"/>
        <c:tickLblPos val="nextTo"/>
        <c:crossAx val="11293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priority, if any, should the Government give these environmental actions?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'Q14'!$P$11</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'Q14'!$Q$10:$Y$10</c:f>
              <c:strCache>
                <c:ptCount val="9"/>
                <c:pt idx="0">
                  <c:v>Reducing plastic waste</c:v>
                </c:pt>
                <c:pt idx="1">
                  <c:v>Protecting New Zealand’s threatened species from going extinct and helping species to recover</c:v>
                </c:pt>
                <c:pt idx="2">
                  <c:v>Protecting the health of our ocean</c:v>
                </c:pt>
                <c:pt idx="3">
                  <c:v>Improving the quality of our freshwater habitats (e.g. lakes and rivers)</c:v>
                </c:pt>
                <c:pt idx="4">
                  <c:v>Tackling pest incursions and biosecurity threats</c:v>
                </c:pt>
                <c:pt idx="5">
                  <c:v>Tackling climate change through reducing carbon emissions</c:v>
                </c:pt>
                <c:pt idx="6">
                  <c:v>Improving our resilience to the climate change already happening</c:v>
                </c:pt>
                <c:pt idx="7">
                  <c:v>Improving soil health</c:v>
                </c:pt>
                <c:pt idx="8">
                  <c:v>Improving air quality</c:v>
                </c:pt>
              </c:strCache>
            </c:strRef>
          </c:cat>
          <c:val>
            <c:numRef>
              <c:f>'Q14'!$Q$11:$Y$11</c:f>
              <c:numCache>
                <c:formatCode>0%</c:formatCode>
                <c:ptCount val="9"/>
                <c:pt idx="0">
                  <c:v>0.61899999999999999</c:v>
                </c:pt>
                <c:pt idx="1">
                  <c:v>0.58899999999999997</c:v>
                </c:pt>
                <c:pt idx="2">
                  <c:v>0.57999999999999996</c:v>
                </c:pt>
                <c:pt idx="3">
                  <c:v>0.57099999999999995</c:v>
                </c:pt>
                <c:pt idx="4">
                  <c:v>0.53400000000000003</c:v>
                </c:pt>
                <c:pt idx="5">
                  <c:v>0.434</c:v>
                </c:pt>
                <c:pt idx="6">
                  <c:v>0.42</c:v>
                </c:pt>
                <c:pt idx="7">
                  <c:v>0.40799999999999997</c:v>
                </c:pt>
                <c:pt idx="8">
                  <c:v>0.39900000000000002</c:v>
                </c:pt>
              </c:numCache>
            </c:numRef>
          </c:val>
          <c:extLst>
            <c:ext xmlns:c16="http://schemas.microsoft.com/office/drawing/2014/chart" uri="{C3380CC4-5D6E-409C-BE32-E72D297353CC}">
              <c16:uniqueId val="{00000000-3EEA-4E0A-B627-506745824CCB}"/>
            </c:ext>
          </c:extLst>
        </c:ser>
        <c:ser>
          <c:idx val="1"/>
          <c:order val="1"/>
          <c:tx>
            <c:strRef>
              <c:f>'Q14'!$P$12</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'Q14'!$Q$10:$Y$10</c:f>
              <c:strCache>
                <c:ptCount val="9"/>
                <c:pt idx="0">
                  <c:v>Reducing plastic waste</c:v>
                </c:pt>
                <c:pt idx="1">
                  <c:v>Protecting New Zealand’s threatened species from going extinct and helping species to recover</c:v>
                </c:pt>
                <c:pt idx="2">
                  <c:v>Protecting the health of our ocean</c:v>
                </c:pt>
                <c:pt idx="3">
                  <c:v>Improving the quality of our freshwater habitats (e.g. lakes and rivers)</c:v>
                </c:pt>
                <c:pt idx="4">
                  <c:v>Tackling pest incursions and biosecurity threats</c:v>
                </c:pt>
                <c:pt idx="5">
                  <c:v>Tackling climate change through reducing carbon emissions</c:v>
                </c:pt>
                <c:pt idx="6">
                  <c:v>Improving our resilience to the climate change already happening</c:v>
                </c:pt>
                <c:pt idx="7">
                  <c:v>Improving soil health</c:v>
                </c:pt>
                <c:pt idx="8">
                  <c:v>Improving air quality</c:v>
                </c:pt>
              </c:strCache>
            </c:strRef>
          </c:cat>
          <c:val>
            <c:numRef>
              <c:f>'Q14'!$Q$12:$Y$12</c:f>
              <c:numCache>
                <c:formatCode>0%</c:formatCode>
                <c:ptCount val="9"/>
                <c:pt idx="0">
                  <c:v>0.248</c:v>
                </c:pt>
                <c:pt idx="1">
                  <c:v>0.28000000000000003</c:v>
                </c:pt>
                <c:pt idx="2">
                  <c:v>0.32800000000000001</c:v>
                </c:pt>
                <c:pt idx="3">
                  <c:v>0.307</c:v>
                </c:pt>
                <c:pt idx="4">
                  <c:v>0.314</c:v>
                </c:pt>
                <c:pt idx="5">
                  <c:v>0.28299999999999997</c:v>
                </c:pt>
                <c:pt idx="6">
                  <c:v>0.32600000000000001</c:v>
                </c:pt>
                <c:pt idx="7">
                  <c:v>0.38600000000000001</c:v>
                </c:pt>
                <c:pt idx="8">
                  <c:v>0.34399999999999997</c:v>
                </c:pt>
              </c:numCache>
            </c:numRef>
          </c:val>
          <c:extLst>
            <c:ext xmlns:c16="http://schemas.microsoft.com/office/drawing/2014/chart" uri="{C3380CC4-5D6E-409C-BE32-E72D297353CC}">
              <c16:uniqueId val="{00000001-3EEA-4E0A-B627-506745824CCB}"/>
            </c:ext>
          </c:extLst>
        </c:ser>
        <c:ser>
          <c:idx val="2"/>
          <c:order val="2"/>
          <c:tx>
            <c:strRef>
              <c:f>'Q14'!$P$13</c:f>
              <c:strCache>
                <c:ptCount val="1"/>
                <c:pt idx="0">
                  <c:v>Low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'Q14'!$Q$10:$Y$10</c:f>
              <c:strCache>
                <c:ptCount val="9"/>
                <c:pt idx="0">
                  <c:v>Reducing plastic waste</c:v>
                </c:pt>
                <c:pt idx="1">
                  <c:v>Protecting New Zealand’s threatened species from going extinct and helping species to recover</c:v>
                </c:pt>
                <c:pt idx="2">
                  <c:v>Protecting the health of our ocean</c:v>
                </c:pt>
                <c:pt idx="3">
                  <c:v>Improving the quality of our freshwater habitats (e.g. lakes and rivers)</c:v>
                </c:pt>
                <c:pt idx="4">
                  <c:v>Tackling pest incursions and biosecurity threats</c:v>
                </c:pt>
                <c:pt idx="5">
                  <c:v>Tackling climate change through reducing carbon emissions</c:v>
                </c:pt>
                <c:pt idx="6">
                  <c:v>Improving our resilience to the climate change already happening</c:v>
                </c:pt>
                <c:pt idx="7">
                  <c:v>Improving soil health</c:v>
                </c:pt>
                <c:pt idx="8">
                  <c:v>Improving air quality</c:v>
                </c:pt>
              </c:strCache>
            </c:strRef>
          </c:cat>
          <c:val>
            <c:numRef>
              <c:f>'Q14'!$Q$13:$Y$13</c:f>
              <c:numCache>
                <c:formatCode>0%</c:formatCode>
                <c:ptCount val="9"/>
                <c:pt idx="0">
                  <c:v>8.1000000000000003E-2</c:v>
                </c:pt>
                <c:pt idx="1">
                  <c:v>6.9000000000000006E-2</c:v>
                </c:pt>
                <c:pt idx="2">
                  <c:v>5.6000000000000001E-2</c:v>
                </c:pt>
                <c:pt idx="3">
                  <c:v>7.2999999999999995E-2</c:v>
                </c:pt>
                <c:pt idx="4">
                  <c:v>8.1000000000000003E-2</c:v>
                </c:pt>
                <c:pt idx="5">
                  <c:v>0.124</c:v>
                </c:pt>
                <c:pt idx="6">
                  <c:v>0.124</c:v>
                </c:pt>
                <c:pt idx="7">
                  <c:v>0.11899999999999999</c:v>
                </c:pt>
                <c:pt idx="8">
                  <c:v>0.14599999999999999</c:v>
                </c:pt>
              </c:numCache>
            </c:numRef>
          </c:val>
          <c:extLst>
            <c:ext xmlns:c16="http://schemas.microsoft.com/office/drawing/2014/chart" uri="{C3380CC4-5D6E-409C-BE32-E72D297353CC}">
              <c16:uniqueId val="{00000002-3EEA-4E0A-B627-506745824CCB}"/>
            </c:ext>
          </c:extLst>
        </c:ser>
        <c:ser>
          <c:idx val="3"/>
          <c:order val="3"/>
          <c:tx>
            <c:strRef>
              <c:f>'Q14'!$P$14</c:f>
              <c:strCache>
                <c:ptCount val="1"/>
                <c:pt idx="0">
                  <c:v>No priority at all</c:v>
                </c:pt>
              </c:strCache>
            </c:strRef>
          </c:tx>
          <c:spPr>
            <a:solidFill>
              <a:schemeClr val="accent4"/>
            </a:solidFill>
            <a:ln>
              <a:noFill/>
            </a:ln>
            <a:effectLst/>
          </c:spPr>
          <c:invertIfNegative val="0"/>
          <c:dLbls>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A-4E0A-B627-506745824CCB}"/>
                </c:ext>
              </c:extLst>
            </c:dLbl>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EA-4E0A-B627-506745824C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'Q14'!$Q$10:$Y$10</c:f>
              <c:strCache>
                <c:ptCount val="9"/>
                <c:pt idx="0">
                  <c:v>Reducing plastic waste</c:v>
                </c:pt>
                <c:pt idx="1">
                  <c:v>Protecting New Zealand’s threatened species from going extinct and helping species to recover</c:v>
                </c:pt>
                <c:pt idx="2">
                  <c:v>Protecting the health of our ocean</c:v>
                </c:pt>
                <c:pt idx="3">
                  <c:v>Improving the quality of our freshwater habitats (e.g. lakes and rivers)</c:v>
                </c:pt>
                <c:pt idx="4">
                  <c:v>Tackling pest incursions and biosecurity threats</c:v>
                </c:pt>
                <c:pt idx="5">
                  <c:v>Tackling climate change through reducing carbon emissions</c:v>
                </c:pt>
                <c:pt idx="6">
                  <c:v>Improving our resilience to the climate change already happening</c:v>
                </c:pt>
                <c:pt idx="7">
                  <c:v>Improving soil health</c:v>
                </c:pt>
                <c:pt idx="8">
                  <c:v>Improving air quality</c:v>
                </c:pt>
              </c:strCache>
            </c:strRef>
          </c:cat>
          <c:val>
            <c:numRef>
              <c:f>'Q14'!$Q$14:$Y$14</c:f>
              <c:numCache>
                <c:formatCode>0%</c:formatCode>
                <c:ptCount val="9"/>
                <c:pt idx="0">
                  <c:v>1.4E-2</c:v>
                </c:pt>
                <c:pt idx="1">
                  <c:v>2.1999999999999999E-2</c:v>
                </c:pt>
                <c:pt idx="2">
                  <c:v>6.0000000000000001E-3</c:v>
                </c:pt>
                <c:pt idx="3">
                  <c:v>1.4E-2</c:v>
                </c:pt>
                <c:pt idx="4">
                  <c:v>1.7999999999999999E-2</c:v>
                </c:pt>
                <c:pt idx="5">
                  <c:v>9.9000000000000005E-2</c:v>
                </c:pt>
                <c:pt idx="6">
                  <c:v>6.8000000000000005E-2</c:v>
                </c:pt>
                <c:pt idx="7">
                  <c:v>3.3000000000000002E-2</c:v>
                </c:pt>
                <c:pt idx="8">
                  <c:v>4.8000000000000001E-2</c:v>
                </c:pt>
              </c:numCache>
            </c:numRef>
          </c:val>
          <c:extLst>
            <c:ext xmlns:c16="http://schemas.microsoft.com/office/drawing/2014/chart" uri="{C3380CC4-5D6E-409C-BE32-E72D297353CC}">
              <c16:uniqueId val="{00000005-3EEA-4E0A-B627-506745824CCB}"/>
            </c:ext>
          </c:extLst>
        </c:ser>
        <c:ser>
          <c:idx val="4"/>
          <c:order val="4"/>
          <c:tx>
            <c:strRef>
              <c:f>'Q14'!$P$15</c:f>
              <c:strCache>
                <c:ptCount val="1"/>
                <c:pt idx="0">
                  <c:v>I'm not sure</c:v>
                </c:pt>
              </c:strCache>
            </c:strRef>
          </c:tx>
          <c:spPr>
            <a:solidFill>
              <a:schemeClr val="accent5"/>
            </a:solidFill>
            <a:ln>
              <a:noFill/>
            </a:ln>
            <a:effectLst/>
          </c:spPr>
          <c:invertIfNegative val="0"/>
          <c:dLbls>
            <c:delete val="1"/>
          </c:dLbls>
          <c:cat>
            <c:strRef>
              <c:f>'Q14'!$Q$10:$Y$10</c:f>
              <c:strCache>
                <c:ptCount val="9"/>
                <c:pt idx="0">
                  <c:v>Reducing plastic waste</c:v>
                </c:pt>
                <c:pt idx="1">
                  <c:v>Protecting New Zealand’s threatened species from going extinct and helping species to recover</c:v>
                </c:pt>
                <c:pt idx="2">
                  <c:v>Protecting the health of our ocean</c:v>
                </c:pt>
                <c:pt idx="3">
                  <c:v>Improving the quality of our freshwater habitats (e.g. lakes and rivers)</c:v>
                </c:pt>
                <c:pt idx="4">
                  <c:v>Tackling pest incursions and biosecurity threats</c:v>
                </c:pt>
                <c:pt idx="5">
                  <c:v>Tackling climate change through reducing carbon emissions</c:v>
                </c:pt>
                <c:pt idx="6">
                  <c:v>Improving our resilience to the climate change already happening</c:v>
                </c:pt>
                <c:pt idx="7">
                  <c:v>Improving soil health</c:v>
                </c:pt>
                <c:pt idx="8">
                  <c:v>Improving air quality</c:v>
                </c:pt>
              </c:strCache>
            </c:strRef>
          </c:cat>
          <c:val>
            <c:numRef>
              <c:f>'Q14'!$Q$15:$Y$15</c:f>
              <c:numCache>
                <c:formatCode>0%</c:formatCode>
                <c:ptCount val="9"/>
                <c:pt idx="0">
                  <c:v>3.7999999999999999E-2</c:v>
                </c:pt>
                <c:pt idx="1">
                  <c:v>4.1000000000000002E-2</c:v>
                </c:pt>
                <c:pt idx="2">
                  <c:v>3.1E-2</c:v>
                </c:pt>
                <c:pt idx="3">
                  <c:v>3.5000000000000003E-2</c:v>
                </c:pt>
                <c:pt idx="4">
                  <c:v>5.2999999999999999E-2</c:v>
                </c:pt>
                <c:pt idx="5">
                  <c:v>5.8999999999999997E-2</c:v>
                </c:pt>
                <c:pt idx="6">
                  <c:v>6.2E-2</c:v>
                </c:pt>
                <c:pt idx="7">
                  <c:v>5.3999999999999999E-2</c:v>
                </c:pt>
                <c:pt idx="8">
                  <c:v>6.3E-2</c:v>
                </c:pt>
              </c:numCache>
            </c:numRef>
          </c:val>
          <c:extLst>
            <c:ext xmlns:c16="http://schemas.microsoft.com/office/drawing/2014/chart" uri="{C3380CC4-5D6E-409C-BE32-E72D297353CC}">
              <c16:uniqueId val="{00000006-3EEA-4E0A-B627-506745824CCB}"/>
            </c:ext>
          </c:extLst>
        </c:ser>
        <c:dLbls>
          <c:dLblPos val="ctr"/>
          <c:showLegendKey val="0"/>
          <c:showVal val="1"/>
          <c:showCatName val="0"/>
          <c:showSerName val="0"/>
          <c:showPercent val="0"/>
          <c:showBubbleSize val="0"/>
        </c:dLbls>
        <c:gapWidth val="150"/>
        <c:overlap val="100"/>
        <c:axId val="542110360"/>
        <c:axId val="542107480"/>
      </c:barChart>
      <c:catAx>
        <c:axId val="542110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42107480"/>
        <c:crosses val="autoZero"/>
        <c:auto val="1"/>
        <c:lblAlgn val="ctr"/>
        <c:lblOffset val="100"/>
        <c:noMultiLvlLbl val="0"/>
      </c:catAx>
      <c:valAx>
        <c:axId val="542107480"/>
        <c:scaling>
          <c:orientation val="minMax"/>
          <c:max val="1"/>
        </c:scaling>
        <c:delete val="1"/>
        <c:axPos val="t"/>
        <c:numFmt formatCode="0%" sourceLinked="1"/>
        <c:majorTickMark val="out"/>
        <c:minorTickMark val="none"/>
        <c:tickLblPos val="nextTo"/>
        <c:crossAx val="5421103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support or oppose setting up a Kermadec Ocean Sanctuary?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'Q15'!$A$12:$A$16</c:f>
              <c:strCache>
                <c:ptCount val="5"/>
                <c:pt idx="0">
                  <c:v>Strongly support</c:v>
                </c:pt>
                <c:pt idx="1">
                  <c:v>Support</c:v>
                </c:pt>
                <c:pt idx="2">
                  <c:v>Oppose</c:v>
                </c:pt>
                <c:pt idx="3">
                  <c:v>Strongly oppose</c:v>
                </c:pt>
                <c:pt idx="4">
                  <c:v>I really don't know</c:v>
                </c:pt>
              </c:strCache>
            </c:strRef>
          </c:cat>
          <c:val>
            <c:numRef>
              <c:f>'Q15'!$B$12:$B$16</c:f>
              <c:numCache>
                <c:formatCode>0%</c:formatCode>
                <c:ptCount val="5"/>
                <c:pt idx="0">
                  <c:v>0.40400000000000003</c:v>
                </c:pt>
                <c:pt idx="1">
                  <c:v>0.34899999999999998</c:v>
                </c:pt>
                <c:pt idx="2">
                  <c:v>5.3999999999999999E-2</c:v>
                </c:pt>
                <c:pt idx="3">
                  <c:v>2.1000000000000001E-2</c:v>
                </c:pt>
                <c:pt idx="4">
                  <c:v>0.17100000000000001</c:v>
                </c:pt>
              </c:numCache>
            </c:numRef>
          </c:val>
          <c:extLst>
            <c:ext xmlns:c16="http://schemas.microsoft.com/office/drawing/2014/chart" uri="{C3380CC4-5D6E-409C-BE32-E72D297353CC}">
              <c16:uniqueId val="{00000000-B81A-46C1-865E-8AC179372DB8}"/>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non-governmental environmental organisations in New Zealand do you most associate with advocating for the protection of our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031846860551226"/>
          <c:y val="0.13827191601049865"/>
          <c:w val="0.41751787201878976"/>
          <c:h val="0.81989071366079236"/>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'Q16'!$A$11:$A$23</c:f>
              <c:strCache>
                <c:ptCount val="13"/>
                <c:pt idx="0">
                  <c:v>Greenpeace Aotearoa</c:v>
                </c:pt>
                <c:pt idx="1">
                  <c:v>Forest &amp; Bird</c:v>
                </c:pt>
                <c:pt idx="2">
                  <c:v>Sea Shepherd New Zealand</c:v>
                </c:pt>
                <c:pt idx="3">
                  <c:v>The World Wide Fund for Nature New Zealand (WWF-New Zealand)</c:v>
                </c:pt>
                <c:pt idx="4">
                  <c:v>Sustainable Coastlines</c:v>
                </c:pt>
                <c:pt idx="5">
                  <c:v>Our Seas our Future</c:v>
                </c:pt>
                <c:pt idx="6">
                  <c:v>Live Ocean Foundation</c:v>
                </c:pt>
                <c:pt idx="7">
                  <c:v>LegaSea</c:v>
                </c:pt>
                <c:pt idx="8">
                  <c:v>The Environmental Defence Society</c:v>
                </c:pt>
                <c:pt idx="9">
                  <c:v>The Nature Conservancy</c:v>
                </c:pt>
                <c:pt idx="10">
                  <c:v>Blue Cradle</c:v>
                </c:pt>
                <c:pt idx="11">
                  <c:v>None of these</c:v>
                </c:pt>
                <c:pt idx="12">
                  <c:v>Another organisation not listed </c:v>
                </c:pt>
              </c:strCache>
            </c:strRef>
          </c:cat>
          <c:val>
            <c:numRef>
              <c:f>'Q16'!$B$11:$B$23</c:f>
              <c:numCache>
                <c:formatCode>0%</c:formatCode>
                <c:ptCount val="13"/>
                <c:pt idx="0">
                  <c:v>0.40500000000000003</c:v>
                </c:pt>
                <c:pt idx="1">
                  <c:v>0.25600000000000001</c:v>
                </c:pt>
                <c:pt idx="2">
                  <c:v>0.245</c:v>
                </c:pt>
                <c:pt idx="3">
                  <c:v>0.19700000000000001</c:v>
                </c:pt>
                <c:pt idx="4">
                  <c:v>0.16</c:v>
                </c:pt>
                <c:pt idx="5">
                  <c:v>0.14699999999999999</c:v>
                </c:pt>
                <c:pt idx="6">
                  <c:v>0.122</c:v>
                </c:pt>
                <c:pt idx="7">
                  <c:v>0.109</c:v>
                </c:pt>
                <c:pt idx="8">
                  <c:v>8.2000000000000003E-2</c:v>
                </c:pt>
                <c:pt idx="9">
                  <c:v>0.08</c:v>
                </c:pt>
                <c:pt idx="10">
                  <c:v>4.2000000000000003E-2</c:v>
                </c:pt>
                <c:pt idx="11">
                  <c:v>0.23</c:v>
                </c:pt>
                <c:pt idx="12">
                  <c:v>2.5000000000000001E-2</c:v>
                </c:pt>
              </c:numCache>
            </c:numRef>
          </c:val>
          <c:extLst>
            <c:ext xmlns:c16="http://schemas.microsoft.com/office/drawing/2014/chart" uri="{C3380CC4-5D6E-409C-BE32-E72D297353CC}">
              <c16:uniqueId val="{00000000-BC7B-43ED-BB1C-C6964121DEBB}"/>
            </c:ext>
          </c:extLst>
        </c:ser>
        <c:dLbls>
          <c:dLblPos val="outEnd"/>
          <c:showLegendKey val="0"/>
          <c:showVal val="1"/>
          <c:showCatName val="0"/>
          <c:showSerName val="0"/>
          <c:showPercent val="0"/>
          <c:showBubbleSize val="0"/>
        </c:dLbls>
        <c:gapWidth val="182"/>
        <c:axId val="112936544"/>
        <c:axId val="112940504"/>
      </c:barChart>
      <c:catAx>
        <c:axId val="112936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2940504"/>
        <c:crosses val="autoZero"/>
        <c:auto val="1"/>
        <c:lblAlgn val="ctr"/>
        <c:lblOffset val="90"/>
        <c:noMultiLvlLbl val="0"/>
      </c:catAx>
      <c:valAx>
        <c:axId val="112940504"/>
        <c:scaling>
          <c:orientation val="minMax"/>
        </c:scaling>
        <c:delete val="1"/>
        <c:axPos val="t"/>
        <c:numFmt formatCode="0%" sourceLinked="1"/>
        <c:majorTickMark val="none"/>
        <c:minorTickMark val="none"/>
        <c:tickLblPos val="nextTo"/>
        <c:crossAx val="11293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concerned are you about the health of Aotearoa New Zealand's ocean?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 Research Oceans Survey Data Tables October 2024 ANALYSIS AND CHARTS.xlsm]Q3'!$A$12:$A$17</c:f>
              <c:strCache>
                <c:ptCount val="6"/>
                <c:pt idx="0">
                  <c:v>Very concerned</c:v>
                </c:pt>
                <c:pt idx="1">
                  <c:v>Concerned</c:v>
                </c:pt>
                <c:pt idx="2">
                  <c:v>Neutral</c:v>
                </c:pt>
                <c:pt idx="3">
                  <c:v>Not concerned</c:v>
                </c:pt>
                <c:pt idx="4">
                  <c:v>Not concerned at all</c:v>
                </c:pt>
                <c:pt idx="5">
                  <c:v>Don't know</c:v>
                </c:pt>
              </c:strCache>
            </c:strRef>
          </c:cat>
          <c:val>
            <c:numRef>
              <c:f>'[Horizon Research Oceans Survey Data Tables October 2024 ANALYSIS AND CHARTS.xlsm]Q3'!$B$12:$B$17</c:f>
              <c:numCache>
                <c:formatCode>0%</c:formatCode>
                <c:ptCount val="6"/>
                <c:pt idx="0">
                  <c:v>0.26600000000000001</c:v>
                </c:pt>
                <c:pt idx="1">
                  <c:v>0.41799999999999998</c:v>
                </c:pt>
                <c:pt idx="2">
                  <c:v>0.216</c:v>
                </c:pt>
                <c:pt idx="3">
                  <c:v>6.4000000000000001E-2</c:v>
                </c:pt>
                <c:pt idx="4">
                  <c:v>1.0999999999999999E-2</c:v>
                </c:pt>
                <c:pt idx="5">
                  <c:v>2.5000000000000001E-2</c:v>
                </c:pt>
              </c:numCache>
            </c:numRef>
          </c:val>
          <c:extLst>
            <c:ext xmlns:c16="http://schemas.microsoft.com/office/drawing/2014/chart" uri="{C3380CC4-5D6E-409C-BE32-E72D297353CC}">
              <c16:uniqueId val="{00000000-9B83-4EF3-8ADD-9AFDBBFA6FF3}"/>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do you think are the biggest threats to Aotearoa New Zealand's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 Research Oceans Survey Data Tables October 2024 ANALYSIS AND CHARTS.xlsm]Q4'!$A$11:$A$21</c:f>
              <c:strCache>
                <c:ptCount val="11"/>
                <c:pt idx="0">
                  <c:v>Plastic pollution</c:v>
                </c:pt>
                <c:pt idx="1">
                  <c:v>Pollution from the land (e.g. chemical waste, agricultural run-off, sewage)</c:v>
                </c:pt>
                <c:pt idx="2">
                  <c:v>Commercial fishing methods such as bottom-trawling (dragging weighted nets along the seafloor)</c:v>
                </c:pt>
                <c:pt idx="3">
                  <c:v>Commercial overfishing</c:v>
                </c:pt>
                <c:pt idx="4">
                  <c:v>Climate change, over-warming, and acidification</c:v>
                </c:pt>
                <c:pt idx="5">
                  <c:v>Pollution from activities at sea (e.g. shipping emissions)</c:v>
                </c:pt>
                <c:pt idx="6">
                  <c:v>Seabed mining</c:v>
                </c:pt>
                <c:pt idx="7">
                  <c:v>Fisheries bycatch (when other species like seabirds and dolphins are accidentally caught in fishing nets)</c:v>
                </c:pt>
                <c:pt idx="8">
                  <c:v>Coastal Development</c:v>
                </c:pt>
                <c:pt idx="9">
                  <c:v>Recreational overfishing</c:v>
                </c:pt>
                <c:pt idx="10">
                  <c:v>Something else not listed here</c:v>
                </c:pt>
              </c:strCache>
            </c:strRef>
          </c:cat>
          <c:val>
            <c:numRef>
              <c:f>'[Horizon Research Oceans Survey Data Tables October 2024 ANALYSIS AND CHARTS.xlsm]Q4'!$B$11:$B$21</c:f>
              <c:numCache>
                <c:formatCode>0%</c:formatCode>
                <c:ptCount val="11"/>
                <c:pt idx="0">
                  <c:v>0.54200000000000004</c:v>
                </c:pt>
                <c:pt idx="1">
                  <c:v>0.48799999999999999</c:v>
                </c:pt>
                <c:pt idx="2">
                  <c:v>0.374</c:v>
                </c:pt>
                <c:pt idx="3">
                  <c:v>0.33</c:v>
                </c:pt>
                <c:pt idx="4">
                  <c:v>0.317</c:v>
                </c:pt>
                <c:pt idx="5">
                  <c:v>0.191</c:v>
                </c:pt>
                <c:pt idx="6">
                  <c:v>0.191</c:v>
                </c:pt>
                <c:pt idx="7">
                  <c:v>0.155</c:v>
                </c:pt>
                <c:pt idx="8">
                  <c:v>7.0000000000000007E-2</c:v>
                </c:pt>
                <c:pt idx="9">
                  <c:v>5.5E-2</c:v>
                </c:pt>
                <c:pt idx="10">
                  <c:v>3.5999999999999997E-2</c:v>
                </c:pt>
              </c:numCache>
            </c:numRef>
          </c:val>
          <c:extLst>
            <c:ext xmlns:c16="http://schemas.microsoft.com/office/drawing/2014/chart" uri="{C3380CC4-5D6E-409C-BE32-E72D297353CC}">
              <c16:uniqueId val="{00000000-D4D3-4F76-822F-7225AAC0EC8C}"/>
            </c:ext>
          </c:extLst>
        </c:ser>
        <c:dLbls>
          <c:dLblPos val="outEnd"/>
          <c:showLegendKey val="0"/>
          <c:showVal val="1"/>
          <c:showCatName val="0"/>
          <c:showSerName val="0"/>
          <c:showPercent val="0"/>
          <c:showBubbleSize val="0"/>
        </c:dLbls>
        <c:gapWidth val="182"/>
        <c:axId val="791291408"/>
        <c:axId val="791293208"/>
      </c:barChart>
      <c:catAx>
        <c:axId val="791291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91293208"/>
        <c:crosses val="autoZero"/>
        <c:auto val="1"/>
        <c:lblAlgn val="ctr"/>
        <c:lblOffset val="100"/>
        <c:noMultiLvlLbl val="0"/>
      </c:catAx>
      <c:valAx>
        <c:axId val="791293208"/>
        <c:scaling>
          <c:orientation val="minMax"/>
        </c:scaling>
        <c:delete val="1"/>
        <c:axPos val="t"/>
        <c:numFmt formatCode="0%" sourceLinked="1"/>
        <c:majorTickMark val="none"/>
        <c:minorTickMark val="none"/>
        <c:tickLblPos val="nextTo"/>
        <c:crossAx val="79129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percent is New Zealand's ocean territory in Marine Protected Areas?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'Q5'!$P$11</c:f>
              <c:strCache>
                <c:ptCount val="1"/>
                <c:pt idx="0">
                  <c:v>Area think is within highly protected in MPA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'Q5'!$O$12:$O$20</c:f>
              <c:strCache>
                <c:ptCount val="9"/>
                <c:pt idx="0">
                  <c:v>Zero to one percent</c:v>
                </c:pt>
                <c:pt idx="1">
                  <c:v>One to five percent</c:v>
                </c:pt>
                <c:pt idx="2">
                  <c:v>five to 10 percent</c:v>
                </c:pt>
                <c:pt idx="3">
                  <c:v>10 to 15 percent</c:v>
                </c:pt>
                <c:pt idx="4">
                  <c:v>15 to 20 percent</c:v>
                </c:pt>
                <c:pt idx="5">
                  <c:v>20 to 30 percent</c:v>
                </c:pt>
                <c:pt idx="6">
                  <c:v>30 to 50 percent</c:v>
                </c:pt>
                <c:pt idx="7">
                  <c:v>50 percent or more</c:v>
                </c:pt>
                <c:pt idx="8">
                  <c:v>I am not sure</c:v>
                </c:pt>
              </c:strCache>
            </c:strRef>
          </c:cat>
          <c:val>
            <c:numRef>
              <c:f>'Q5'!$P$12:$P$20</c:f>
              <c:numCache>
                <c:formatCode>0%</c:formatCode>
                <c:ptCount val="9"/>
                <c:pt idx="0">
                  <c:v>0.06</c:v>
                </c:pt>
                <c:pt idx="1">
                  <c:v>0.155</c:v>
                </c:pt>
                <c:pt idx="2">
                  <c:v>0.183</c:v>
                </c:pt>
                <c:pt idx="3">
                  <c:v>0.11600000000000001</c:v>
                </c:pt>
                <c:pt idx="4">
                  <c:v>0.104</c:v>
                </c:pt>
                <c:pt idx="5">
                  <c:v>9.0999999999999998E-2</c:v>
                </c:pt>
                <c:pt idx="6">
                  <c:v>3.9E-2</c:v>
                </c:pt>
                <c:pt idx="7">
                  <c:v>2.3E-2</c:v>
                </c:pt>
                <c:pt idx="8">
                  <c:v>0.22900000000000001</c:v>
                </c:pt>
              </c:numCache>
            </c:numRef>
          </c:val>
          <c:extLst>
            <c:ext xmlns:c16="http://schemas.microsoft.com/office/drawing/2014/chart" uri="{C3380CC4-5D6E-409C-BE32-E72D297353CC}">
              <c16:uniqueId val="{00000000-1675-4447-B943-DF32B8B59E0A}"/>
            </c:ext>
          </c:extLst>
        </c:ser>
        <c:ser>
          <c:idx val="1"/>
          <c:order val="1"/>
          <c:tx>
            <c:strRef>
              <c:f>'Q5'!$Q$11</c:f>
              <c:strCache>
                <c:ptCount val="1"/>
                <c:pt idx="0">
                  <c:v>Area should be within highly protected in MPA</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'Q5'!$O$12:$O$20</c:f>
              <c:strCache>
                <c:ptCount val="9"/>
                <c:pt idx="0">
                  <c:v>Zero to one percent</c:v>
                </c:pt>
                <c:pt idx="1">
                  <c:v>One to five percent</c:v>
                </c:pt>
                <c:pt idx="2">
                  <c:v>five to 10 percent</c:v>
                </c:pt>
                <c:pt idx="3">
                  <c:v>10 to 15 percent</c:v>
                </c:pt>
                <c:pt idx="4">
                  <c:v>15 to 20 percent</c:v>
                </c:pt>
                <c:pt idx="5">
                  <c:v>20 to 30 percent</c:v>
                </c:pt>
                <c:pt idx="6">
                  <c:v>30 to 50 percent</c:v>
                </c:pt>
                <c:pt idx="7">
                  <c:v>50 percent or more</c:v>
                </c:pt>
                <c:pt idx="8">
                  <c:v>I am not sure</c:v>
                </c:pt>
              </c:strCache>
            </c:strRef>
          </c:cat>
          <c:val>
            <c:numRef>
              <c:f>'Q5'!$Q$12:$Q$20</c:f>
              <c:numCache>
                <c:formatCode>0%</c:formatCode>
                <c:ptCount val="9"/>
                <c:pt idx="0">
                  <c:v>2.5999999999999999E-2</c:v>
                </c:pt>
                <c:pt idx="1">
                  <c:v>7.2999999999999995E-2</c:v>
                </c:pt>
                <c:pt idx="2">
                  <c:v>0.1</c:v>
                </c:pt>
                <c:pt idx="3">
                  <c:v>0.11799999999999999</c:v>
                </c:pt>
                <c:pt idx="4">
                  <c:v>0.13700000000000001</c:v>
                </c:pt>
                <c:pt idx="5">
                  <c:v>0.11</c:v>
                </c:pt>
                <c:pt idx="6">
                  <c:v>0.123</c:v>
                </c:pt>
                <c:pt idx="7">
                  <c:v>0.17799999999999999</c:v>
                </c:pt>
                <c:pt idx="8">
                  <c:v>0.13500000000000001</c:v>
                </c:pt>
              </c:numCache>
            </c:numRef>
          </c:val>
          <c:extLst>
            <c:ext xmlns:c16="http://schemas.microsoft.com/office/drawing/2014/chart" uri="{C3380CC4-5D6E-409C-BE32-E72D297353CC}">
              <c16:uniqueId val="{00000001-1675-4447-B943-DF32B8B59E0A}"/>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3">
                    <a:lumMod val="50000"/>
                  </a:schemeClr>
                </a:solidFill>
                <a:latin typeface="+mn-lt"/>
                <a:ea typeface="+mn-ea"/>
                <a:cs typeface="+mn-cs"/>
              </a:defRPr>
            </a:pPr>
            <a:endParaRPr lang="en-US"/>
          </a:p>
        </c:txPr>
      </c:legendEntry>
      <c:layout>
        <c:manualLayout>
          <c:xMode val="edge"/>
          <c:yMode val="edge"/>
          <c:x val="0.14440048652455031"/>
          <c:y val="0.90135335597557076"/>
          <c:w val="0.76539956895631933"/>
          <c:h val="8.317275621011589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Overall, do you believe marine protection should be expanded?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2ABE-4B01-890D-59E3C9E3020A}"/>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2ABE-4B01-890D-59E3C9E302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BE-4B01-890D-59E3C9E3020A}"/>
              </c:ext>
            </c:extLst>
          </c:dPt>
          <c:dLbls>
            <c:dLbl>
              <c:idx val="0"/>
              <c:layout>
                <c:manualLayout>
                  <c:x val="5.5666003976143144E-2"/>
                  <c:y val="-4.78564307078765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E-4B01-890D-59E3C9E3020A}"/>
                </c:ext>
              </c:extLst>
            </c:dLbl>
            <c:dLbl>
              <c:idx val="1"/>
              <c:layout>
                <c:manualLayout>
                  <c:x val="-5.5666003976143165E-2"/>
                  <c:y val="4.785643070787637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E-4B01-890D-59E3C9E3020A}"/>
                </c:ext>
              </c:extLst>
            </c:dLbl>
            <c:dLbl>
              <c:idx val="2"/>
              <c:layout>
                <c:manualLayout>
                  <c:x val="0"/>
                  <c:y val="1.99401794616151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BE-4B01-890D-59E3C9E3020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'Q7'!$A$12:$A$14</c:f>
              <c:strCache>
                <c:ptCount val="3"/>
                <c:pt idx="0">
                  <c:v>Yes</c:v>
                </c:pt>
                <c:pt idx="1">
                  <c:v>No</c:v>
                </c:pt>
                <c:pt idx="2">
                  <c:v>Don't know</c:v>
                </c:pt>
              </c:strCache>
            </c:strRef>
          </c:cat>
          <c:val>
            <c:numRef>
              <c:f>'Q7'!$B$12:$B$14</c:f>
              <c:numCache>
                <c:formatCode>0%</c:formatCode>
                <c:ptCount val="3"/>
                <c:pt idx="0">
                  <c:v>0.81299999999999994</c:v>
                </c:pt>
                <c:pt idx="1">
                  <c:v>5.1999999999999998E-2</c:v>
                </c:pt>
                <c:pt idx="2">
                  <c:v>0.13500000000000001</c:v>
                </c:pt>
              </c:numCache>
            </c:numRef>
          </c:val>
          <c:extLst>
            <c:ext xmlns:c16="http://schemas.microsoft.com/office/drawing/2014/chart" uri="{C3380CC4-5D6E-409C-BE32-E72D297353CC}">
              <c16:uniqueId val="{00000006-2ABE-4B01-890D-59E3C9E3020A}"/>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Should New Zealand be actively involved in global efforts to protect the ocean and honour this international commitment?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992543703920299"/>
          <c:y val="0.24869002153173972"/>
          <c:w val="0.45850477244721066"/>
          <c:h val="0.69004510663711949"/>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DD3F-41D7-8D1B-52D0FA473F1C}"/>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DD3F-41D7-8D1B-52D0FA473F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3F-41D7-8D1B-52D0FA473F1C}"/>
              </c:ext>
            </c:extLst>
          </c:dPt>
          <c:dLbls>
            <c:dLbl>
              <c:idx val="0"/>
              <c:layout>
                <c:manualLayout>
                  <c:x val="5.5666003976143144E-2"/>
                  <c:y val="-4.78564307078765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3F-41D7-8D1B-52D0FA473F1C}"/>
                </c:ext>
              </c:extLst>
            </c:dLbl>
            <c:dLbl>
              <c:idx val="1"/>
              <c:layout>
                <c:manualLayout>
                  <c:x val="-2.9140750642243991E-2"/>
                  <c:y val="5.9832461062127716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3F-41D7-8D1B-52D0FA473F1C}"/>
                </c:ext>
              </c:extLst>
            </c:dLbl>
            <c:dLbl>
              <c:idx val="2"/>
              <c:layout>
                <c:manualLayout>
                  <c:x val="0"/>
                  <c:y val="1.99401794616151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3F-41D7-8D1B-52D0FA473F1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'Q8'!$A$12:$A$14</c:f>
              <c:strCache>
                <c:ptCount val="3"/>
                <c:pt idx="0">
                  <c:v>Yes</c:v>
                </c:pt>
                <c:pt idx="1">
                  <c:v>No</c:v>
                </c:pt>
                <c:pt idx="2">
                  <c:v>Don't know</c:v>
                </c:pt>
              </c:strCache>
            </c:strRef>
          </c:cat>
          <c:val>
            <c:numRef>
              <c:f>'Q8'!$B$12:$B$14</c:f>
              <c:numCache>
                <c:formatCode>0%</c:formatCode>
                <c:ptCount val="3"/>
                <c:pt idx="0">
                  <c:v>0.78600000000000003</c:v>
                </c:pt>
                <c:pt idx="1">
                  <c:v>9.7000000000000003E-2</c:v>
                </c:pt>
                <c:pt idx="2">
                  <c:v>0.11700000000000001</c:v>
                </c:pt>
              </c:numCache>
            </c:numRef>
          </c:val>
          <c:extLst>
            <c:ext xmlns:c16="http://schemas.microsoft.com/office/drawing/2014/chart" uri="{C3380CC4-5D6E-409C-BE32-E72D297353CC}">
              <c16:uniqueId val="{00000006-DD3F-41D7-8D1B-52D0FA473F1C}"/>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Overall, what do you think are the top actions the Government should take to protect the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'Q9'!$A$11:$A$15</c:f>
              <c:strCache>
                <c:ptCount val="5"/>
                <c:pt idx="0">
                  <c:v>Take stronger action to reduce pollution from the land (e.g. chemical waste, agricultural run-off, sewage) entering the ocean</c:v>
                </c:pt>
                <c:pt idx="1">
                  <c:v>Take action to reduce the amount of plastic pollution that enters the ocean</c:v>
                </c:pt>
                <c:pt idx="2">
                  <c:v>Create more Marine Protected Areas to protect species and habitats from activities like fishing or mining</c:v>
                </c:pt>
                <c:pt idx="3">
                  <c:v>Restrict commercial fishing methods such as bottom-trawling (dragging weighted nets along the seafloor)</c:v>
                </c:pt>
                <c:pt idx="4">
                  <c:v>Restrict seabed mining</c:v>
                </c:pt>
              </c:strCache>
              <c:extLst/>
            </c:strRef>
          </c:cat>
          <c:val>
            <c:numRef>
              <c:f>'Q9'!$B$11:$B$15</c:f>
              <c:numCache>
                <c:formatCode>0%</c:formatCode>
                <c:ptCount val="5"/>
                <c:pt idx="0">
                  <c:v>0.38500000000000001</c:v>
                </c:pt>
                <c:pt idx="1">
                  <c:v>0.36899999999999999</c:v>
                </c:pt>
                <c:pt idx="2">
                  <c:v>0.36599999999999999</c:v>
                </c:pt>
                <c:pt idx="3">
                  <c:v>0.32600000000000001</c:v>
                </c:pt>
                <c:pt idx="4">
                  <c:v>0.216</c:v>
                </c:pt>
              </c:numCache>
              <c:extLst/>
            </c:numRef>
          </c:val>
          <c:extLst>
            <c:ext xmlns:c16="http://schemas.microsoft.com/office/drawing/2014/chart" uri="{C3380CC4-5D6E-409C-BE32-E72D297353CC}">
              <c16:uniqueId val="{00000000-7CE7-4FCF-B3D3-54D1F0B8E7C3}"/>
            </c:ext>
          </c:extLst>
        </c:ser>
        <c:dLbls>
          <c:dLblPos val="outEnd"/>
          <c:showLegendKey val="0"/>
          <c:showVal val="1"/>
          <c:showCatName val="0"/>
          <c:showSerName val="0"/>
          <c:showPercent val="0"/>
          <c:showBubbleSize val="0"/>
        </c:dLbls>
        <c:gapWidth val="182"/>
        <c:axId val="941109984"/>
        <c:axId val="941110704"/>
      </c:barChart>
      <c:catAx>
        <c:axId val="94110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41110704"/>
        <c:crosses val="autoZero"/>
        <c:auto val="1"/>
        <c:lblAlgn val="ctr"/>
        <c:lblOffset val="100"/>
        <c:noMultiLvlLbl val="0"/>
      </c:catAx>
      <c:valAx>
        <c:axId val="941110704"/>
        <c:scaling>
          <c:orientation val="minMax"/>
        </c:scaling>
        <c:delete val="1"/>
        <c:axPos val="t"/>
        <c:numFmt formatCode="0%" sourceLinked="1"/>
        <c:majorTickMark val="none"/>
        <c:minorTickMark val="none"/>
        <c:tickLblPos val="nextTo"/>
        <c:crossAx val="94110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priority do you think policies to protect our marine environment should be given by political parties?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'Q10'!$A$12:$A$17</c:f>
              <c:strCache>
                <c:ptCount val="6"/>
                <c:pt idx="0">
                  <c:v>Top priority</c:v>
                </c:pt>
                <c:pt idx="1">
                  <c:v>More priority than now</c:v>
                </c:pt>
                <c:pt idx="2">
                  <c:v>About the same priority as now</c:v>
                </c:pt>
                <c:pt idx="3">
                  <c:v>Less priority than now</c:v>
                </c:pt>
                <c:pt idx="4">
                  <c:v>No priority at all</c:v>
                </c:pt>
                <c:pt idx="5">
                  <c:v>Don't know</c:v>
                </c:pt>
              </c:strCache>
            </c:strRef>
          </c:cat>
          <c:val>
            <c:numRef>
              <c:f>'Q10'!$B$12:$B$17</c:f>
              <c:numCache>
                <c:formatCode>0%</c:formatCode>
                <c:ptCount val="6"/>
                <c:pt idx="0">
                  <c:v>0.22600000000000001</c:v>
                </c:pt>
                <c:pt idx="1">
                  <c:v>0.48</c:v>
                </c:pt>
                <c:pt idx="2">
                  <c:v>0.221</c:v>
                </c:pt>
                <c:pt idx="3">
                  <c:v>1.2999999999999999E-2</c:v>
                </c:pt>
                <c:pt idx="4">
                  <c:v>5.0000000000000001E-3</c:v>
                </c:pt>
                <c:pt idx="5">
                  <c:v>5.5E-2</c:v>
                </c:pt>
              </c:numCache>
            </c:numRef>
          </c:val>
          <c:extLst>
            <c:ext xmlns:c16="http://schemas.microsoft.com/office/drawing/2014/chart" uri="{C3380CC4-5D6E-409C-BE32-E72D297353CC}">
              <c16:uniqueId val="{00000000-EABB-4478-B41A-1938C4F4D8F7}"/>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would you rate the current Government's record on marine conservation and protection?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7830487033523088E-2"/>
          <c:y val="0.33519424414977222"/>
          <c:w val="0.94433902593295382"/>
          <c:h val="0.55082981227146"/>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'Q11'!$A$12:$A$17</c:f>
              <c:strCache>
                <c:ptCount val="6"/>
                <c:pt idx="0">
                  <c:v>Very strong</c:v>
                </c:pt>
                <c:pt idx="1">
                  <c:v>Good</c:v>
                </c:pt>
                <c:pt idx="2">
                  <c:v>Okay</c:v>
                </c:pt>
                <c:pt idx="3">
                  <c:v>Poor</c:v>
                </c:pt>
                <c:pt idx="4">
                  <c:v>Very weak</c:v>
                </c:pt>
                <c:pt idx="5">
                  <c:v>Don't know</c:v>
                </c:pt>
              </c:strCache>
            </c:strRef>
          </c:cat>
          <c:val>
            <c:numRef>
              <c:f>'Q11'!$B$12:$B$17</c:f>
              <c:numCache>
                <c:formatCode>0%</c:formatCode>
                <c:ptCount val="6"/>
                <c:pt idx="0">
                  <c:v>4.3999999999999997E-2</c:v>
                </c:pt>
                <c:pt idx="1">
                  <c:v>0.13500000000000001</c:v>
                </c:pt>
                <c:pt idx="2">
                  <c:v>0.23499999999999999</c:v>
                </c:pt>
                <c:pt idx="3">
                  <c:v>0.24</c:v>
                </c:pt>
                <c:pt idx="4">
                  <c:v>0.17799999999999999</c:v>
                </c:pt>
                <c:pt idx="5">
                  <c:v>0.16800000000000001</c:v>
                </c:pt>
              </c:numCache>
            </c:numRef>
          </c:val>
          <c:extLst>
            <c:ext xmlns:c16="http://schemas.microsoft.com/office/drawing/2014/chart" uri="{C3380CC4-5D6E-409C-BE32-E72D297353CC}">
              <c16:uniqueId val="{00000000-3EB7-4812-824C-BADB34ED7238}"/>
            </c:ext>
          </c:extLst>
        </c:ser>
        <c:dLbls>
          <c:dLblPos val="outEnd"/>
          <c:showLegendKey val="0"/>
          <c:showVal val="1"/>
          <c:showCatName val="0"/>
          <c:showSerName val="0"/>
          <c:showPercent val="0"/>
          <c:showBubbleSize val="0"/>
        </c:dLbls>
        <c:gapWidth val="219"/>
        <c:overlap val="-27"/>
        <c:axId val="966455512"/>
        <c:axId val="966447592"/>
      </c:barChart>
      <c:catAx>
        <c:axId val="96645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6447592"/>
        <c:crosses val="autoZero"/>
        <c:auto val="1"/>
        <c:lblAlgn val="ctr"/>
        <c:lblOffset val="100"/>
        <c:noMultiLvlLbl val="0"/>
      </c:catAx>
      <c:valAx>
        <c:axId val="966447592"/>
        <c:scaling>
          <c:orientation val="minMax"/>
        </c:scaling>
        <c:delete val="1"/>
        <c:axPos val="l"/>
        <c:numFmt formatCode="0%" sourceLinked="1"/>
        <c:majorTickMark val="none"/>
        <c:minorTickMark val="none"/>
        <c:tickLblPos val="nextTo"/>
        <c:crossAx val="966455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A1B2-A62F-41F6-A15D-14346293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5439</Words>
  <Characters>31004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Graeme Colman</cp:lastModifiedBy>
  <cp:revision>2</cp:revision>
  <cp:lastPrinted>2023-02-08T22:06:00Z</cp:lastPrinted>
  <dcterms:created xsi:type="dcterms:W3CDTF">2024-10-31T00:15:00Z</dcterms:created>
  <dcterms:modified xsi:type="dcterms:W3CDTF">2024-10-31T00:15:00Z</dcterms:modified>
</cp:coreProperties>
</file>